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276" w:rsidRPr="00203276" w:rsidRDefault="00203276" w:rsidP="00203276">
      <w:pPr>
        <w:pStyle w:val="a3"/>
        <w:jc w:val="center"/>
        <w:rPr>
          <w:b/>
          <w:sz w:val="32"/>
          <w:szCs w:val="32"/>
        </w:rPr>
      </w:pPr>
      <w:r w:rsidRPr="00203276">
        <w:rPr>
          <w:b/>
          <w:sz w:val="32"/>
          <w:szCs w:val="32"/>
        </w:rPr>
        <w:t>ПРЕСС-РЕЛИЗ</w:t>
      </w:r>
    </w:p>
    <w:p w:rsidR="00203276" w:rsidRDefault="00203276" w:rsidP="00203276">
      <w:pPr>
        <w:pStyle w:val="a3"/>
        <w:jc w:val="center"/>
        <w:rPr>
          <w:b/>
          <w:sz w:val="32"/>
          <w:szCs w:val="32"/>
        </w:rPr>
      </w:pPr>
      <w:r w:rsidRPr="00203276">
        <w:rPr>
          <w:b/>
          <w:sz w:val="32"/>
          <w:szCs w:val="32"/>
        </w:rPr>
        <w:t>«О прохождении пожароопасного периода в лесах 2017 г.»</w:t>
      </w:r>
    </w:p>
    <w:p w:rsidR="00203276" w:rsidRPr="00203276" w:rsidRDefault="00203276" w:rsidP="00203276">
      <w:pPr>
        <w:pStyle w:val="a3"/>
        <w:jc w:val="center"/>
        <w:rPr>
          <w:b/>
          <w:sz w:val="32"/>
          <w:szCs w:val="32"/>
        </w:rPr>
      </w:pPr>
    </w:p>
    <w:p w:rsidR="00203276" w:rsidRDefault="00203276" w:rsidP="00203276">
      <w:pPr>
        <w:pStyle w:val="a3"/>
        <w:jc w:val="both"/>
        <w:rPr>
          <w:rFonts w:cstheme="minorHAnsi"/>
          <w:sz w:val="28"/>
          <w:szCs w:val="28"/>
        </w:rPr>
      </w:pPr>
      <w:r>
        <w:t>С</w:t>
      </w:r>
      <w:r w:rsidRPr="00203276">
        <w:t xml:space="preserve"> начала пожароопасного сезона по П</w:t>
      </w:r>
      <w:r>
        <w:t>ФО</w:t>
      </w:r>
      <w:r w:rsidRPr="00203276">
        <w:t xml:space="preserve"> зафиксировано </w:t>
      </w:r>
      <w:r w:rsidRPr="00203276">
        <w:rPr>
          <w:b/>
        </w:rPr>
        <w:t xml:space="preserve">242 </w:t>
      </w:r>
      <w:r w:rsidRPr="00203276">
        <w:t>лесных пожаров,</w:t>
      </w:r>
      <w:r w:rsidRPr="00203276">
        <w:rPr>
          <w:b/>
        </w:rPr>
        <w:t xml:space="preserve"> на площади 862,0 га</w:t>
      </w:r>
      <w:r>
        <w:rPr>
          <w:b/>
        </w:rPr>
        <w:t>.</w:t>
      </w:r>
      <w:r w:rsidRPr="00203276">
        <w:rPr>
          <w:rFonts w:cstheme="minorHAnsi"/>
          <w:sz w:val="28"/>
          <w:szCs w:val="28"/>
        </w:rPr>
        <w:t xml:space="preserve"> </w:t>
      </w:r>
    </w:p>
    <w:p w:rsidR="00203276" w:rsidRDefault="00203276" w:rsidP="00203276">
      <w:pPr>
        <w:pStyle w:val="a3"/>
        <w:jc w:val="both"/>
      </w:pPr>
      <w:r w:rsidRPr="00203276">
        <w:t>Данные лесных пожаров в соседних регионах:</w:t>
      </w:r>
    </w:p>
    <w:p w:rsidR="00203276" w:rsidRPr="00203276" w:rsidRDefault="00203276" w:rsidP="00203276">
      <w:pPr>
        <w:pStyle w:val="a3"/>
        <w:jc w:val="both"/>
        <w:rPr>
          <w:i/>
        </w:rPr>
      </w:pPr>
      <w:r w:rsidRPr="00203276">
        <w:t xml:space="preserve"> </w:t>
      </w:r>
      <w:r w:rsidRPr="00203276">
        <w:rPr>
          <w:i/>
        </w:rPr>
        <w:t>Республика Марий Эл- 12 шт. на площади 20,0 га;</w:t>
      </w:r>
    </w:p>
    <w:p w:rsidR="00203276" w:rsidRPr="00203276" w:rsidRDefault="00203276" w:rsidP="00203276">
      <w:pPr>
        <w:pStyle w:val="a3"/>
        <w:jc w:val="both"/>
        <w:rPr>
          <w:i/>
        </w:rPr>
      </w:pPr>
      <w:r w:rsidRPr="00203276">
        <w:rPr>
          <w:i/>
        </w:rPr>
        <w:t>Республика Чувашия-5 шт. на площади 50,0 га;</w:t>
      </w:r>
    </w:p>
    <w:p w:rsidR="00203276" w:rsidRPr="00203276" w:rsidRDefault="00203276" w:rsidP="00203276">
      <w:pPr>
        <w:pStyle w:val="a3"/>
        <w:jc w:val="both"/>
        <w:rPr>
          <w:i/>
        </w:rPr>
      </w:pPr>
      <w:r w:rsidRPr="00203276">
        <w:rPr>
          <w:i/>
        </w:rPr>
        <w:t>Ульяновская область-45шт. на площади 182,0 га;</w:t>
      </w:r>
    </w:p>
    <w:p w:rsidR="00203276" w:rsidRPr="00203276" w:rsidRDefault="00203276" w:rsidP="00203276">
      <w:pPr>
        <w:pStyle w:val="a3"/>
        <w:jc w:val="both"/>
        <w:rPr>
          <w:i/>
        </w:rPr>
      </w:pPr>
      <w:r w:rsidRPr="00203276">
        <w:rPr>
          <w:i/>
        </w:rPr>
        <w:t>Оренбургская область- 38 шт. на площади 79,0 га;</w:t>
      </w:r>
    </w:p>
    <w:p w:rsidR="00203276" w:rsidRPr="00203276" w:rsidRDefault="00203276" w:rsidP="00203276">
      <w:pPr>
        <w:pStyle w:val="a3"/>
        <w:jc w:val="both"/>
        <w:rPr>
          <w:i/>
        </w:rPr>
      </w:pPr>
      <w:r w:rsidRPr="00203276">
        <w:rPr>
          <w:i/>
        </w:rPr>
        <w:t>Республика Башкортостан-26шт. на площади 337,0 га;</w:t>
      </w:r>
    </w:p>
    <w:p w:rsidR="00203276" w:rsidRPr="00203276" w:rsidRDefault="00203276" w:rsidP="00203276">
      <w:pPr>
        <w:pStyle w:val="a3"/>
        <w:jc w:val="both"/>
        <w:rPr>
          <w:i/>
        </w:rPr>
      </w:pPr>
      <w:r w:rsidRPr="00203276">
        <w:rPr>
          <w:i/>
        </w:rPr>
        <w:t>Удмуртская Республика- 16 шт. на площади 13,0 га;</w:t>
      </w:r>
    </w:p>
    <w:p w:rsidR="00203276" w:rsidRPr="00203276" w:rsidRDefault="00203276" w:rsidP="00203276">
      <w:pPr>
        <w:pStyle w:val="a3"/>
        <w:jc w:val="both"/>
        <w:rPr>
          <w:i/>
        </w:rPr>
      </w:pPr>
      <w:r w:rsidRPr="00203276">
        <w:rPr>
          <w:i/>
        </w:rPr>
        <w:t>Кировская область-3 шт. на площади 2,0 га;</w:t>
      </w:r>
    </w:p>
    <w:p w:rsidR="00203276" w:rsidRPr="00203276" w:rsidRDefault="00203276" w:rsidP="00203276">
      <w:pPr>
        <w:pStyle w:val="a3"/>
        <w:jc w:val="both"/>
      </w:pPr>
    </w:p>
    <w:p w:rsidR="00203276" w:rsidRPr="00203276" w:rsidRDefault="00203276" w:rsidP="00203276">
      <w:pPr>
        <w:pStyle w:val="a3"/>
        <w:jc w:val="both"/>
      </w:pPr>
      <w:r w:rsidRPr="00203276">
        <w:t xml:space="preserve">По </w:t>
      </w:r>
      <w:r>
        <w:t>РФ</w:t>
      </w:r>
      <w:r w:rsidRPr="00203276">
        <w:t xml:space="preserve"> зафиксировано </w:t>
      </w:r>
      <w:r w:rsidRPr="00203276">
        <w:rPr>
          <w:b/>
        </w:rPr>
        <w:t>9 тыс. 591</w:t>
      </w:r>
      <w:r w:rsidRPr="00203276">
        <w:t xml:space="preserve"> лесных пожаров. Площадь, пройденная огнем, составила </w:t>
      </w:r>
      <w:r w:rsidRPr="00203276">
        <w:rPr>
          <w:b/>
        </w:rPr>
        <w:t>3 млн. 210 тыс. 362 га.</w:t>
      </w:r>
    </w:p>
    <w:p w:rsidR="00203276" w:rsidRPr="00203276" w:rsidRDefault="00203276" w:rsidP="00203276">
      <w:pPr>
        <w:pStyle w:val="a3"/>
        <w:jc w:val="both"/>
      </w:pPr>
      <w:r w:rsidRPr="00203276">
        <w:t xml:space="preserve">В Республике Татарстан на 15 августа 2017 года зафиксировано </w:t>
      </w:r>
      <w:r w:rsidRPr="00203276">
        <w:rPr>
          <w:b/>
        </w:rPr>
        <w:t xml:space="preserve">258 </w:t>
      </w:r>
      <w:proofErr w:type="spellStart"/>
      <w:r w:rsidRPr="00203276">
        <w:t>термоточек</w:t>
      </w:r>
      <w:proofErr w:type="spellEnd"/>
      <w:r w:rsidRPr="00203276">
        <w:t>. По каждой осуществлены выездные обследования и приняты необходимые меры.</w:t>
      </w:r>
    </w:p>
    <w:p w:rsidR="00203276" w:rsidRPr="00203276" w:rsidRDefault="00203276" w:rsidP="00203276">
      <w:pPr>
        <w:pStyle w:val="a3"/>
        <w:jc w:val="both"/>
      </w:pPr>
    </w:p>
    <w:p w:rsidR="00A319B1" w:rsidRPr="00A319B1" w:rsidRDefault="00203276" w:rsidP="00A319B1">
      <w:pPr>
        <w:pStyle w:val="a3"/>
      </w:pPr>
      <w:r w:rsidRPr="00203276">
        <w:t xml:space="preserve">В соответствии со Сводным планом тушения лесных пожаров на территории Республики Татарстан на 2017 год численность </w:t>
      </w:r>
      <w:proofErr w:type="spellStart"/>
      <w:r w:rsidRPr="00203276">
        <w:t>лесопожарных</w:t>
      </w:r>
      <w:proofErr w:type="spellEnd"/>
      <w:r w:rsidRPr="00203276">
        <w:t xml:space="preserve"> формирований составляет </w:t>
      </w:r>
      <w:proofErr w:type="gramStart"/>
      <w:r w:rsidRPr="00203276">
        <w:t>711  человек</w:t>
      </w:r>
      <w:proofErr w:type="gramEnd"/>
      <w:r w:rsidRPr="00203276">
        <w:t>, 900 единиц техники.</w:t>
      </w:r>
      <w:r w:rsidR="00A319B1" w:rsidRPr="00A319B1">
        <w:rPr>
          <w:rFonts w:ascii="Times New Roman" w:hAnsi="Times New Roman" w:cs="Times New Roman"/>
          <w:sz w:val="28"/>
          <w:szCs w:val="28"/>
        </w:rPr>
        <w:t xml:space="preserve"> </w:t>
      </w:r>
      <w:r w:rsidR="00A319B1" w:rsidRPr="00A319B1">
        <w:t xml:space="preserve">Сводным планом тушения лесных пожаров также предусматривается привлечение сил и средств организаций, осуществляющих и не осуществляющих использование лесов (добровольная пожарная охрана и иные организации), численностью </w:t>
      </w:r>
      <w:proofErr w:type="gramStart"/>
      <w:r w:rsidR="00A319B1" w:rsidRPr="00A319B1">
        <w:t>6015  человек</w:t>
      </w:r>
      <w:proofErr w:type="gramEnd"/>
      <w:r w:rsidR="00A319B1" w:rsidRPr="00A319B1">
        <w:t>, в оснащении которых имеется 1868 единицы различной техники.</w:t>
      </w:r>
    </w:p>
    <w:p w:rsidR="00203276" w:rsidRPr="00203276" w:rsidRDefault="00203276" w:rsidP="00203276">
      <w:pPr>
        <w:pStyle w:val="a3"/>
        <w:jc w:val="both"/>
      </w:pPr>
    </w:p>
    <w:p w:rsidR="00203276" w:rsidRPr="00203276" w:rsidRDefault="00203276" w:rsidP="00203276">
      <w:pPr>
        <w:pStyle w:val="a3"/>
        <w:jc w:val="both"/>
      </w:pPr>
      <w:proofErr w:type="gramStart"/>
      <w:r w:rsidRPr="00203276">
        <w:t>Постановление</w:t>
      </w:r>
      <w:r w:rsidR="00A319B1">
        <w:t xml:space="preserve">м </w:t>
      </w:r>
      <w:r w:rsidRPr="00203276">
        <w:t xml:space="preserve"> Кабинета</w:t>
      </w:r>
      <w:proofErr w:type="gramEnd"/>
      <w:r w:rsidRPr="00203276">
        <w:t xml:space="preserve"> Министров Республики Татарстан  «О мерах по охране лесов от пожаров в 2017 году»  утвержден План мероприятий организации работы по охране лесов на территории Республики Татарстан  от пожаров. Указанным планом предусмотрены мероприятия по обеспечению мер пожарной безопасности в лесах, на землях населенных пунктов, объектов экономики, сельскохозяйственного назначения и других территорий, непосредственно примыкающих к лесным массивам.</w:t>
      </w:r>
    </w:p>
    <w:p w:rsidR="00203276" w:rsidRPr="00203276" w:rsidRDefault="00203276" w:rsidP="00203276">
      <w:pPr>
        <w:pStyle w:val="a3"/>
        <w:jc w:val="both"/>
      </w:pPr>
      <w:r w:rsidRPr="00203276">
        <w:t xml:space="preserve">В соответствии с утвержденными исполнительными комитетами муниципальных районов Республики </w:t>
      </w:r>
      <w:proofErr w:type="gramStart"/>
      <w:r w:rsidRPr="00203276">
        <w:t>Татарстан  Планами</w:t>
      </w:r>
      <w:proofErr w:type="gramEnd"/>
      <w:r w:rsidRPr="00203276">
        <w:t xml:space="preserve"> тушения лесных пожаров при Государственных казенных учреждениях «Лесничество» созданы 203 добровольные пожарные дружины.</w:t>
      </w:r>
    </w:p>
    <w:p w:rsidR="00203276" w:rsidRPr="00203276" w:rsidRDefault="00203276" w:rsidP="00203276">
      <w:pPr>
        <w:pStyle w:val="a3"/>
        <w:jc w:val="both"/>
      </w:pPr>
      <w:r w:rsidRPr="00203276">
        <w:t>В рамках Государственного задания ведется комплекс работ</w:t>
      </w:r>
      <w:r>
        <w:t xml:space="preserve"> (противопожарные мероприятия)</w:t>
      </w:r>
      <w:r w:rsidRPr="00203276">
        <w:t xml:space="preserve">, </w:t>
      </w:r>
      <w:r w:rsidR="00A319B1" w:rsidRPr="00A319B1">
        <w:t>позволяющих не допустить лесные пожары в Республике Татарстан</w:t>
      </w:r>
    </w:p>
    <w:p w:rsidR="00203276" w:rsidRPr="00203276" w:rsidRDefault="00203276" w:rsidP="00203276">
      <w:pPr>
        <w:pStyle w:val="a3"/>
        <w:jc w:val="both"/>
      </w:pPr>
    </w:p>
    <w:tbl>
      <w:tblPr>
        <w:tblW w:w="98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848"/>
        <w:gridCol w:w="923"/>
        <w:gridCol w:w="4919"/>
      </w:tblGrid>
      <w:tr w:rsidR="00203276" w:rsidRPr="00203276" w:rsidTr="00203276">
        <w:trPr>
          <w:trHeight w:val="303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76" w:rsidRPr="00203276" w:rsidRDefault="00203276" w:rsidP="00203276">
            <w:pPr>
              <w:pStyle w:val="a3"/>
              <w:jc w:val="both"/>
              <w:rPr>
                <w:b/>
              </w:rPr>
            </w:pPr>
            <w:r w:rsidRPr="00203276">
              <w:rPr>
                <w:b/>
              </w:rPr>
              <w:t>Наименование мероприятий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76" w:rsidRPr="00203276" w:rsidRDefault="00203276" w:rsidP="00203276">
            <w:pPr>
              <w:pStyle w:val="a3"/>
              <w:jc w:val="both"/>
              <w:rPr>
                <w:b/>
              </w:rPr>
            </w:pPr>
            <w:r w:rsidRPr="00203276">
              <w:rPr>
                <w:b/>
              </w:rPr>
              <w:t>Ед. изм.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76" w:rsidRPr="00203276" w:rsidRDefault="00203276" w:rsidP="00203276">
            <w:pPr>
              <w:pStyle w:val="a3"/>
              <w:jc w:val="both"/>
              <w:rPr>
                <w:b/>
              </w:rPr>
            </w:pPr>
            <w:r w:rsidRPr="00203276">
              <w:rPr>
                <w:b/>
              </w:rPr>
              <w:t>План на 2017 год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Pr="00203276" w:rsidRDefault="00203276" w:rsidP="00203276">
            <w:pPr>
              <w:pStyle w:val="a3"/>
              <w:jc w:val="both"/>
              <w:rPr>
                <w:b/>
              </w:rPr>
            </w:pPr>
            <w:r w:rsidRPr="00203276">
              <w:rPr>
                <w:b/>
              </w:rPr>
              <w:t>Фактическое выполнение</w:t>
            </w:r>
          </w:p>
        </w:tc>
      </w:tr>
      <w:tr w:rsidR="00203276" w:rsidRPr="00203276" w:rsidTr="00203276">
        <w:trPr>
          <w:trHeight w:val="121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76" w:rsidRPr="00203276" w:rsidRDefault="00203276" w:rsidP="00203276">
            <w:pPr>
              <w:pStyle w:val="a3"/>
              <w:jc w:val="both"/>
            </w:pPr>
            <w:r w:rsidRPr="00203276">
              <w:t>Строительство дорог противопожарного назначения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76" w:rsidRPr="00203276" w:rsidRDefault="00203276" w:rsidP="00203276">
            <w:pPr>
              <w:pStyle w:val="a3"/>
              <w:jc w:val="both"/>
            </w:pPr>
            <w:proofErr w:type="gramStart"/>
            <w:r w:rsidRPr="00203276">
              <w:t>км</w:t>
            </w:r>
            <w:proofErr w:type="gram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76" w:rsidRPr="00203276" w:rsidRDefault="00203276" w:rsidP="00203276">
            <w:pPr>
              <w:pStyle w:val="a3"/>
              <w:jc w:val="both"/>
            </w:pPr>
            <w:r w:rsidRPr="00203276">
              <w:t>15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Pr="00203276" w:rsidRDefault="00203276" w:rsidP="00203276">
            <w:pPr>
              <w:pStyle w:val="a3"/>
              <w:jc w:val="both"/>
            </w:pPr>
            <w:r w:rsidRPr="00203276">
              <w:t>14</w:t>
            </w:r>
          </w:p>
        </w:tc>
      </w:tr>
      <w:tr w:rsidR="00203276" w:rsidRPr="00203276" w:rsidTr="00203276">
        <w:trPr>
          <w:trHeight w:val="128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76" w:rsidRPr="00203276" w:rsidRDefault="00203276" w:rsidP="00203276">
            <w:pPr>
              <w:pStyle w:val="a3"/>
              <w:jc w:val="both"/>
            </w:pPr>
            <w:r w:rsidRPr="00203276">
              <w:t>Содержание дорог противопожарного назначения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76" w:rsidRPr="00203276" w:rsidRDefault="00203276" w:rsidP="00203276">
            <w:pPr>
              <w:pStyle w:val="a3"/>
              <w:jc w:val="both"/>
            </w:pPr>
            <w:proofErr w:type="gramStart"/>
            <w:r w:rsidRPr="00203276">
              <w:t>км</w:t>
            </w:r>
            <w:proofErr w:type="gram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76" w:rsidRPr="00203276" w:rsidRDefault="00203276" w:rsidP="00203276">
            <w:pPr>
              <w:pStyle w:val="a3"/>
              <w:jc w:val="both"/>
            </w:pPr>
            <w:r w:rsidRPr="00203276">
              <w:t>200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Pr="00203276" w:rsidRDefault="00203276" w:rsidP="00203276">
            <w:pPr>
              <w:pStyle w:val="a3"/>
              <w:jc w:val="both"/>
            </w:pPr>
            <w:r w:rsidRPr="00203276">
              <w:t>120</w:t>
            </w:r>
          </w:p>
        </w:tc>
      </w:tr>
      <w:tr w:rsidR="00203276" w:rsidRPr="00203276" w:rsidTr="00203276">
        <w:trPr>
          <w:trHeight w:val="44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76" w:rsidRPr="00203276" w:rsidRDefault="00203276" w:rsidP="00203276">
            <w:pPr>
              <w:pStyle w:val="a3"/>
              <w:jc w:val="both"/>
            </w:pPr>
            <w:r w:rsidRPr="00203276">
              <w:t>Устройство противопожарных минерализованных полос, барьеров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76" w:rsidRPr="00203276" w:rsidRDefault="00203276" w:rsidP="00203276">
            <w:pPr>
              <w:pStyle w:val="a3"/>
              <w:jc w:val="both"/>
            </w:pPr>
            <w:proofErr w:type="gramStart"/>
            <w:r w:rsidRPr="00203276">
              <w:t>км</w:t>
            </w:r>
            <w:proofErr w:type="gram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76" w:rsidRPr="00203276" w:rsidRDefault="00203276" w:rsidP="00203276">
            <w:pPr>
              <w:pStyle w:val="a3"/>
              <w:jc w:val="both"/>
            </w:pPr>
            <w:r w:rsidRPr="00203276">
              <w:t>3356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Pr="00203276" w:rsidRDefault="00203276" w:rsidP="00203276">
            <w:pPr>
              <w:pStyle w:val="a3"/>
              <w:jc w:val="both"/>
            </w:pPr>
            <w:r w:rsidRPr="00203276">
              <w:t>3356</w:t>
            </w:r>
          </w:p>
        </w:tc>
      </w:tr>
      <w:tr w:rsidR="00203276" w:rsidRPr="00203276" w:rsidTr="00203276">
        <w:trPr>
          <w:trHeight w:val="342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76" w:rsidRPr="00203276" w:rsidRDefault="00203276" w:rsidP="00203276">
            <w:pPr>
              <w:pStyle w:val="a3"/>
              <w:jc w:val="both"/>
            </w:pPr>
            <w:r w:rsidRPr="00203276">
              <w:t>Уход за противопожарными минерализованными полосами и барьерами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76" w:rsidRPr="00203276" w:rsidRDefault="00203276" w:rsidP="00203276">
            <w:pPr>
              <w:pStyle w:val="a3"/>
              <w:jc w:val="both"/>
            </w:pPr>
            <w:proofErr w:type="gramStart"/>
            <w:r w:rsidRPr="00203276">
              <w:t>км</w:t>
            </w:r>
            <w:proofErr w:type="gram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76" w:rsidRPr="00203276" w:rsidRDefault="00203276" w:rsidP="00203276">
            <w:pPr>
              <w:pStyle w:val="a3"/>
              <w:jc w:val="both"/>
            </w:pPr>
            <w:r w:rsidRPr="00203276">
              <w:t>7211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Pr="00203276" w:rsidRDefault="00203276" w:rsidP="00203276">
            <w:pPr>
              <w:pStyle w:val="a3"/>
              <w:jc w:val="both"/>
            </w:pPr>
            <w:r w:rsidRPr="00203276">
              <w:t>6783</w:t>
            </w:r>
          </w:p>
        </w:tc>
      </w:tr>
      <w:tr w:rsidR="00203276" w:rsidRPr="00203276" w:rsidTr="00203276">
        <w:trPr>
          <w:trHeight w:val="7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76" w:rsidRPr="00203276" w:rsidRDefault="00203276" w:rsidP="00203276">
            <w:pPr>
              <w:pStyle w:val="a3"/>
              <w:jc w:val="both"/>
            </w:pPr>
            <w:r w:rsidRPr="00203276">
              <w:lastRenderedPageBreak/>
              <w:t>Проведение профилактического контролируемого противопожарного выжигания горючих материалов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76" w:rsidRPr="00203276" w:rsidRDefault="00203276" w:rsidP="00203276">
            <w:pPr>
              <w:pStyle w:val="a3"/>
              <w:jc w:val="both"/>
            </w:pPr>
            <w:proofErr w:type="gramStart"/>
            <w:r w:rsidRPr="00203276">
              <w:t>га</w:t>
            </w:r>
            <w:proofErr w:type="gram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76" w:rsidRPr="00203276" w:rsidRDefault="00203276" w:rsidP="00203276">
            <w:pPr>
              <w:pStyle w:val="a3"/>
              <w:jc w:val="both"/>
            </w:pPr>
            <w:r w:rsidRPr="00203276">
              <w:t>400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Pr="00203276" w:rsidRDefault="00203276" w:rsidP="00203276">
            <w:pPr>
              <w:pStyle w:val="a3"/>
              <w:jc w:val="both"/>
            </w:pPr>
            <w:r w:rsidRPr="00203276">
              <w:t>400</w:t>
            </w:r>
          </w:p>
        </w:tc>
      </w:tr>
    </w:tbl>
    <w:p w:rsidR="00203276" w:rsidRPr="00203276" w:rsidRDefault="00203276" w:rsidP="00203276">
      <w:pPr>
        <w:pStyle w:val="a3"/>
        <w:jc w:val="both"/>
      </w:pPr>
      <w:bookmarkStart w:id="0" w:name="_GoBack"/>
      <w:r w:rsidRPr="00203276">
        <w:t xml:space="preserve">На территории лесного фонда установлены 823 шлагбаума, оборудовано 54 пирса, в лесных массивах имеются естественные водоемы, обустроены места для забора воды и подъезды к ним. </w:t>
      </w:r>
    </w:p>
    <w:p w:rsidR="00203276" w:rsidRPr="00203276" w:rsidRDefault="00203276" w:rsidP="00203276">
      <w:pPr>
        <w:pStyle w:val="a3"/>
        <w:jc w:val="both"/>
      </w:pPr>
      <w:r w:rsidRPr="00203276">
        <w:t xml:space="preserve">         На территории республики действуют 23 пожарно-химических станций из них 18 -</w:t>
      </w:r>
      <w:r w:rsidRPr="00203276">
        <w:rPr>
          <w:lang w:val="en-US"/>
        </w:rPr>
        <w:t>II</w:t>
      </w:r>
      <w:r w:rsidRPr="00203276">
        <w:t xml:space="preserve"> типа и 5 - ПХС-</w:t>
      </w:r>
      <w:r w:rsidRPr="00203276">
        <w:rPr>
          <w:lang w:val="en-US"/>
        </w:rPr>
        <w:t>III</w:t>
      </w:r>
      <w:r w:rsidRPr="00203276">
        <w:t xml:space="preserve"> типа.</w:t>
      </w:r>
      <w:r w:rsidRPr="00203276">
        <w:tab/>
        <w:t xml:space="preserve"> </w:t>
      </w:r>
    </w:p>
    <w:p w:rsidR="00203276" w:rsidRPr="00203276" w:rsidRDefault="00203276" w:rsidP="00203276">
      <w:pPr>
        <w:pStyle w:val="a3"/>
        <w:jc w:val="both"/>
      </w:pPr>
      <w:r w:rsidRPr="00203276">
        <w:t xml:space="preserve">В состав специализированного учреждения по охране лесов от пожаров – ГБУ «Лесопожарный центр» входят действующие ПХС </w:t>
      </w:r>
      <w:r w:rsidRPr="00203276">
        <w:rPr>
          <w:lang w:val="en-US"/>
        </w:rPr>
        <w:t>III</w:t>
      </w:r>
      <w:r w:rsidRPr="00203276">
        <w:t xml:space="preserve"> типа и региональный пункт диспетчерского управления с круглосуточным режимом работы.</w:t>
      </w:r>
    </w:p>
    <w:p w:rsidR="00203276" w:rsidRPr="00203276" w:rsidRDefault="00203276" w:rsidP="00203276">
      <w:pPr>
        <w:pStyle w:val="a3"/>
        <w:jc w:val="both"/>
      </w:pPr>
      <w:r w:rsidRPr="00203276">
        <w:t>Для осуществления мониторинга пожарной опасности в лесах и лесных пожаров организован доступ к работе «</w:t>
      </w:r>
      <w:proofErr w:type="spellStart"/>
      <w:r w:rsidRPr="00203276">
        <w:t>Авиалесоохраны</w:t>
      </w:r>
      <w:proofErr w:type="spellEnd"/>
      <w:r w:rsidRPr="00203276">
        <w:t>» для использования данных класса пожарной опасности по Республике Татарстан.</w:t>
      </w:r>
    </w:p>
    <w:bookmarkEnd w:id="0"/>
    <w:p w:rsidR="00203276" w:rsidRPr="00203276" w:rsidRDefault="00203276" w:rsidP="00203276">
      <w:pPr>
        <w:pStyle w:val="a3"/>
        <w:jc w:val="both"/>
      </w:pPr>
      <w:r w:rsidRPr="00203276">
        <w:t>На сегодняшний день ведется строгий контроль по недопущению разведения костров, сжигания мусора, стерни, и порубочных остатков, сухой травы, листвы и камыша, проведения всех видов пожароопасных работ.</w:t>
      </w:r>
    </w:p>
    <w:p w:rsidR="00203276" w:rsidRPr="00203276" w:rsidRDefault="00203276" w:rsidP="00203276">
      <w:pPr>
        <w:pStyle w:val="a3"/>
        <w:jc w:val="both"/>
      </w:pPr>
      <w:r w:rsidRPr="00203276">
        <w:t>Для патрулирования территорий населённых пунктов с целью пресечения поджогов и своевременного обнаружения пожаров создано 607 групп из числа сотрудников полиции, пожарной охраны, органов местного самоуправления, добровольной пожарной охраны и казачьих формирований, общей численностью более 2,3 тыс. человек. Силами данных групп с начала пожароопасного сезона предотвращено 184 случаев загорания сухой травы.</w:t>
      </w:r>
    </w:p>
    <w:p w:rsidR="00203276" w:rsidRPr="00203276" w:rsidRDefault="00203276" w:rsidP="00203276">
      <w:pPr>
        <w:pStyle w:val="a3"/>
        <w:jc w:val="both"/>
        <w:rPr>
          <w:b/>
        </w:rPr>
      </w:pPr>
      <w:r w:rsidRPr="00203276">
        <w:rPr>
          <w:b/>
        </w:rPr>
        <w:t>Благодаря оперативной работе, на протяжении 7 лет в Республике Татарстан нет лесных пожаров!</w:t>
      </w:r>
    </w:p>
    <w:p w:rsidR="00203276" w:rsidRPr="00203276" w:rsidRDefault="00203276" w:rsidP="00203276">
      <w:pPr>
        <w:pStyle w:val="a3"/>
        <w:jc w:val="both"/>
      </w:pPr>
    </w:p>
    <w:p w:rsidR="00203276" w:rsidRPr="00203276" w:rsidRDefault="00203276" w:rsidP="00203276">
      <w:pPr>
        <w:pStyle w:val="a3"/>
        <w:jc w:val="both"/>
      </w:pPr>
      <w:r w:rsidRPr="00203276">
        <w:t xml:space="preserve">-Нарушение правил пожарной безопасности в лесах </w:t>
      </w:r>
      <w:bookmarkStart w:id="1" w:name="dst5605"/>
      <w:bookmarkEnd w:id="1"/>
      <w:r w:rsidRPr="00203276">
        <w:t xml:space="preserve">влечет предупреждение или наложение административного штрафа на граждан в размере от 1 тыс. 500 </w:t>
      </w:r>
      <w:proofErr w:type="spellStart"/>
      <w:r w:rsidRPr="00203276">
        <w:t>руб</w:t>
      </w:r>
      <w:proofErr w:type="spellEnd"/>
      <w:r w:rsidRPr="00203276">
        <w:t xml:space="preserve"> до 3 тысяч рублей; на должностных лиц - от 10 тысяч до 20 тысяч рублей; на юридических лиц - от 50 тысяч до 200 тысяч рублей.</w:t>
      </w:r>
    </w:p>
    <w:p w:rsidR="00203276" w:rsidRPr="00203276" w:rsidRDefault="00203276" w:rsidP="00203276">
      <w:pPr>
        <w:pStyle w:val="a3"/>
        <w:jc w:val="both"/>
      </w:pPr>
    </w:p>
    <w:p w:rsidR="00203276" w:rsidRPr="00203276" w:rsidRDefault="00203276" w:rsidP="00203276">
      <w:pPr>
        <w:pStyle w:val="a3"/>
        <w:jc w:val="both"/>
      </w:pPr>
      <w:bookmarkStart w:id="2" w:name="dst2434"/>
      <w:bookmarkStart w:id="3" w:name="dst7495"/>
      <w:bookmarkStart w:id="4" w:name="dst7496"/>
      <w:bookmarkStart w:id="5" w:name="dst2436"/>
      <w:bookmarkEnd w:id="2"/>
      <w:bookmarkEnd w:id="3"/>
      <w:bookmarkEnd w:id="4"/>
      <w:bookmarkEnd w:id="5"/>
      <w:r w:rsidRPr="00203276">
        <w:t xml:space="preserve">-Нарушение правил пожарной безопасности в лесах в условиях особого противопожарного режима </w:t>
      </w:r>
      <w:bookmarkStart w:id="6" w:name="dst5607"/>
      <w:bookmarkEnd w:id="6"/>
      <w:r w:rsidRPr="00203276">
        <w:t>влечет наложение административного штрафа на граждан в размере от 4 до 5 пяти тысяч рублей; на должностных лиц - от 20 до 40 тысяч рублей; на юридических лиц – от 300 до 500 тысяч рублей.</w:t>
      </w:r>
    </w:p>
    <w:p w:rsidR="00203276" w:rsidRPr="00203276" w:rsidRDefault="00203276" w:rsidP="00203276">
      <w:pPr>
        <w:pStyle w:val="a3"/>
        <w:jc w:val="both"/>
      </w:pPr>
    </w:p>
    <w:p w:rsidR="00203276" w:rsidRPr="00203276" w:rsidRDefault="00203276" w:rsidP="00203276">
      <w:pPr>
        <w:pStyle w:val="a3"/>
        <w:jc w:val="both"/>
        <w:rPr>
          <w:b/>
        </w:rPr>
      </w:pPr>
      <w:bookmarkStart w:id="7" w:name="dst2438"/>
      <w:bookmarkEnd w:id="7"/>
      <w:r w:rsidRPr="00203276">
        <w:t xml:space="preserve"> -Нарушение правил пожарной безопасности, повлекшее возникновение лесного пожара без причинения тяжкого вреда здоровью человека, </w:t>
      </w:r>
      <w:bookmarkStart w:id="8" w:name="dst2439"/>
      <w:bookmarkEnd w:id="8"/>
      <w:r w:rsidRPr="00203276">
        <w:t>влечет наложение административного штрафа на граждан в размере 5 тысяч рублей; на должностных лиц - 50и тысяч рублей; на юридических лиц - от 500 тысяч до 1 млн. рублей.</w:t>
      </w:r>
      <w:bookmarkStart w:id="9" w:name="dst7497"/>
      <w:bookmarkEnd w:id="9"/>
    </w:p>
    <w:p w:rsidR="00B915B2" w:rsidRPr="00203276" w:rsidRDefault="00BE5A62" w:rsidP="00203276">
      <w:pPr>
        <w:pStyle w:val="a3"/>
        <w:jc w:val="both"/>
        <w:rPr>
          <w:sz w:val="32"/>
          <w:szCs w:val="32"/>
        </w:rPr>
      </w:pPr>
    </w:p>
    <w:sectPr w:rsidR="00B915B2" w:rsidRPr="00203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 w:val="0"/>
        <w:bCs w:val="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 w:val="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A496C17"/>
    <w:multiLevelType w:val="hybridMultilevel"/>
    <w:tmpl w:val="73E69A82"/>
    <w:lvl w:ilvl="0" w:tplc="90187E5E">
      <w:start w:val="1"/>
      <w:numFmt w:val="decimal"/>
      <w:lvlText w:val="%1."/>
      <w:lvlJc w:val="left"/>
      <w:pPr>
        <w:ind w:left="108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1C"/>
    <w:rsid w:val="00066FC3"/>
    <w:rsid w:val="00203276"/>
    <w:rsid w:val="00506C2F"/>
    <w:rsid w:val="00A319B1"/>
    <w:rsid w:val="00BE5A62"/>
    <w:rsid w:val="00DC6B20"/>
    <w:rsid w:val="00F3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44DFD-4B06-4DC4-ADE7-BB23F07D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2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31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1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4123</dc:creator>
  <cp:keywords/>
  <dc:description/>
  <cp:lastModifiedBy>4123</cp:lastModifiedBy>
  <cp:revision>4</cp:revision>
  <cp:lastPrinted>2017-08-14T13:36:00Z</cp:lastPrinted>
  <dcterms:created xsi:type="dcterms:W3CDTF">2017-08-14T13:26:00Z</dcterms:created>
  <dcterms:modified xsi:type="dcterms:W3CDTF">2017-08-15T09:39:00Z</dcterms:modified>
</cp:coreProperties>
</file>