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52"/>
      </w:tblGrid>
      <w:tr w:rsidR="004A24C5" w:rsidTr="008C1895">
        <w:tc>
          <w:tcPr>
            <w:tcW w:w="5637" w:type="dxa"/>
          </w:tcPr>
          <w:p w:rsidR="004A24C5" w:rsidRDefault="004A24C5" w:rsidP="008C1895">
            <w:pPr>
              <w:rPr>
                <w:rFonts w:ascii="Times New Roman" w:hAnsi="Times New Roman" w:cs="Times New Roman"/>
                <w:sz w:val="28"/>
                <w:szCs w:val="28"/>
              </w:rPr>
            </w:pPr>
          </w:p>
        </w:tc>
        <w:tc>
          <w:tcPr>
            <w:tcW w:w="4252" w:type="dxa"/>
            <w:hideMark/>
          </w:tcPr>
          <w:p w:rsidR="004A24C5" w:rsidRDefault="00373662" w:rsidP="00373662">
            <w:pPr>
              <w:spacing w:line="276" w:lineRule="auto"/>
              <w:jc w:val="right"/>
              <w:rPr>
                <w:rFonts w:ascii="Times New Roman" w:hAnsi="Times New Roman" w:cs="Times New Roman"/>
                <w:sz w:val="26"/>
                <w:szCs w:val="26"/>
              </w:rPr>
            </w:pPr>
            <w:r>
              <w:rPr>
                <w:rFonts w:ascii="Times New Roman" w:hAnsi="Times New Roman" w:cs="Times New Roman"/>
                <w:sz w:val="26"/>
                <w:szCs w:val="26"/>
              </w:rPr>
              <w:t>ПРОЕКТ</w:t>
            </w:r>
          </w:p>
        </w:tc>
      </w:tr>
    </w:tbl>
    <w:p w:rsidR="004A24C5" w:rsidRDefault="004A24C5" w:rsidP="007B3681">
      <w:pPr>
        <w:ind w:firstLine="709"/>
        <w:contextualSpacing/>
        <w:jc w:val="center"/>
        <w:rPr>
          <w:rFonts w:ascii="Times New Roman" w:hAnsi="Times New Roman" w:cs="Times New Roman"/>
          <w:b/>
          <w:sz w:val="28"/>
          <w:szCs w:val="28"/>
        </w:rPr>
      </w:pPr>
    </w:p>
    <w:p w:rsidR="006243D5" w:rsidRDefault="006243D5" w:rsidP="001C57EC">
      <w:pPr>
        <w:ind w:firstLine="709"/>
        <w:contextualSpacing/>
        <w:jc w:val="center"/>
        <w:rPr>
          <w:rFonts w:ascii="Times New Roman" w:hAnsi="Times New Roman" w:cs="Times New Roman"/>
          <w:b/>
          <w:sz w:val="28"/>
          <w:szCs w:val="28"/>
        </w:rPr>
      </w:pPr>
      <w:bookmarkStart w:id="0" w:name="_GoBack"/>
      <w:r>
        <w:rPr>
          <w:rFonts w:ascii="Times New Roman" w:hAnsi="Times New Roman" w:cs="Times New Roman"/>
          <w:b/>
          <w:sz w:val="28"/>
          <w:szCs w:val="28"/>
        </w:rPr>
        <w:t xml:space="preserve">Доклад </w:t>
      </w:r>
      <w:r w:rsidRPr="006243D5">
        <w:rPr>
          <w:rFonts w:ascii="Times New Roman" w:hAnsi="Times New Roman" w:cs="Times New Roman"/>
          <w:b/>
          <w:sz w:val="28"/>
          <w:szCs w:val="28"/>
        </w:rPr>
        <w:t xml:space="preserve">о правоприменительной практике </w:t>
      </w:r>
    </w:p>
    <w:p w:rsidR="001C57EC" w:rsidRDefault="006243D5" w:rsidP="001C57EC">
      <w:pPr>
        <w:ind w:firstLine="709"/>
        <w:contextualSpacing/>
        <w:jc w:val="center"/>
        <w:rPr>
          <w:rFonts w:ascii="Times New Roman" w:hAnsi="Times New Roman" w:cs="Times New Roman"/>
          <w:b/>
          <w:sz w:val="28"/>
          <w:szCs w:val="28"/>
        </w:rPr>
      </w:pPr>
      <w:r w:rsidRPr="006243D5">
        <w:rPr>
          <w:rFonts w:ascii="Times New Roman" w:hAnsi="Times New Roman" w:cs="Times New Roman"/>
          <w:b/>
          <w:sz w:val="28"/>
          <w:szCs w:val="28"/>
        </w:rPr>
        <w:t>Министерства лесного хозяйства Республики Татарстан при осуществлении федерального государственного лесного контроля (надзора) в лесах, расположенных на землях лесного фонда за 2022 год</w:t>
      </w:r>
    </w:p>
    <w:bookmarkEnd w:id="0"/>
    <w:p w:rsidR="006243D5" w:rsidRPr="00E2211C" w:rsidRDefault="006243D5" w:rsidP="001C57EC">
      <w:pPr>
        <w:ind w:firstLine="709"/>
        <w:contextualSpacing/>
        <w:jc w:val="center"/>
        <w:rPr>
          <w:rFonts w:ascii="Times New Roman" w:hAnsi="Times New Roman" w:cs="Times New Roman"/>
          <w:sz w:val="28"/>
          <w:szCs w:val="28"/>
        </w:rPr>
      </w:pPr>
    </w:p>
    <w:p w:rsidR="00A6554E" w:rsidRP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 xml:space="preserve">Настоящий доклад о правоприменительной практике </w:t>
      </w:r>
      <w:r w:rsidR="006243D5" w:rsidRPr="006243D5">
        <w:rPr>
          <w:rFonts w:ascii="Times New Roman" w:hAnsi="Times New Roman" w:cs="Times New Roman"/>
          <w:sz w:val="28"/>
          <w:szCs w:val="28"/>
        </w:rPr>
        <w:t>Министерства лесного хозяйства Республики Татарстан при осуществлении федерального государственного лесного контроля (надзора) в лесах, расположенных на землях лесного фонда за 2022 год</w:t>
      </w:r>
      <w:r w:rsidR="006243D5">
        <w:rPr>
          <w:rFonts w:ascii="Times New Roman" w:hAnsi="Times New Roman" w:cs="Times New Roman"/>
          <w:sz w:val="28"/>
          <w:szCs w:val="28"/>
        </w:rPr>
        <w:t xml:space="preserve"> </w:t>
      </w:r>
      <w:r w:rsidRPr="00A6554E">
        <w:rPr>
          <w:rFonts w:ascii="Times New Roman" w:hAnsi="Times New Roman" w:cs="Times New Roman"/>
          <w:sz w:val="28"/>
          <w:szCs w:val="28"/>
        </w:rPr>
        <w:t>подготовлен</w:t>
      </w:r>
      <w:r>
        <w:rPr>
          <w:rFonts w:ascii="Times New Roman" w:hAnsi="Times New Roman" w:cs="Times New Roman"/>
          <w:sz w:val="28"/>
          <w:szCs w:val="28"/>
        </w:rPr>
        <w:t xml:space="preserve"> </w:t>
      </w:r>
      <w:r w:rsidRPr="00A6554E">
        <w:rPr>
          <w:rFonts w:ascii="Times New Roman" w:hAnsi="Times New Roman" w:cs="Times New Roman"/>
          <w:sz w:val="28"/>
          <w:szCs w:val="28"/>
        </w:rPr>
        <w:t xml:space="preserve">в соответствии со статьей 47 Федерального закона от 31.07.2020 № 248-ФЗ «О государственном контроле (надзоре) и муниципальном контроле в Российской Федерации» (далее – </w:t>
      </w:r>
      <w:r w:rsidR="00151886">
        <w:rPr>
          <w:rFonts w:ascii="Times New Roman" w:hAnsi="Times New Roman" w:cs="Times New Roman"/>
          <w:sz w:val="28"/>
          <w:szCs w:val="28"/>
        </w:rPr>
        <w:t>Федеральный з</w:t>
      </w:r>
      <w:r w:rsidRPr="00A6554E">
        <w:rPr>
          <w:rFonts w:ascii="Times New Roman" w:hAnsi="Times New Roman" w:cs="Times New Roman"/>
          <w:sz w:val="28"/>
          <w:szCs w:val="28"/>
        </w:rPr>
        <w:t xml:space="preserve">акон № 248-ФЗ), пунктом </w:t>
      </w:r>
      <w:r w:rsidR="00A66CB2">
        <w:rPr>
          <w:rFonts w:ascii="Times New Roman" w:hAnsi="Times New Roman" w:cs="Times New Roman"/>
          <w:sz w:val="28"/>
          <w:szCs w:val="28"/>
        </w:rPr>
        <w:t>23</w:t>
      </w:r>
      <w:r w:rsidRPr="00A6554E">
        <w:rPr>
          <w:rFonts w:ascii="Times New Roman" w:hAnsi="Times New Roman" w:cs="Times New Roman"/>
          <w:sz w:val="28"/>
          <w:szCs w:val="28"/>
        </w:rPr>
        <w:t xml:space="preserve"> Положения о федеральном государственном лесном контроле (надзоре), утвержденн</w:t>
      </w:r>
      <w:r w:rsidR="00A66CB2">
        <w:rPr>
          <w:rFonts w:ascii="Times New Roman" w:hAnsi="Times New Roman" w:cs="Times New Roman"/>
          <w:sz w:val="28"/>
          <w:szCs w:val="28"/>
        </w:rPr>
        <w:t>ым</w:t>
      </w:r>
      <w:r w:rsidRPr="00A6554E">
        <w:rPr>
          <w:rFonts w:ascii="Times New Roman" w:hAnsi="Times New Roman" w:cs="Times New Roman"/>
          <w:sz w:val="28"/>
          <w:szCs w:val="28"/>
        </w:rPr>
        <w:t xml:space="preserve"> Постановлением Правительства Р</w:t>
      </w:r>
      <w:r w:rsidR="00A66CB2">
        <w:rPr>
          <w:rFonts w:ascii="Times New Roman" w:hAnsi="Times New Roman" w:cs="Times New Roman"/>
          <w:sz w:val="28"/>
          <w:szCs w:val="28"/>
        </w:rPr>
        <w:t xml:space="preserve">оссийской </w:t>
      </w:r>
      <w:r w:rsidRPr="00A6554E">
        <w:rPr>
          <w:rFonts w:ascii="Times New Roman" w:hAnsi="Times New Roman" w:cs="Times New Roman"/>
          <w:sz w:val="28"/>
          <w:szCs w:val="28"/>
        </w:rPr>
        <w:t>Ф</w:t>
      </w:r>
      <w:r w:rsidR="00A66CB2">
        <w:rPr>
          <w:rFonts w:ascii="Times New Roman" w:hAnsi="Times New Roman" w:cs="Times New Roman"/>
          <w:sz w:val="28"/>
          <w:szCs w:val="28"/>
        </w:rPr>
        <w:t xml:space="preserve">едерации от 30.06.2021 № 1098 </w:t>
      </w:r>
      <w:r>
        <w:rPr>
          <w:rFonts w:ascii="Times New Roman" w:hAnsi="Times New Roman" w:cs="Times New Roman"/>
          <w:sz w:val="28"/>
          <w:szCs w:val="28"/>
        </w:rPr>
        <w:t>(далее – Постановление № 1098)</w:t>
      </w:r>
      <w:r w:rsidRPr="00A6554E">
        <w:rPr>
          <w:rFonts w:ascii="Times New Roman" w:hAnsi="Times New Roman" w:cs="Times New Roman"/>
          <w:sz w:val="28"/>
          <w:szCs w:val="28"/>
        </w:rPr>
        <w:t>.</w:t>
      </w:r>
    </w:p>
    <w:p w:rsidR="006243D5" w:rsidRPr="006243D5" w:rsidRDefault="006243D5" w:rsidP="006243D5">
      <w:pPr>
        <w:ind w:firstLine="709"/>
        <w:contextualSpacing/>
        <w:jc w:val="both"/>
        <w:rPr>
          <w:rFonts w:ascii="Times New Roman" w:hAnsi="Times New Roman" w:cs="Times New Roman"/>
          <w:sz w:val="28"/>
          <w:szCs w:val="28"/>
        </w:rPr>
      </w:pPr>
      <w:r w:rsidRPr="006243D5">
        <w:rPr>
          <w:rFonts w:ascii="Times New Roman" w:hAnsi="Times New Roman" w:cs="Times New Roman"/>
          <w:sz w:val="28"/>
          <w:szCs w:val="28"/>
        </w:rPr>
        <w:t xml:space="preserve">Анализ правоприменительной практики контрольной (надзорной) деятельности </w:t>
      </w:r>
      <w:r>
        <w:rPr>
          <w:rFonts w:ascii="Times New Roman" w:hAnsi="Times New Roman" w:cs="Times New Roman"/>
          <w:sz w:val="28"/>
          <w:szCs w:val="28"/>
        </w:rPr>
        <w:t>Министерства лесного хозяйства Республики Татарстан</w:t>
      </w:r>
      <w:r w:rsidRPr="006243D5">
        <w:rPr>
          <w:rFonts w:ascii="Times New Roman" w:hAnsi="Times New Roman" w:cs="Times New Roman"/>
          <w:sz w:val="28"/>
          <w:szCs w:val="28"/>
        </w:rPr>
        <w:t xml:space="preserve"> (далее – Министерство) содержит вопросы правоприменительной практики организации и проведения федерального государственного лесного контроля (надзора) исходя из задач, установленных законодательством Российской Федерации в области использования, охраны, защиты</w:t>
      </w:r>
      <w:r>
        <w:rPr>
          <w:rFonts w:ascii="Times New Roman" w:hAnsi="Times New Roman" w:cs="Times New Roman"/>
          <w:sz w:val="28"/>
          <w:szCs w:val="28"/>
        </w:rPr>
        <w:t>, воспроизводства лесов</w:t>
      </w:r>
      <w:r w:rsidRPr="006243D5">
        <w:rPr>
          <w:rFonts w:ascii="Times New Roman" w:hAnsi="Times New Roman" w:cs="Times New Roman"/>
          <w:sz w:val="28"/>
          <w:szCs w:val="28"/>
        </w:rPr>
        <w:t xml:space="preserve"> и лесоразведения</w:t>
      </w:r>
      <w:r>
        <w:rPr>
          <w:rFonts w:ascii="Times New Roman" w:hAnsi="Times New Roman" w:cs="Times New Roman"/>
          <w:sz w:val="28"/>
          <w:szCs w:val="28"/>
        </w:rPr>
        <w:t>.</w:t>
      </w:r>
    </w:p>
    <w:p w:rsidR="00A6554E" w:rsidRDefault="00A6554E" w:rsidP="00E2211C">
      <w:pPr>
        <w:ind w:firstLine="709"/>
        <w:contextualSpacing/>
        <w:jc w:val="both"/>
        <w:rPr>
          <w:rFonts w:ascii="Times New Roman" w:hAnsi="Times New Roman" w:cs="Times New Roman"/>
          <w:sz w:val="28"/>
          <w:szCs w:val="28"/>
        </w:rPr>
      </w:pPr>
    </w:p>
    <w:p w:rsidR="00A6554E" w:rsidRPr="00A6554E" w:rsidRDefault="00A6554E" w:rsidP="00C96E2F">
      <w:pPr>
        <w:contextualSpacing/>
        <w:jc w:val="center"/>
        <w:rPr>
          <w:rFonts w:ascii="Times New Roman" w:hAnsi="Times New Roman" w:cs="Times New Roman"/>
          <w:b/>
          <w:sz w:val="28"/>
          <w:szCs w:val="28"/>
        </w:rPr>
      </w:pPr>
      <w:r>
        <w:rPr>
          <w:rFonts w:ascii="Times New Roman" w:hAnsi="Times New Roman" w:cs="Times New Roman"/>
          <w:b/>
          <w:sz w:val="28"/>
          <w:szCs w:val="28"/>
          <w:lang w:val="en-US"/>
        </w:rPr>
        <w:t>I</w:t>
      </w:r>
      <w:r w:rsidR="00C96E2F">
        <w:rPr>
          <w:rFonts w:ascii="Times New Roman" w:hAnsi="Times New Roman" w:cs="Times New Roman"/>
          <w:b/>
          <w:sz w:val="28"/>
          <w:szCs w:val="28"/>
        </w:rPr>
        <w:t>.</w:t>
      </w:r>
      <w:r w:rsidR="00C96E2F" w:rsidRPr="00C96E2F">
        <w:rPr>
          <w:rFonts w:ascii="Times New Roman" w:hAnsi="Times New Roman" w:cs="Times New Roman"/>
          <w:b/>
          <w:sz w:val="28"/>
          <w:szCs w:val="28"/>
        </w:rPr>
        <w:t xml:space="preserve"> Общие положения</w:t>
      </w:r>
      <w:r w:rsidR="003B27AD" w:rsidRPr="003B27AD">
        <w:rPr>
          <w:rFonts w:ascii="Times New Roman" w:hAnsi="Times New Roman" w:cs="Times New Roman"/>
          <w:b/>
          <w:sz w:val="28"/>
          <w:szCs w:val="28"/>
        </w:rPr>
        <w:cr/>
      </w:r>
    </w:p>
    <w:p w:rsidR="00A6554E" w:rsidRP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Статьей 83 Лесного кодекса Российской Федерации определены отдельные полномочия Российской Федерации в области лесных отношений, осуществление которых передано органам государственной власти субъектов Российской Федерации.</w:t>
      </w:r>
    </w:p>
    <w:p w:rsidR="00A6554E" w:rsidRDefault="00A6554E" w:rsidP="00A6554E">
      <w:pPr>
        <w:ind w:firstLine="709"/>
        <w:contextualSpacing/>
        <w:jc w:val="both"/>
        <w:rPr>
          <w:rFonts w:ascii="Times New Roman" w:hAnsi="Times New Roman" w:cs="Times New Roman"/>
          <w:sz w:val="28"/>
          <w:szCs w:val="28"/>
        </w:rPr>
      </w:pPr>
      <w:r>
        <w:rPr>
          <w:rFonts w:ascii="Times New Roman" w:hAnsi="Times New Roman" w:cs="Times New Roman"/>
          <w:sz w:val="28"/>
          <w:szCs w:val="28"/>
        </w:rPr>
        <w:t>Министерство лесного хозяйства Республики Татарстан</w:t>
      </w:r>
      <w:r w:rsidRPr="00A6554E">
        <w:rPr>
          <w:rFonts w:ascii="Times New Roman" w:hAnsi="Times New Roman" w:cs="Times New Roman"/>
          <w:sz w:val="28"/>
          <w:szCs w:val="28"/>
        </w:rPr>
        <w:t xml:space="preserve"> (далее – </w:t>
      </w:r>
      <w:r>
        <w:rPr>
          <w:rFonts w:ascii="Times New Roman" w:hAnsi="Times New Roman" w:cs="Times New Roman"/>
          <w:sz w:val="28"/>
          <w:szCs w:val="28"/>
        </w:rPr>
        <w:t>Министерство</w:t>
      </w:r>
      <w:r w:rsidRPr="00A6554E">
        <w:rPr>
          <w:rFonts w:ascii="Times New Roman" w:hAnsi="Times New Roman" w:cs="Times New Roman"/>
          <w:sz w:val="28"/>
          <w:szCs w:val="28"/>
        </w:rPr>
        <w:t>)</w:t>
      </w:r>
      <w:r>
        <w:rPr>
          <w:rFonts w:ascii="Times New Roman" w:hAnsi="Times New Roman" w:cs="Times New Roman"/>
          <w:sz w:val="28"/>
          <w:szCs w:val="28"/>
        </w:rPr>
        <w:t xml:space="preserve"> </w:t>
      </w:r>
      <w:r w:rsidRPr="00A6554E">
        <w:rPr>
          <w:rFonts w:ascii="Times New Roman" w:hAnsi="Times New Roman" w:cs="Times New Roman"/>
          <w:sz w:val="28"/>
          <w:szCs w:val="28"/>
        </w:rPr>
        <w:t xml:space="preserve">в соответствии с Положением о </w:t>
      </w:r>
      <w:r>
        <w:rPr>
          <w:rFonts w:ascii="Times New Roman" w:hAnsi="Times New Roman" w:cs="Times New Roman"/>
          <w:sz w:val="28"/>
          <w:szCs w:val="28"/>
        </w:rPr>
        <w:t>Министерстве</w:t>
      </w:r>
      <w:r w:rsidRPr="00A6554E">
        <w:rPr>
          <w:rFonts w:ascii="Times New Roman" w:hAnsi="Times New Roman" w:cs="Times New Roman"/>
          <w:sz w:val="28"/>
          <w:szCs w:val="28"/>
        </w:rPr>
        <w:t xml:space="preserve">, утвержденным постановлением </w:t>
      </w:r>
      <w:r>
        <w:rPr>
          <w:rFonts w:ascii="Times New Roman" w:hAnsi="Times New Roman" w:cs="Times New Roman"/>
          <w:sz w:val="28"/>
          <w:szCs w:val="28"/>
        </w:rPr>
        <w:t xml:space="preserve">Кабинетом Министров Республики Татарстан от 12.02.2007 № 38, является </w:t>
      </w:r>
      <w:r w:rsidRPr="00A6554E">
        <w:rPr>
          <w:rFonts w:ascii="Times New Roman" w:hAnsi="Times New Roman" w:cs="Times New Roman"/>
          <w:sz w:val="28"/>
          <w:szCs w:val="28"/>
        </w:rPr>
        <w:t>органом исполнительной власти Республики Татарстан, реализующим государственную политику Республики Татарстан в области лесных отношений и управления государственным имуществом по вопросам, отнесенным к его полномочиям, на территории Республики Татарстан.</w:t>
      </w:r>
    </w:p>
    <w:p w:rsidR="00A66CB2" w:rsidRDefault="00A66CB2" w:rsidP="00A6554E">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11 </w:t>
      </w:r>
      <w:r w:rsidR="00A6554E" w:rsidRPr="00A6554E">
        <w:rPr>
          <w:rFonts w:ascii="Times New Roman" w:hAnsi="Times New Roman" w:cs="Times New Roman"/>
          <w:sz w:val="28"/>
          <w:szCs w:val="28"/>
        </w:rPr>
        <w:t xml:space="preserve">части 1 статьи 83 Лесного кодекса Российской Федерации </w:t>
      </w:r>
      <w:r w:rsidR="00A6554E">
        <w:rPr>
          <w:rFonts w:ascii="Times New Roman" w:hAnsi="Times New Roman" w:cs="Times New Roman"/>
          <w:sz w:val="28"/>
          <w:szCs w:val="28"/>
        </w:rPr>
        <w:t>Министерство</w:t>
      </w:r>
      <w:r w:rsidR="00A6554E" w:rsidRPr="00A6554E">
        <w:rPr>
          <w:rFonts w:ascii="Times New Roman" w:hAnsi="Times New Roman" w:cs="Times New Roman"/>
          <w:sz w:val="28"/>
          <w:szCs w:val="28"/>
        </w:rPr>
        <w:t xml:space="preserve"> осуществ</w:t>
      </w:r>
      <w:r>
        <w:rPr>
          <w:rFonts w:ascii="Times New Roman" w:hAnsi="Times New Roman" w:cs="Times New Roman"/>
          <w:sz w:val="28"/>
          <w:szCs w:val="28"/>
        </w:rPr>
        <w:t>ляет</w:t>
      </w:r>
      <w:r w:rsidR="00A6554E" w:rsidRPr="00A6554E">
        <w:rPr>
          <w:rFonts w:ascii="Times New Roman" w:hAnsi="Times New Roman" w:cs="Times New Roman"/>
          <w:sz w:val="28"/>
          <w:szCs w:val="28"/>
        </w:rPr>
        <w:t xml:space="preserve"> </w:t>
      </w:r>
      <w:r w:rsidRPr="00A66CB2">
        <w:rPr>
          <w:rFonts w:ascii="Times New Roman" w:hAnsi="Times New Roman" w:cs="Times New Roman"/>
          <w:sz w:val="28"/>
          <w:szCs w:val="28"/>
        </w:rPr>
        <w:t>федеральн</w:t>
      </w:r>
      <w:r>
        <w:rPr>
          <w:rFonts w:ascii="Times New Roman" w:hAnsi="Times New Roman" w:cs="Times New Roman"/>
          <w:sz w:val="28"/>
          <w:szCs w:val="28"/>
        </w:rPr>
        <w:t>ый</w:t>
      </w:r>
      <w:r w:rsidRPr="00A66CB2">
        <w:rPr>
          <w:rFonts w:ascii="Times New Roman" w:hAnsi="Times New Roman" w:cs="Times New Roman"/>
          <w:sz w:val="28"/>
          <w:szCs w:val="28"/>
        </w:rPr>
        <w:t xml:space="preserve"> государственн</w:t>
      </w:r>
      <w:r>
        <w:rPr>
          <w:rFonts w:ascii="Times New Roman" w:hAnsi="Times New Roman" w:cs="Times New Roman"/>
          <w:sz w:val="28"/>
          <w:szCs w:val="28"/>
        </w:rPr>
        <w:t>ый</w:t>
      </w:r>
      <w:r w:rsidRPr="00A66CB2">
        <w:rPr>
          <w:rFonts w:ascii="Times New Roman" w:hAnsi="Times New Roman" w:cs="Times New Roman"/>
          <w:sz w:val="28"/>
          <w:szCs w:val="28"/>
        </w:rPr>
        <w:t xml:space="preserve"> лесно</w:t>
      </w:r>
      <w:r>
        <w:rPr>
          <w:rFonts w:ascii="Times New Roman" w:hAnsi="Times New Roman" w:cs="Times New Roman"/>
          <w:sz w:val="28"/>
          <w:szCs w:val="28"/>
        </w:rPr>
        <w:t>й</w:t>
      </w:r>
      <w:r w:rsidRPr="00A66CB2">
        <w:rPr>
          <w:rFonts w:ascii="Times New Roman" w:hAnsi="Times New Roman" w:cs="Times New Roman"/>
          <w:sz w:val="28"/>
          <w:szCs w:val="28"/>
        </w:rPr>
        <w:t xml:space="preserve"> контрол</w:t>
      </w:r>
      <w:r>
        <w:rPr>
          <w:rFonts w:ascii="Times New Roman" w:hAnsi="Times New Roman" w:cs="Times New Roman"/>
          <w:sz w:val="28"/>
          <w:szCs w:val="28"/>
        </w:rPr>
        <w:t>ь</w:t>
      </w:r>
      <w:r w:rsidRPr="00A66CB2">
        <w:rPr>
          <w:rFonts w:ascii="Times New Roman" w:hAnsi="Times New Roman" w:cs="Times New Roman"/>
          <w:sz w:val="28"/>
          <w:szCs w:val="28"/>
        </w:rPr>
        <w:t xml:space="preserve"> (надзор), лесн</w:t>
      </w:r>
      <w:r>
        <w:rPr>
          <w:rFonts w:ascii="Times New Roman" w:hAnsi="Times New Roman" w:cs="Times New Roman"/>
          <w:sz w:val="28"/>
          <w:szCs w:val="28"/>
        </w:rPr>
        <w:t>ую</w:t>
      </w:r>
      <w:r w:rsidRPr="00A66CB2">
        <w:rPr>
          <w:rFonts w:ascii="Times New Roman" w:hAnsi="Times New Roman" w:cs="Times New Roman"/>
          <w:sz w:val="28"/>
          <w:szCs w:val="28"/>
        </w:rPr>
        <w:t xml:space="preserve"> охран</w:t>
      </w:r>
      <w:r>
        <w:rPr>
          <w:rFonts w:ascii="Times New Roman" w:hAnsi="Times New Roman" w:cs="Times New Roman"/>
          <w:sz w:val="28"/>
          <w:szCs w:val="28"/>
        </w:rPr>
        <w:t>у</w:t>
      </w:r>
      <w:r w:rsidRPr="00A66CB2">
        <w:rPr>
          <w:rFonts w:ascii="Times New Roman" w:hAnsi="Times New Roman" w:cs="Times New Roman"/>
          <w:sz w:val="28"/>
          <w:szCs w:val="28"/>
        </w:rPr>
        <w:t xml:space="preserve"> в лесах, расположенных на землях лесного фонда</w:t>
      </w:r>
      <w:r>
        <w:rPr>
          <w:rFonts w:ascii="Times New Roman" w:hAnsi="Times New Roman" w:cs="Times New Roman"/>
          <w:sz w:val="28"/>
          <w:szCs w:val="28"/>
        </w:rPr>
        <w:t>.</w:t>
      </w:r>
    </w:p>
    <w:p w:rsidR="006243D5" w:rsidRDefault="006243D5" w:rsidP="006243D5">
      <w:pPr>
        <w:ind w:firstLine="709"/>
        <w:contextualSpacing/>
        <w:jc w:val="both"/>
        <w:rPr>
          <w:rFonts w:ascii="Times New Roman" w:hAnsi="Times New Roman" w:cs="Times New Roman"/>
          <w:sz w:val="28"/>
          <w:szCs w:val="28"/>
        </w:rPr>
      </w:pPr>
      <w:r w:rsidRPr="006243D5">
        <w:rPr>
          <w:rFonts w:ascii="Times New Roman" w:hAnsi="Times New Roman" w:cs="Times New Roman"/>
          <w:sz w:val="28"/>
          <w:szCs w:val="28"/>
        </w:rPr>
        <w:t>Федеральный государственный лесной контроль (надзор)</w:t>
      </w:r>
      <w:r>
        <w:rPr>
          <w:rFonts w:ascii="Times New Roman" w:hAnsi="Times New Roman" w:cs="Times New Roman"/>
          <w:sz w:val="28"/>
          <w:szCs w:val="28"/>
        </w:rPr>
        <w:t xml:space="preserve"> </w:t>
      </w:r>
      <w:r w:rsidRPr="006243D5">
        <w:rPr>
          <w:rFonts w:ascii="Times New Roman" w:hAnsi="Times New Roman" w:cs="Times New Roman"/>
          <w:sz w:val="28"/>
          <w:szCs w:val="28"/>
        </w:rPr>
        <w:t>осуществляется на основании статьи 96 Лесного кодекса Российской</w:t>
      </w:r>
      <w:r>
        <w:rPr>
          <w:rFonts w:ascii="Times New Roman" w:hAnsi="Times New Roman" w:cs="Times New Roman"/>
          <w:sz w:val="28"/>
          <w:szCs w:val="28"/>
        </w:rPr>
        <w:t xml:space="preserve"> </w:t>
      </w:r>
      <w:r w:rsidRPr="006243D5">
        <w:rPr>
          <w:rFonts w:ascii="Times New Roman" w:hAnsi="Times New Roman" w:cs="Times New Roman"/>
          <w:sz w:val="28"/>
          <w:szCs w:val="28"/>
        </w:rPr>
        <w:t xml:space="preserve">Федерации и Положения о </w:t>
      </w:r>
      <w:r w:rsidRPr="006243D5">
        <w:rPr>
          <w:rFonts w:ascii="Times New Roman" w:hAnsi="Times New Roman" w:cs="Times New Roman"/>
          <w:sz w:val="28"/>
          <w:szCs w:val="28"/>
        </w:rPr>
        <w:lastRenderedPageBreak/>
        <w:t>федеральном государственном лесном контроле</w:t>
      </w:r>
      <w:r>
        <w:rPr>
          <w:rFonts w:ascii="Times New Roman" w:hAnsi="Times New Roman" w:cs="Times New Roman"/>
          <w:sz w:val="28"/>
          <w:szCs w:val="28"/>
        </w:rPr>
        <w:t xml:space="preserve"> </w:t>
      </w:r>
      <w:r w:rsidRPr="006243D5">
        <w:rPr>
          <w:rFonts w:ascii="Times New Roman" w:hAnsi="Times New Roman" w:cs="Times New Roman"/>
          <w:sz w:val="28"/>
          <w:szCs w:val="28"/>
        </w:rPr>
        <w:t xml:space="preserve">(надзоре), утвержденного </w:t>
      </w:r>
      <w:r w:rsidR="00151886" w:rsidRPr="00151886">
        <w:rPr>
          <w:rFonts w:ascii="Times New Roman" w:hAnsi="Times New Roman" w:cs="Times New Roman"/>
          <w:sz w:val="28"/>
          <w:szCs w:val="28"/>
        </w:rPr>
        <w:t>Постановление № 1098</w:t>
      </w:r>
      <w:r>
        <w:rPr>
          <w:rFonts w:ascii="Times New Roman" w:hAnsi="Times New Roman" w:cs="Times New Roman"/>
          <w:sz w:val="28"/>
          <w:szCs w:val="28"/>
        </w:rPr>
        <w:t>.</w:t>
      </w:r>
    </w:p>
    <w:p w:rsidR="006243D5" w:rsidRDefault="006243D5" w:rsidP="006243D5">
      <w:pPr>
        <w:ind w:firstLine="709"/>
        <w:contextualSpacing/>
        <w:jc w:val="both"/>
        <w:rPr>
          <w:rFonts w:ascii="Times New Roman" w:hAnsi="Times New Roman" w:cs="Times New Roman"/>
          <w:sz w:val="28"/>
          <w:szCs w:val="28"/>
        </w:rPr>
      </w:pPr>
      <w:r w:rsidRPr="006243D5">
        <w:rPr>
          <w:rFonts w:ascii="Times New Roman" w:hAnsi="Times New Roman" w:cs="Times New Roman"/>
          <w:sz w:val="28"/>
          <w:szCs w:val="28"/>
        </w:rPr>
        <w:t xml:space="preserve">Предметом государственного контроля (надзора) является соблюдение юридическими лицами, индивидуальными предпринимателями и гражданами требований, установленных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(далее - обязательные требования), за исключением обязательных требований в сфере приемки, перевозки, переработки и хранения древесины и ее </w:t>
      </w:r>
      <w:proofErr w:type="spellStart"/>
      <w:r w:rsidRPr="006243D5">
        <w:rPr>
          <w:rFonts w:ascii="Times New Roman" w:hAnsi="Times New Roman" w:cs="Times New Roman"/>
          <w:sz w:val="28"/>
          <w:szCs w:val="28"/>
        </w:rPr>
        <w:t>прослеживаемости</w:t>
      </w:r>
      <w:proofErr w:type="spellEnd"/>
      <w:r w:rsidRPr="006243D5">
        <w:rPr>
          <w:rFonts w:ascii="Times New Roman" w:hAnsi="Times New Roman" w:cs="Times New Roman"/>
          <w:sz w:val="28"/>
          <w:szCs w:val="28"/>
        </w:rPr>
        <w:t>, учета древесины и сделок с ней.</w:t>
      </w:r>
    </w:p>
    <w:p w:rsidR="006243D5" w:rsidRPr="006243D5" w:rsidRDefault="006243D5" w:rsidP="006243D5">
      <w:pPr>
        <w:ind w:firstLine="709"/>
        <w:contextualSpacing/>
        <w:jc w:val="both"/>
        <w:rPr>
          <w:rFonts w:ascii="Times New Roman" w:hAnsi="Times New Roman" w:cs="Times New Roman"/>
          <w:sz w:val="28"/>
          <w:szCs w:val="28"/>
        </w:rPr>
      </w:pPr>
      <w:r w:rsidRPr="006243D5">
        <w:rPr>
          <w:rFonts w:ascii="Times New Roman" w:hAnsi="Times New Roman" w:cs="Times New Roman"/>
          <w:sz w:val="28"/>
          <w:szCs w:val="28"/>
        </w:rPr>
        <w:t>Объектами государственного контроля (надзора) являются:</w:t>
      </w:r>
    </w:p>
    <w:p w:rsidR="006243D5" w:rsidRPr="006243D5" w:rsidRDefault="006243D5" w:rsidP="006243D5">
      <w:pPr>
        <w:ind w:firstLine="709"/>
        <w:contextualSpacing/>
        <w:jc w:val="both"/>
        <w:rPr>
          <w:rFonts w:ascii="Times New Roman" w:hAnsi="Times New Roman" w:cs="Times New Roman"/>
          <w:sz w:val="28"/>
          <w:szCs w:val="28"/>
        </w:rPr>
      </w:pPr>
      <w:r w:rsidRPr="006243D5">
        <w:rPr>
          <w:rFonts w:ascii="Times New Roman" w:hAnsi="Times New Roman" w:cs="Times New Roman"/>
          <w:sz w:val="28"/>
          <w:szCs w:val="28"/>
        </w:rPr>
        <w:t>а) деятельность контролируемых лиц в сфере лесного хозяйства:</w:t>
      </w:r>
    </w:p>
    <w:p w:rsidR="006243D5" w:rsidRPr="006243D5" w:rsidRDefault="006243D5" w:rsidP="006243D5">
      <w:pPr>
        <w:ind w:firstLine="709"/>
        <w:contextualSpacing/>
        <w:jc w:val="both"/>
        <w:rPr>
          <w:rFonts w:ascii="Times New Roman" w:hAnsi="Times New Roman" w:cs="Times New Roman"/>
          <w:sz w:val="28"/>
          <w:szCs w:val="28"/>
        </w:rPr>
      </w:pPr>
      <w:r w:rsidRPr="006243D5">
        <w:rPr>
          <w:rFonts w:ascii="Times New Roman" w:hAnsi="Times New Roman" w:cs="Times New Roman"/>
          <w:sz w:val="28"/>
          <w:szCs w:val="28"/>
        </w:rPr>
        <w:t>использование лесов;</w:t>
      </w:r>
    </w:p>
    <w:p w:rsidR="006243D5" w:rsidRPr="006243D5" w:rsidRDefault="006243D5" w:rsidP="006243D5">
      <w:pPr>
        <w:ind w:firstLine="709"/>
        <w:contextualSpacing/>
        <w:jc w:val="both"/>
        <w:rPr>
          <w:rFonts w:ascii="Times New Roman" w:hAnsi="Times New Roman" w:cs="Times New Roman"/>
          <w:sz w:val="28"/>
          <w:szCs w:val="28"/>
        </w:rPr>
      </w:pPr>
      <w:r w:rsidRPr="006243D5">
        <w:rPr>
          <w:rFonts w:ascii="Times New Roman" w:hAnsi="Times New Roman" w:cs="Times New Roman"/>
          <w:sz w:val="28"/>
          <w:szCs w:val="28"/>
        </w:rPr>
        <w:t>охрана лесов;</w:t>
      </w:r>
    </w:p>
    <w:p w:rsidR="006243D5" w:rsidRPr="006243D5" w:rsidRDefault="006243D5" w:rsidP="006243D5">
      <w:pPr>
        <w:ind w:firstLine="709"/>
        <w:contextualSpacing/>
        <w:jc w:val="both"/>
        <w:rPr>
          <w:rFonts w:ascii="Times New Roman" w:hAnsi="Times New Roman" w:cs="Times New Roman"/>
          <w:sz w:val="28"/>
          <w:szCs w:val="28"/>
        </w:rPr>
      </w:pPr>
      <w:r w:rsidRPr="006243D5">
        <w:rPr>
          <w:rFonts w:ascii="Times New Roman" w:hAnsi="Times New Roman" w:cs="Times New Roman"/>
          <w:sz w:val="28"/>
          <w:szCs w:val="28"/>
        </w:rPr>
        <w:t>защита лесов;</w:t>
      </w:r>
    </w:p>
    <w:p w:rsidR="006243D5" w:rsidRPr="006243D5" w:rsidRDefault="006243D5" w:rsidP="006243D5">
      <w:pPr>
        <w:ind w:firstLine="709"/>
        <w:contextualSpacing/>
        <w:jc w:val="both"/>
        <w:rPr>
          <w:rFonts w:ascii="Times New Roman" w:hAnsi="Times New Roman" w:cs="Times New Roman"/>
          <w:sz w:val="28"/>
          <w:szCs w:val="28"/>
        </w:rPr>
      </w:pPr>
      <w:r w:rsidRPr="006243D5">
        <w:rPr>
          <w:rFonts w:ascii="Times New Roman" w:hAnsi="Times New Roman" w:cs="Times New Roman"/>
          <w:sz w:val="28"/>
          <w:szCs w:val="28"/>
        </w:rPr>
        <w:t>воспроизводство лесов и лесоразведение;</w:t>
      </w:r>
    </w:p>
    <w:p w:rsidR="006243D5" w:rsidRPr="006243D5" w:rsidRDefault="006243D5" w:rsidP="006243D5">
      <w:pPr>
        <w:ind w:firstLine="709"/>
        <w:contextualSpacing/>
        <w:jc w:val="both"/>
        <w:rPr>
          <w:rFonts w:ascii="Times New Roman" w:hAnsi="Times New Roman" w:cs="Times New Roman"/>
          <w:sz w:val="28"/>
          <w:szCs w:val="28"/>
        </w:rPr>
      </w:pPr>
      <w:r w:rsidRPr="006243D5">
        <w:rPr>
          <w:rFonts w:ascii="Times New Roman" w:hAnsi="Times New Roman" w:cs="Times New Roman"/>
          <w:sz w:val="28"/>
          <w:szCs w:val="28"/>
        </w:rPr>
        <w:t>б) производственные объекты:</w:t>
      </w:r>
    </w:p>
    <w:p w:rsidR="006243D5" w:rsidRPr="006243D5" w:rsidRDefault="006243D5" w:rsidP="006243D5">
      <w:pPr>
        <w:ind w:firstLine="709"/>
        <w:contextualSpacing/>
        <w:jc w:val="both"/>
        <w:rPr>
          <w:rFonts w:ascii="Times New Roman" w:hAnsi="Times New Roman" w:cs="Times New Roman"/>
          <w:sz w:val="28"/>
          <w:szCs w:val="28"/>
        </w:rPr>
      </w:pPr>
      <w:r w:rsidRPr="006243D5">
        <w:rPr>
          <w:rFonts w:ascii="Times New Roman" w:hAnsi="Times New Roman" w:cs="Times New Roman"/>
          <w:sz w:val="28"/>
          <w:szCs w:val="28"/>
        </w:rPr>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rsidR="006243D5" w:rsidRPr="006243D5" w:rsidRDefault="006243D5" w:rsidP="006243D5">
      <w:pPr>
        <w:ind w:firstLine="709"/>
        <w:contextualSpacing/>
        <w:jc w:val="both"/>
        <w:rPr>
          <w:rFonts w:ascii="Times New Roman" w:hAnsi="Times New Roman" w:cs="Times New Roman"/>
          <w:sz w:val="28"/>
          <w:szCs w:val="28"/>
        </w:rPr>
      </w:pPr>
      <w:r w:rsidRPr="006243D5">
        <w:rPr>
          <w:rFonts w:ascii="Times New Roman" w:hAnsi="Times New Roman" w:cs="Times New Roman"/>
          <w:sz w:val="28"/>
          <w:szCs w:val="28"/>
        </w:rPr>
        <w:t>средства предупреждения и тушения лесных пожаров;</w:t>
      </w:r>
    </w:p>
    <w:p w:rsidR="006243D5" w:rsidRDefault="006243D5" w:rsidP="00A6554E">
      <w:pPr>
        <w:ind w:firstLine="709"/>
        <w:contextualSpacing/>
        <w:jc w:val="both"/>
        <w:rPr>
          <w:rFonts w:ascii="Times New Roman" w:hAnsi="Times New Roman" w:cs="Times New Roman"/>
          <w:sz w:val="28"/>
          <w:szCs w:val="28"/>
        </w:rPr>
      </w:pPr>
      <w:r w:rsidRPr="006243D5">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p>
    <w:p w:rsidR="00A6554E" w:rsidRP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 xml:space="preserve">При реализации указанных функций </w:t>
      </w:r>
      <w:r>
        <w:rPr>
          <w:rFonts w:ascii="Times New Roman" w:hAnsi="Times New Roman" w:cs="Times New Roman"/>
          <w:sz w:val="28"/>
          <w:szCs w:val="28"/>
        </w:rPr>
        <w:t>Министерство в 202</w:t>
      </w:r>
      <w:r w:rsidR="00A66CB2">
        <w:rPr>
          <w:rFonts w:ascii="Times New Roman" w:hAnsi="Times New Roman" w:cs="Times New Roman"/>
          <w:sz w:val="28"/>
          <w:szCs w:val="28"/>
        </w:rPr>
        <w:t>2</w:t>
      </w:r>
      <w:r>
        <w:rPr>
          <w:rFonts w:ascii="Times New Roman" w:hAnsi="Times New Roman" w:cs="Times New Roman"/>
          <w:sz w:val="28"/>
          <w:szCs w:val="28"/>
        </w:rPr>
        <w:t xml:space="preserve"> году руководствовалось</w:t>
      </w:r>
      <w:r w:rsidRPr="00A6554E">
        <w:rPr>
          <w:rFonts w:ascii="Times New Roman" w:hAnsi="Times New Roman" w:cs="Times New Roman"/>
          <w:sz w:val="28"/>
          <w:szCs w:val="28"/>
        </w:rPr>
        <w:t xml:space="preserve"> следующими нормативно-правовыми актами:</w:t>
      </w:r>
    </w:p>
    <w:p w:rsidR="00A6554E" w:rsidRP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1) Лес</w:t>
      </w:r>
      <w:r w:rsidR="00054E65">
        <w:rPr>
          <w:rFonts w:ascii="Times New Roman" w:hAnsi="Times New Roman" w:cs="Times New Roman"/>
          <w:sz w:val="28"/>
          <w:szCs w:val="28"/>
        </w:rPr>
        <w:t>ной кодекс Российской Федерации;</w:t>
      </w:r>
    </w:p>
    <w:p w:rsid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2) Земельный кодекс Российской Федерации;</w:t>
      </w:r>
    </w:p>
    <w:p w:rsidR="00054E65" w:rsidRDefault="00054E65" w:rsidP="00054E65">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w:t>
      </w:r>
      <w:r w:rsidRPr="00A6554E">
        <w:rPr>
          <w:rFonts w:ascii="Times New Roman" w:hAnsi="Times New Roman" w:cs="Times New Roman"/>
          <w:sz w:val="28"/>
          <w:szCs w:val="28"/>
        </w:rPr>
        <w:t>«О пожарной безопасности»</w:t>
      </w:r>
      <w:r>
        <w:rPr>
          <w:rFonts w:ascii="Times New Roman" w:hAnsi="Times New Roman" w:cs="Times New Roman"/>
          <w:sz w:val="28"/>
          <w:szCs w:val="28"/>
        </w:rPr>
        <w:t xml:space="preserve"> от 21 декабря </w:t>
      </w:r>
      <w:r w:rsidRPr="00A6554E">
        <w:rPr>
          <w:rFonts w:ascii="Times New Roman" w:hAnsi="Times New Roman" w:cs="Times New Roman"/>
          <w:sz w:val="28"/>
          <w:szCs w:val="28"/>
        </w:rPr>
        <w:t>1994 г</w:t>
      </w:r>
      <w:r>
        <w:rPr>
          <w:rFonts w:ascii="Times New Roman" w:hAnsi="Times New Roman" w:cs="Times New Roman"/>
          <w:sz w:val="28"/>
          <w:szCs w:val="28"/>
        </w:rPr>
        <w:t>ода</w:t>
      </w:r>
      <w:r w:rsidRPr="00A6554E">
        <w:rPr>
          <w:rFonts w:ascii="Times New Roman" w:hAnsi="Times New Roman" w:cs="Times New Roman"/>
          <w:sz w:val="28"/>
          <w:szCs w:val="28"/>
        </w:rPr>
        <w:t xml:space="preserve"> № 69-ФЗ;</w:t>
      </w:r>
    </w:p>
    <w:p w:rsidR="00054E65" w:rsidRPr="00054E65" w:rsidRDefault="00054E65" w:rsidP="00054E65">
      <w:pPr>
        <w:ind w:firstLine="709"/>
        <w:contextualSpacing/>
        <w:jc w:val="both"/>
        <w:rPr>
          <w:rFonts w:ascii="Times New Roman" w:hAnsi="Times New Roman" w:cs="Times New Roman"/>
          <w:sz w:val="28"/>
          <w:szCs w:val="28"/>
        </w:rPr>
      </w:pPr>
      <w:r w:rsidRPr="00054E65">
        <w:rPr>
          <w:rFonts w:ascii="Times New Roman" w:hAnsi="Times New Roman" w:cs="Times New Roman"/>
          <w:sz w:val="28"/>
          <w:szCs w:val="28"/>
        </w:rPr>
        <w:t>Федеральный закон «О животном мире» от 24 апреля 1995 года № 52-ФЗ;</w:t>
      </w:r>
    </w:p>
    <w:p w:rsidR="00054E65" w:rsidRPr="00054E65" w:rsidRDefault="00054E65" w:rsidP="00054E65">
      <w:pPr>
        <w:ind w:firstLine="709"/>
        <w:contextualSpacing/>
        <w:jc w:val="both"/>
        <w:rPr>
          <w:rFonts w:ascii="Times New Roman" w:hAnsi="Times New Roman" w:cs="Times New Roman"/>
          <w:sz w:val="28"/>
          <w:szCs w:val="28"/>
        </w:rPr>
      </w:pPr>
      <w:r w:rsidRPr="00054E65">
        <w:rPr>
          <w:rFonts w:ascii="Times New Roman" w:hAnsi="Times New Roman" w:cs="Times New Roman"/>
          <w:sz w:val="28"/>
          <w:szCs w:val="28"/>
        </w:rPr>
        <w:t xml:space="preserve">Федеральный закон «Об охране окружающей среды» от 10 января 2002 года </w:t>
      </w:r>
    </w:p>
    <w:p w:rsidR="00054E65" w:rsidRDefault="00054E65" w:rsidP="00054E65">
      <w:pPr>
        <w:contextualSpacing/>
        <w:jc w:val="both"/>
        <w:rPr>
          <w:rFonts w:ascii="Times New Roman" w:hAnsi="Times New Roman" w:cs="Times New Roman"/>
          <w:sz w:val="28"/>
          <w:szCs w:val="28"/>
        </w:rPr>
      </w:pPr>
      <w:r w:rsidRPr="00054E65">
        <w:rPr>
          <w:rFonts w:ascii="Times New Roman" w:hAnsi="Times New Roman" w:cs="Times New Roman"/>
          <w:sz w:val="28"/>
          <w:szCs w:val="28"/>
        </w:rPr>
        <w:t>№ 7-ФЗ;</w:t>
      </w:r>
    </w:p>
    <w:p w:rsidR="00054E65" w:rsidRPr="00054E65" w:rsidRDefault="00054E65" w:rsidP="00054E65">
      <w:pPr>
        <w:ind w:firstLine="709"/>
        <w:contextualSpacing/>
        <w:jc w:val="both"/>
        <w:rPr>
          <w:rFonts w:ascii="Times New Roman" w:hAnsi="Times New Roman" w:cs="Times New Roman"/>
          <w:sz w:val="28"/>
          <w:szCs w:val="28"/>
        </w:rPr>
      </w:pPr>
      <w:r w:rsidRPr="00054E65">
        <w:rPr>
          <w:rFonts w:ascii="Times New Roman" w:hAnsi="Times New Roman" w:cs="Times New Roman"/>
          <w:sz w:val="28"/>
          <w:szCs w:val="28"/>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 декабря 2008 года № 294-ФЗ;</w:t>
      </w:r>
    </w:p>
    <w:p w:rsidR="00054E65" w:rsidRPr="00A6554E" w:rsidRDefault="00054E65" w:rsidP="00A6554E">
      <w:pPr>
        <w:ind w:firstLine="709"/>
        <w:contextualSpacing/>
        <w:jc w:val="both"/>
        <w:rPr>
          <w:rFonts w:ascii="Times New Roman" w:hAnsi="Times New Roman" w:cs="Times New Roman"/>
          <w:sz w:val="28"/>
          <w:szCs w:val="28"/>
        </w:rPr>
      </w:pPr>
      <w:r w:rsidRPr="00054E65">
        <w:rPr>
          <w:rFonts w:ascii="Times New Roman" w:hAnsi="Times New Roman" w:cs="Times New Roman"/>
          <w:sz w:val="28"/>
          <w:szCs w:val="28"/>
        </w:rPr>
        <w:t>Федеральный закон «Об охоте и о сохранении охотничьих ресурсов, о внесении изменений в отдельные законодательные акты Российской Федерации» от 24 июля 2009 года № 209-ФЗ;</w:t>
      </w:r>
    </w:p>
    <w:p w:rsidR="00054E65" w:rsidRDefault="00054E65" w:rsidP="00A6554E">
      <w:pPr>
        <w:ind w:firstLine="709"/>
        <w:contextualSpacing/>
        <w:jc w:val="both"/>
        <w:rPr>
          <w:rFonts w:ascii="Times New Roman" w:hAnsi="Times New Roman" w:cs="Times New Roman"/>
          <w:sz w:val="28"/>
          <w:szCs w:val="28"/>
        </w:rPr>
      </w:pPr>
      <w:r w:rsidRPr="00054E65">
        <w:rPr>
          <w:rFonts w:ascii="Times New Roman" w:hAnsi="Times New Roman" w:cs="Times New Roman"/>
          <w:sz w:val="28"/>
          <w:szCs w:val="28"/>
        </w:rPr>
        <w:lastRenderedPageBreak/>
        <w:t xml:space="preserve">Федеральный закон «О государственном контроле (надзоре) и муниципальном контроле в Российской Федерации» от 31 июля 2020 года </w:t>
      </w:r>
      <w:r>
        <w:rPr>
          <w:rFonts w:ascii="Times New Roman" w:hAnsi="Times New Roman" w:cs="Times New Roman"/>
          <w:sz w:val="28"/>
          <w:szCs w:val="28"/>
        </w:rPr>
        <w:br/>
      </w:r>
      <w:r w:rsidRPr="00054E65">
        <w:rPr>
          <w:rFonts w:ascii="Times New Roman" w:hAnsi="Times New Roman" w:cs="Times New Roman"/>
          <w:sz w:val="28"/>
          <w:szCs w:val="28"/>
        </w:rPr>
        <w:t>№ 248-ФЗ;</w:t>
      </w:r>
    </w:p>
    <w:p w:rsidR="00054E65" w:rsidRDefault="00054E65" w:rsidP="00054E65">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Постановление Правител</w:t>
      </w:r>
      <w:r>
        <w:rPr>
          <w:rFonts w:ascii="Times New Roman" w:hAnsi="Times New Roman" w:cs="Times New Roman"/>
          <w:sz w:val="28"/>
          <w:szCs w:val="28"/>
        </w:rPr>
        <w:t xml:space="preserve">ьства Российской Федерации от 7 октября </w:t>
      </w:r>
      <w:r w:rsidRPr="00A6554E">
        <w:rPr>
          <w:rFonts w:ascii="Times New Roman" w:hAnsi="Times New Roman" w:cs="Times New Roman"/>
          <w:sz w:val="28"/>
          <w:szCs w:val="28"/>
        </w:rPr>
        <w:t>2020</w:t>
      </w:r>
      <w:r>
        <w:rPr>
          <w:rFonts w:ascii="Times New Roman" w:hAnsi="Times New Roman" w:cs="Times New Roman"/>
          <w:sz w:val="28"/>
          <w:szCs w:val="28"/>
        </w:rPr>
        <w:t xml:space="preserve"> г.</w:t>
      </w:r>
      <w:r>
        <w:rPr>
          <w:rFonts w:ascii="Times New Roman" w:hAnsi="Times New Roman" w:cs="Times New Roman"/>
          <w:sz w:val="28"/>
          <w:szCs w:val="28"/>
        </w:rPr>
        <w:br/>
      </w:r>
      <w:r w:rsidRPr="00A6554E">
        <w:rPr>
          <w:rFonts w:ascii="Times New Roman" w:hAnsi="Times New Roman" w:cs="Times New Roman"/>
          <w:sz w:val="28"/>
          <w:szCs w:val="28"/>
        </w:rPr>
        <w:t xml:space="preserve">№ 1614 «Об утверждении </w:t>
      </w:r>
      <w:r>
        <w:rPr>
          <w:rFonts w:ascii="Times New Roman" w:hAnsi="Times New Roman" w:cs="Times New Roman"/>
          <w:sz w:val="28"/>
          <w:szCs w:val="28"/>
        </w:rPr>
        <w:t>П</w:t>
      </w:r>
      <w:r w:rsidRPr="00A6554E">
        <w:rPr>
          <w:rFonts w:ascii="Times New Roman" w:hAnsi="Times New Roman" w:cs="Times New Roman"/>
          <w:sz w:val="28"/>
          <w:szCs w:val="28"/>
        </w:rPr>
        <w:t>равил пожарной безопасности в лесах»;</w:t>
      </w:r>
    </w:p>
    <w:p w:rsidR="00054E65" w:rsidRDefault="00054E65" w:rsidP="00054E65">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Постановление Правите</w:t>
      </w:r>
      <w:r>
        <w:rPr>
          <w:rFonts w:ascii="Times New Roman" w:hAnsi="Times New Roman" w:cs="Times New Roman"/>
          <w:sz w:val="28"/>
          <w:szCs w:val="28"/>
        </w:rPr>
        <w:t xml:space="preserve">льства Российской Федерации от </w:t>
      </w:r>
      <w:r w:rsidRPr="00A6554E">
        <w:rPr>
          <w:rFonts w:ascii="Times New Roman" w:hAnsi="Times New Roman" w:cs="Times New Roman"/>
          <w:sz w:val="28"/>
          <w:szCs w:val="28"/>
        </w:rPr>
        <w:t>9</w:t>
      </w:r>
      <w:r>
        <w:rPr>
          <w:rFonts w:ascii="Times New Roman" w:hAnsi="Times New Roman" w:cs="Times New Roman"/>
          <w:sz w:val="28"/>
          <w:szCs w:val="28"/>
        </w:rPr>
        <w:t xml:space="preserve"> декабря </w:t>
      </w:r>
      <w:r w:rsidRPr="00A6554E">
        <w:rPr>
          <w:rFonts w:ascii="Times New Roman" w:hAnsi="Times New Roman" w:cs="Times New Roman"/>
          <w:sz w:val="28"/>
          <w:szCs w:val="28"/>
        </w:rPr>
        <w:t>2020</w:t>
      </w:r>
      <w:r>
        <w:rPr>
          <w:rFonts w:ascii="Times New Roman" w:hAnsi="Times New Roman" w:cs="Times New Roman"/>
          <w:sz w:val="28"/>
          <w:szCs w:val="28"/>
        </w:rPr>
        <w:t xml:space="preserve"> г.</w:t>
      </w:r>
      <w:r>
        <w:rPr>
          <w:rFonts w:ascii="Times New Roman" w:hAnsi="Times New Roman" w:cs="Times New Roman"/>
          <w:sz w:val="28"/>
          <w:szCs w:val="28"/>
        </w:rPr>
        <w:br/>
      </w:r>
      <w:r w:rsidRPr="00A6554E">
        <w:rPr>
          <w:rFonts w:ascii="Times New Roman" w:hAnsi="Times New Roman" w:cs="Times New Roman"/>
          <w:sz w:val="28"/>
          <w:szCs w:val="28"/>
        </w:rPr>
        <w:t>№ 2047 «О</w:t>
      </w:r>
      <w:r>
        <w:rPr>
          <w:rFonts w:ascii="Times New Roman" w:hAnsi="Times New Roman" w:cs="Times New Roman"/>
          <w:sz w:val="28"/>
          <w:szCs w:val="28"/>
        </w:rPr>
        <w:t>б утверждении</w:t>
      </w:r>
      <w:r w:rsidRPr="00A6554E">
        <w:rPr>
          <w:rFonts w:ascii="Times New Roman" w:hAnsi="Times New Roman" w:cs="Times New Roman"/>
          <w:sz w:val="28"/>
          <w:szCs w:val="28"/>
        </w:rPr>
        <w:t xml:space="preserve"> Правил санитарной безопасности в лесах»;</w:t>
      </w:r>
    </w:p>
    <w:p w:rsid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 xml:space="preserve">Постановление Правительства </w:t>
      </w:r>
      <w:r w:rsidR="009862F2" w:rsidRPr="009862F2">
        <w:rPr>
          <w:rFonts w:ascii="Times New Roman" w:hAnsi="Times New Roman" w:cs="Times New Roman"/>
          <w:sz w:val="28"/>
          <w:szCs w:val="28"/>
        </w:rPr>
        <w:t>Российской Федерации</w:t>
      </w:r>
      <w:r w:rsidRPr="009862F2">
        <w:rPr>
          <w:rFonts w:ascii="Times New Roman" w:hAnsi="Times New Roman" w:cs="Times New Roman"/>
          <w:sz w:val="28"/>
          <w:szCs w:val="28"/>
        </w:rPr>
        <w:t xml:space="preserve"> </w:t>
      </w:r>
      <w:r w:rsidRPr="00A6554E">
        <w:rPr>
          <w:rFonts w:ascii="Times New Roman" w:hAnsi="Times New Roman" w:cs="Times New Roman"/>
          <w:sz w:val="28"/>
          <w:szCs w:val="28"/>
        </w:rPr>
        <w:t>от 30</w:t>
      </w:r>
      <w:r w:rsidR="00054E65">
        <w:rPr>
          <w:rFonts w:ascii="Times New Roman" w:hAnsi="Times New Roman" w:cs="Times New Roman"/>
          <w:sz w:val="28"/>
          <w:szCs w:val="28"/>
        </w:rPr>
        <w:t xml:space="preserve"> июня </w:t>
      </w:r>
      <w:r w:rsidRPr="00A6554E">
        <w:rPr>
          <w:rFonts w:ascii="Times New Roman" w:hAnsi="Times New Roman" w:cs="Times New Roman"/>
          <w:sz w:val="28"/>
          <w:szCs w:val="28"/>
        </w:rPr>
        <w:t>2021</w:t>
      </w:r>
      <w:r w:rsidR="00054E65">
        <w:rPr>
          <w:rFonts w:ascii="Times New Roman" w:hAnsi="Times New Roman" w:cs="Times New Roman"/>
          <w:sz w:val="28"/>
          <w:szCs w:val="28"/>
        </w:rPr>
        <w:t xml:space="preserve"> г.</w:t>
      </w:r>
      <w:r w:rsidRPr="00A6554E">
        <w:rPr>
          <w:rFonts w:ascii="Times New Roman" w:hAnsi="Times New Roman" w:cs="Times New Roman"/>
          <w:sz w:val="28"/>
          <w:szCs w:val="28"/>
        </w:rPr>
        <w:t xml:space="preserve"> </w:t>
      </w:r>
      <w:r w:rsidR="00054E65">
        <w:rPr>
          <w:rFonts w:ascii="Times New Roman" w:hAnsi="Times New Roman" w:cs="Times New Roman"/>
          <w:sz w:val="28"/>
          <w:szCs w:val="28"/>
        </w:rPr>
        <w:br/>
      </w:r>
      <w:r w:rsidRPr="00A6554E">
        <w:rPr>
          <w:rFonts w:ascii="Times New Roman" w:hAnsi="Times New Roman" w:cs="Times New Roman"/>
          <w:sz w:val="28"/>
          <w:szCs w:val="28"/>
        </w:rPr>
        <w:t>№ 1098 «О федеральном государственном лесном контроле (надзоре)»;</w:t>
      </w:r>
    </w:p>
    <w:p w:rsidR="00054E65" w:rsidRDefault="00054E65" w:rsidP="00054E65">
      <w:pPr>
        <w:ind w:firstLine="709"/>
        <w:contextualSpacing/>
        <w:jc w:val="both"/>
        <w:rPr>
          <w:rFonts w:ascii="Times New Roman" w:hAnsi="Times New Roman" w:cs="Times New Roman"/>
          <w:sz w:val="28"/>
          <w:szCs w:val="28"/>
        </w:rPr>
      </w:pPr>
      <w:r w:rsidRPr="009862F2">
        <w:rPr>
          <w:rFonts w:ascii="Times New Roman" w:hAnsi="Times New Roman" w:cs="Times New Roman"/>
          <w:sz w:val="28"/>
          <w:szCs w:val="28"/>
        </w:rPr>
        <w:t xml:space="preserve">Приказ </w:t>
      </w:r>
      <w:r w:rsidRPr="00A6554E">
        <w:rPr>
          <w:rFonts w:ascii="Times New Roman" w:hAnsi="Times New Roman" w:cs="Times New Roman"/>
          <w:sz w:val="28"/>
          <w:szCs w:val="28"/>
        </w:rPr>
        <w:t xml:space="preserve">Минприроды России </w:t>
      </w:r>
      <w:r w:rsidRPr="009862F2">
        <w:rPr>
          <w:rFonts w:ascii="Times New Roman" w:hAnsi="Times New Roman" w:cs="Times New Roman"/>
          <w:sz w:val="28"/>
          <w:szCs w:val="28"/>
        </w:rPr>
        <w:t>от 27</w:t>
      </w:r>
      <w:r>
        <w:rPr>
          <w:rFonts w:ascii="Times New Roman" w:hAnsi="Times New Roman" w:cs="Times New Roman"/>
          <w:sz w:val="28"/>
          <w:szCs w:val="28"/>
        </w:rPr>
        <w:t>.06.</w:t>
      </w:r>
      <w:r w:rsidRPr="009862F2">
        <w:rPr>
          <w:rFonts w:ascii="Times New Roman" w:hAnsi="Times New Roman" w:cs="Times New Roman"/>
          <w:sz w:val="28"/>
          <w:szCs w:val="28"/>
        </w:rPr>
        <w:t xml:space="preserve">2016 г. </w:t>
      </w:r>
      <w:r>
        <w:rPr>
          <w:rFonts w:ascii="Times New Roman" w:hAnsi="Times New Roman" w:cs="Times New Roman"/>
          <w:sz w:val="28"/>
          <w:szCs w:val="28"/>
        </w:rPr>
        <w:t>№</w:t>
      </w:r>
      <w:r w:rsidRPr="009862F2">
        <w:rPr>
          <w:rFonts w:ascii="Times New Roman" w:hAnsi="Times New Roman" w:cs="Times New Roman"/>
          <w:sz w:val="28"/>
          <w:szCs w:val="28"/>
        </w:rPr>
        <w:t xml:space="preserve"> 367 </w:t>
      </w:r>
      <w:r>
        <w:rPr>
          <w:rFonts w:ascii="Times New Roman" w:hAnsi="Times New Roman" w:cs="Times New Roman"/>
          <w:sz w:val="28"/>
          <w:szCs w:val="28"/>
        </w:rPr>
        <w:t>«</w:t>
      </w:r>
      <w:r w:rsidRPr="009862F2">
        <w:rPr>
          <w:rFonts w:ascii="Times New Roman" w:hAnsi="Times New Roman" w:cs="Times New Roman"/>
          <w:sz w:val="28"/>
          <w:szCs w:val="28"/>
        </w:rPr>
        <w:t>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r>
        <w:rPr>
          <w:rFonts w:ascii="Times New Roman" w:hAnsi="Times New Roman" w:cs="Times New Roman"/>
          <w:sz w:val="28"/>
          <w:szCs w:val="28"/>
        </w:rPr>
        <w:t>» (до 1 сентября 2022 года);</w:t>
      </w:r>
    </w:p>
    <w:p w:rsidR="00022944" w:rsidRDefault="00022944" w:rsidP="00022944">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При</w:t>
      </w:r>
      <w:r>
        <w:rPr>
          <w:rFonts w:ascii="Times New Roman" w:hAnsi="Times New Roman" w:cs="Times New Roman"/>
          <w:sz w:val="28"/>
          <w:szCs w:val="28"/>
        </w:rPr>
        <w:t>каз Минприроды России от 12.12.</w:t>
      </w:r>
      <w:r w:rsidRPr="00A6554E">
        <w:rPr>
          <w:rFonts w:ascii="Times New Roman" w:hAnsi="Times New Roman" w:cs="Times New Roman"/>
          <w:sz w:val="28"/>
          <w:szCs w:val="28"/>
        </w:rPr>
        <w:t>2017 № 661 «Об утверждении правил использования лесов для осуществления видов деятельности в сфере охотничьего хозяйства и перечня случаев использования лесов для осуществления деятельности в сфере охотничьего хозяйства без предоставления лесных участков»;</w:t>
      </w:r>
    </w:p>
    <w:p w:rsidR="00054E65" w:rsidRDefault="00054E65" w:rsidP="00054E65">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Приказ Минприроды России от 02.07.2020 № 408 «Об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p w:rsidR="00022944" w:rsidRDefault="00022944" w:rsidP="00022944">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Приказ Минприроды России от 07.07.2020 № 417 «Об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сервитута»;</w:t>
      </w:r>
    </w:p>
    <w:p w:rsidR="00022944" w:rsidRDefault="00022944" w:rsidP="00022944">
      <w:pPr>
        <w:ind w:firstLine="709"/>
        <w:contextualSpacing/>
        <w:jc w:val="both"/>
        <w:rPr>
          <w:rFonts w:ascii="Times New Roman" w:hAnsi="Times New Roman" w:cs="Times New Roman"/>
          <w:sz w:val="28"/>
          <w:szCs w:val="28"/>
        </w:rPr>
      </w:pPr>
      <w:r w:rsidRPr="009862F2">
        <w:rPr>
          <w:rFonts w:ascii="Times New Roman" w:hAnsi="Times New Roman" w:cs="Times New Roman"/>
          <w:sz w:val="28"/>
          <w:szCs w:val="28"/>
        </w:rPr>
        <w:t xml:space="preserve">Приказ </w:t>
      </w:r>
      <w:r w:rsidRPr="00A6554E">
        <w:rPr>
          <w:rFonts w:ascii="Times New Roman" w:hAnsi="Times New Roman" w:cs="Times New Roman"/>
          <w:sz w:val="28"/>
          <w:szCs w:val="28"/>
        </w:rPr>
        <w:t xml:space="preserve">Минприроды России </w:t>
      </w:r>
      <w:r>
        <w:rPr>
          <w:rFonts w:ascii="Times New Roman" w:hAnsi="Times New Roman" w:cs="Times New Roman"/>
          <w:sz w:val="28"/>
          <w:szCs w:val="28"/>
        </w:rPr>
        <w:t>от 10.07.</w:t>
      </w:r>
      <w:r w:rsidRPr="009862F2">
        <w:rPr>
          <w:rFonts w:ascii="Times New Roman" w:hAnsi="Times New Roman" w:cs="Times New Roman"/>
          <w:sz w:val="28"/>
          <w:szCs w:val="28"/>
        </w:rPr>
        <w:t xml:space="preserve">2020 г. </w:t>
      </w:r>
      <w:r>
        <w:rPr>
          <w:rFonts w:ascii="Times New Roman" w:hAnsi="Times New Roman" w:cs="Times New Roman"/>
          <w:sz w:val="28"/>
          <w:szCs w:val="28"/>
        </w:rPr>
        <w:t>№</w:t>
      </w:r>
      <w:r w:rsidRPr="009862F2">
        <w:rPr>
          <w:rFonts w:ascii="Times New Roman" w:hAnsi="Times New Roman" w:cs="Times New Roman"/>
          <w:sz w:val="28"/>
          <w:szCs w:val="28"/>
        </w:rPr>
        <w:t xml:space="preserve"> 434 </w:t>
      </w:r>
      <w:r>
        <w:rPr>
          <w:rFonts w:ascii="Times New Roman" w:hAnsi="Times New Roman" w:cs="Times New Roman"/>
          <w:sz w:val="28"/>
          <w:szCs w:val="28"/>
        </w:rPr>
        <w:t>«</w:t>
      </w:r>
      <w:r w:rsidRPr="009862F2">
        <w:rPr>
          <w:rFonts w:ascii="Times New Roman" w:hAnsi="Times New Roman" w:cs="Times New Roman"/>
          <w:sz w:val="28"/>
          <w:szCs w:val="28"/>
        </w:rPr>
        <w: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w:t>
      </w:r>
      <w:r>
        <w:rPr>
          <w:rFonts w:ascii="Times New Roman" w:hAnsi="Times New Roman" w:cs="Times New Roman"/>
          <w:sz w:val="28"/>
          <w:szCs w:val="28"/>
        </w:rPr>
        <w:t xml:space="preserve">»; </w:t>
      </w:r>
    </w:p>
    <w:p w:rsidR="00022944" w:rsidRDefault="00022944" w:rsidP="00022944">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Приказ Минприроды России от 27.07.2020 № 487 «Об утверждении Правил использования лесов для осуществления научно-исследовательской деятельности, образовательной деятельности»;</w:t>
      </w:r>
    </w:p>
    <w:p w:rsidR="00022944" w:rsidRPr="00A6554E" w:rsidRDefault="00022944" w:rsidP="00022944">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Приказ Минприроды России от 28.07.2020 № 494 «Об утверждении правил заготовки пищевых лесных ресурсов и сбора лекарственных растений»;</w:t>
      </w:r>
    </w:p>
    <w:p w:rsidR="00022944" w:rsidRDefault="00022944" w:rsidP="00022944">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Приказ Минприроды России от 28.07.2020 № 497 «Об утверждении Правил использования лесов для выращивания лесных плодовых, ягодных, декоративных растений, лекарственных растений»;</w:t>
      </w:r>
    </w:p>
    <w:p w:rsidR="00022944" w:rsidRDefault="00022944" w:rsidP="00022944">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Приказ Минприроды России от 30.07.2020 № 534 «Об утверждении Правил ухода за лесами»</w:t>
      </w:r>
      <w:r>
        <w:rPr>
          <w:rFonts w:ascii="Times New Roman" w:hAnsi="Times New Roman" w:cs="Times New Roman"/>
          <w:sz w:val="28"/>
          <w:szCs w:val="28"/>
        </w:rPr>
        <w:t>;</w:t>
      </w:r>
    </w:p>
    <w:p w:rsidR="00054E65" w:rsidRDefault="00054E65" w:rsidP="00054E65">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lastRenderedPageBreak/>
        <w:t>Приказ Минприроды России от 30.07</w:t>
      </w:r>
      <w:r>
        <w:rPr>
          <w:rFonts w:ascii="Times New Roman" w:hAnsi="Times New Roman" w:cs="Times New Roman"/>
          <w:sz w:val="28"/>
          <w:szCs w:val="28"/>
        </w:rPr>
        <w:t>.2020 № 539</w:t>
      </w:r>
      <w:r w:rsidRPr="00A6554E">
        <w:rPr>
          <w:rFonts w:ascii="Times New Roman" w:hAnsi="Times New Roman" w:cs="Times New Roman"/>
          <w:sz w:val="28"/>
          <w:szCs w:val="28"/>
        </w:rPr>
        <w:t xml:space="preserve"> «Об утверждении формы лесной декларации, порядка ее заполнения и подачи, требований к формату лесной декларации в электронной форме»</w:t>
      </w:r>
      <w:r>
        <w:rPr>
          <w:rFonts w:ascii="Times New Roman" w:hAnsi="Times New Roman" w:cs="Times New Roman"/>
          <w:sz w:val="28"/>
          <w:szCs w:val="28"/>
        </w:rPr>
        <w:t xml:space="preserve"> (до 1 марта 2022 года)</w:t>
      </w:r>
      <w:r w:rsidRPr="00A6554E">
        <w:rPr>
          <w:rFonts w:ascii="Times New Roman" w:hAnsi="Times New Roman" w:cs="Times New Roman"/>
          <w:sz w:val="28"/>
          <w:szCs w:val="28"/>
        </w:rPr>
        <w:t>;</w:t>
      </w:r>
    </w:p>
    <w:p w:rsidR="00022944" w:rsidRDefault="00022944" w:rsidP="00022944">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Приказ Минприроды России от 09.11.2020 № 908 «Об утверждении Правил использования лесов для осуществления рекреационной деятельности»;</w:t>
      </w:r>
    </w:p>
    <w:p w:rsidR="00022944" w:rsidRDefault="00022944" w:rsidP="00054E65">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Приказ Минприроды России от 09.11.2020 № 911 «Об утверждении Правил заготовки живицы»;</w:t>
      </w:r>
    </w:p>
    <w:p w:rsidR="00054E65" w:rsidRDefault="00054E65" w:rsidP="00054E65">
      <w:pPr>
        <w:ind w:firstLine="709"/>
        <w:contextualSpacing/>
        <w:jc w:val="both"/>
        <w:rPr>
          <w:rFonts w:ascii="Times New Roman" w:hAnsi="Times New Roman" w:cs="Times New Roman"/>
          <w:sz w:val="28"/>
          <w:szCs w:val="28"/>
        </w:rPr>
      </w:pPr>
      <w:r w:rsidRPr="008B3A49">
        <w:rPr>
          <w:rFonts w:ascii="Times New Roman" w:hAnsi="Times New Roman" w:cs="Times New Roman"/>
          <w:sz w:val="28"/>
          <w:szCs w:val="28"/>
        </w:rPr>
        <w:t xml:space="preserve">Приказ </w:t>
      </w:r>
      <w:r w:rsidRPr="00A6554E">
        <w:rPr>
          <w:rFonts w:ascii="Times New Roman" w:hAnsi="Times New Roman" w:cs="Times New Roman"/>
          <w:sz w:val="28"/>
          <w:szCs w:val="28"/>
        </w:rPr>
        <w:t xml:space="preserve">Минприроды России </w:t>
      </w:r>
      <w:r>
        <w:rPr>
          <w:rFonts w:ascii="Times New Roman" w:hAnsi="Times New Roman" w:cs="Times New Roman"/>
          <w:sz w:val="28"/>
          <w:szCs w:val="28"/>
        </w:rPr>
        <w:t>от 01.12.</w:t>
      </w:r>
      <w:r w:rsidRPr="008B3A49">
        <w:rPr>
          <w:rFonts w:ascii="Times New Roman" w:hAnsi="Times New Roman" w:cs="Times New Roman"/>
          <w:sz w:val="28"/>
          <w:szCs w:val="28"/>
        </w:rPr>
        <w:t xml:space="preserve">2020 г. </w:t>
      </w:r>
      <w:r>
        <w:rPr>
          <w:rFonts w:ascii="Times New Roman" w:hAnsi="Times New Roman" w:cs="Times New Roman"/>
          <w:sz w:val="28"/>
          <w:szCs w:val="28"/>
        </w:rPr>
        <w:t>№</w:t>
      </w:r>
      <w:r w:rsidRPr="008B3A49">
        <w:rPr>
          <w:rFonts w:ascii="Times New Roman" w:hAnsi="Times New Roman" w:cs="Times New Roman"/>
          <w:sz w:val="28"/>
          <w:szCs w:val="28"/>
        </w:rPr>
        <w:t xml:space="preserve"> 993 </w:t>
      </w:r>
      <w:r>
        <w:rPr>
          <w:rFonts w:ascii="Times New Roman" w:hAnsi="Times New Roman" w:cs="Times New Roman"/>
          <w:sz w:val="28"/>
          <w:szCs w:val="28"/>
        </w:rPr>
        <w:t>«</w:t>
      </w:r>
      <w:r w:rsidRPr="008B3A49">
        <w:rPr>
          <w:rFonts w:ascii="Times New Roman" w:hAnsi="Times New Roman" w:cs="Times New Roman"/>
          <w:sz w:val="28"/>
          <w:szCs w:val="28"/>
        </w:rPr>
        <w: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w:t>
      </w:r>
      <w:r>
        <w:rPr>
          <w:rFonts w:ascii="Times New Roman" w:hAnsi="Times New Roman" w:cs="Times New Roman"/>
          <w:sz w:val="28"/>
          <w:szCs w:val="28"/>
        </w:rPr>
        <w:t>»;</w:t>
      </w:r>
    </w:p>
    <w:p w:rsidR="00054E65" w:rsidRDefault="00054E65" w:rsidP="00054E65">
      <w:pPr>
        <w:ind w:firstLine="709"/>
        <w:contextualSpacing/>
        <w:jc w:val="both"/>
        <w:rPr>
          <w:rFonts w:ascii="Times New Roman" w:hAnsi="Times New Roman" w:cs="Times New Roman"/>
          <w:sz w:val="28"/>
          <w:szCs w:val="28"/>
        </w:rPr>
      </w:pPr>
      <w:r w:rsidRPr="00A66CB2">
        <w:rPr>
          <w:rFonts w:ascii="Times New Roman" w:hAnsi="Times New Roman" w:cs="Times New Roman"/>
          <w:sz w:val="28"/>
          <w:szCs w:val="28"/>
        </w:rPr>
        <w:t xml:space="preserve">Приказ </w:t>
      </w:r>
      <w:r w:rsidRPr="00A6554E">
        <w:rPr>
          <w:rFonts w:ascii="Times New Roman" w:hAnsi="Times New Roman" w:cs="Times New Roman"/>
          <w:sz w:val="28"/>
          <w:szCs w:val="28"/>
        </w:rPr>
        <w:t xml:space="preserve">Минприроды России </w:t>
      </w:r>
      <w:r w:rsidRPr="00A66CB2">
        <w:rPr>
          <w:rFonts w:ascii="Times New Roman" w:hAnsi="Times New Roman" w:cs="Times New Roman"/>
          <w:sz w:val="28"/>
          <w:szCs w:val="28"/>
        </w:rPr>
        <w:t>от 29</w:t>
      </w:r>
      <w:r>
        <w:rPr>
          <w:rFonts w:ascii="Times New Roman" w:hAnsi="Times New Roman" w:cs="Times New Roman"/>
          <w:sz w:val="28"/>
          <w:szCs w:val="28"/>
        </w:rPr>
        <w:t>.04.</w:t>
      </w:r>
      <w:r w:rsidRPr="00A66CB2">
        <w:rPr>
          <w:rFonts w:ascii="Times New Roman" w:hAnsi="Times New Roman" w:cs="Times New Roman"/>
          <w:sz w:val="28"/>
          <w:szCs w:val="28"/>
        </w:rPr>
        <w:t xml:space="preserve">2021 г. </w:t>
      </w:r>
      <w:r>
        <w:rPr>
          <w:rFonts w:ascii="Times New Roman" w:hAnsi="Times New Roman" w:cs="Times New Roman"/>
          <w:sz w:val="28"/>
          <w:szCs w:val="28"/>
        </w:rPr>
        <w:t>№</w:t>
      </w:r>
      <w:r w:rsidRPr="00A66CB2">
        <w:rPr>
          <w:rFonts w:ascii="Times New Roman" w:hAnsi="Times New Roman" w:cs="Times New Roman"/>
          <w:sz w:val="28"/>
          <w:szCs w:val="28"/>
        </w:rPr>
        <w:t xml:space="preserve"> 303 </w:t>
      </w:r>
      <w:r>
        <w:rPr>
          <w:rFonts w:ascii="Times New Roman" w:hAnsi="Times New Roman" w:cs="Times New Roman"/>
          <w:sz w:val="28"/>
          <w:szCs w:val="28"/>
        </w:rPr>
        <w:t>«</w:t>
      </w:r>
      <w:r w:rsidRPr="00A66CB2">
        <w:rPr>
          <w:rFonts w:ascii="Times New Roman" w:hAnsi="Times New Roman" w:cs="Times New Roman"/>
          <w:sz w:val="28"/>
          <w:szCs w:val="28"/>
        </w:rPr>
        <w:t>Об утверждении формы лесной декларации, порядка ее заполнения и подачи, требований к формату лесной</w:t>
      </w:r>
      <w:r>
        <w:rPr>
          <w:rFonts w:ascii="Times New Roman" w:hAnsi="Times New Roman" w:cs="Times New Roman"/>
          <w:sz w:val="28"/>
          <w:szCs w:val="28"/>
        </w:rPr>
        <w:t xml:space="preserve"> декларации в электронной форме» (с 1 марта 2022 года);</w:t>
      </w:r>
    </w:p>
    <w:p w:rsidR="00022944" w:rsidRDefault="00022944" w:rsidP="00022944">
      <w:pPr>
        <w:ind w:firstLine="709"/>
        <w:contextualSpacing/>
        <w:jc w:val="both"/>
        <w:rPr>
          <w:rFonts w:ascii="Times New Roman" w:hAnsi="Times New Roman" w:cs="Times New Roman"/>
          <w:sz w:val="28"/>
          <w:szCs w:val="28"/>
        </w:rPr>
      </w:pPr>
      <w:r w:rsidRPr="008005B4">
        <w:rPr>
          <w:rFonts w:ascii="Times New Roman" w:hAnsi="Times New Roman" w:cs="Times New Roman"/>
          <w:sz w:val="28"/>
          <w:szCs w:val="28"/>
        </w:rPr>
        <w:t xml:space="preserve">Приказ </w:t>
      </w:r>
      <w:r w:rsidRPr="00A6554E">
        <w:rPr>
          <w:rFonts w:ascii="Times New Roman" w:hAnsi="Times New Roman" w:cs="Times New Roman"/>
          <w:sz w:val="28"/>
          <w:szCs w:val="28"/>
        </w:rPr>
        <w:t xml:space="preserve">Минприроды России </w:t>
      </w:r>
      <w:r>
        <w:rPr>
          <w:rFonts w:ascii="Times New Roman" w:hAnsi="Times New Roman" w:cs="Times New Roman"/>
          <w:sz w:val="28"/>
          <w:szCs w:val="28"/>
        </w:rPr>
        <w:t>от 20.12.</w:t>
      </w:r>
      <w:r w:rsidRPr="008005B4">
        <w:rPr>
          <w:rFonts w:ascii="Times New Roman" w:hAnsi="Times New Roman" w:cs="Times New Roman"/>
          <w:sz w:val="28"/>
          <w:szCs w:val="28"/>
        </w:rPr>
        <w:t xml:space="preserve">2021 г. </w:t>
      </w:r>
      <w:r>
        <w:rPr>
          <w:rFonts w:ascii="Times New Roman" w:hAnsi="Times New Roman" w:cs="Times New Roman"/>
          <w:sz w:val="28"/>
          <w:szCs w:val="28"/>
        </w:rPr>
        <w:t>№</w:t>
      </w:r>
      <w:r w:rsidRPr="008005B4">
        <w:rPr>
          <w:rFonts w:ascii="Times New Roman" w:hAnsi="Times New Roman" w:cs="Times New Roman"/>
          <w:sz w:val="28"/>
          <w:szCs w:val="28"/>
        </w:rPr>
        <w:t xml:space="preserve"> 978 </w:t>
      </w:r>
      <w:r>
        <w:rPr>
          <w:rFonts w:ascii="Times New Roman" w:hAnsi="Times New Roman" w:cs="Times New Roman"/>
          <w:sz w:val="28"/>
          <w:szCs w:val="28"/>
        </w:rPr>
        <w:t>«</w:t>
      </w:r>
      <w:r w:rsidRPr="008005B4">
        <w:rPr>
          <w:rFonts w:ascii="Times New Roman" w:hAnsi="Times New Roman" w:cs="Times New Roman"/>
          <w:sz w:val="28"/>
          <w:szCs w:val="28"/>
        </w:rPr>
        <w:t>Об утверждении Правил лесоразведения, формы, состава, порядка согласования проекта лесоразведения, оснований для отказа в его согласовании, а также требований к формату в электронной форме проекта лесоразведения</w:t>
      </w:r>
      <w:r>
        <w:rPr>
          <w:rFonts w:ascii="Times New Roman" w:hAnsi="Times New Roman" w:cs="Times New Roman"/>
          <w:sz w:val="28"/>
          <w:szCs w:val="28"/>
        </w:rPr>
        <w:t>»;</w:t>
      </w:r>
    </w:p>
    <w:p w:rsidR="00022944" w:rsidRDefault="00022944" w:rsidP="00022944">
      <w:pPr>
        <w:ind w:firstLine="709"/>
        <w:contextualSpacing/>
        <w:jc w:val="both"/>
        <w:rPr>
          <w:rFonts w:ascii="Times New Roman" w:hAnsi="Times New Roman" w:cs="Times New Roman"/>
          <w:sz w:val="28"/>
          <w:szCs w:val="28"/>
        </w:rPr>
      </w:pPr>
      <w:r w:rsidRPr="008005B4">
        <w:rPr>
          <w:rFonts w:ascii="Times New Roman" w:hAnsi="Times New Roman" w:cs="Times New Roman"/>
          <w:sz w:val="28"/>
          <w:szCs w:val="28"/>
        </w:rPr>
        <w:t>Приказ Минприроды России от 29</w:t>
      </w:r>
      <w:r>
        <w:rPr>
          <w:rFonts w:ascii="Times New Roman" w:hAnsi="Times New Roman" w:cs="Times New Roman"/>
          <w:sz w:val="28"/>
          <w:szCs w:val="28"/>
        </w:rPr>
        <w:t>.12.</w:t>
      </w:r>
      <w:r w:rsidRPr="008005B4">
        <w:rPr>
          <w:rFonts w:ascii="Times New Roman" w:hAnsi="Times New Roman" w:cs="Times New Roman"/>
          <w:sz w:val="28"/>
          <w:szCs w:val="28"/>
        </w:rPr>
        <w:t xml:space="preserve">2021 г. </w:t>
      </w:r>
      <w:r>
        <w:rPr>
          <w:rFonts w:ascii="Times New Roman" w:hAnsi="Times New Roman" w:cs="Times New Roman"/>
          <w:sz w:val="28"/>
          <w:szCs w:val="28"/>
        </w:rPr>
        <w:t>№</w:t>
      </w:r>
      <w:r w:rsidRPr="008005B4">
        <w:rPr>
          <w:rFonts w:ascii="Times New Roman" w:hAnsi="Times New Roman" w:cs="Times New Roman"/>
          <w:sz w:val="28"/>
          <w:szCs w:val="28"/>
        </w:rPr>
        <w:t xml:space="preserve"> 1024 </w:t>
      </w:r>
      <w:r>
        <w:rPr>
          <w:rFonts w:ascii="Times New Roman" w:hAnsi="Times New Roman" w:cs="Times New Roman"/>
          <w:sz w:val="28"/>
          <w:szCs w:val="28"/>
        </w:rPr>
        <w:t>«</w:t>
      </w:r>
      <w:r w:rsidRPr="008005B4">
        <w:rPr>
          <w:rFonts w:ascii="Times New Roman" w:hAnsi="Times New Roman" w:cs="Times New Roman"/>
          <w:sz w:val="28"/>
          <w:szCs w:val="28"/>
        </w:rPr>
        <w:t>Об утверждении Правил лесовосстановления, формы, состава, порядка согласования проекта лесовосстановления, оснований для отказа в его согласовании, а также требований к формату в электронной форме проекта лесовосстановления</w:t>
      </w:r>
      <w:r>
        <w:rPr>
          <w:rFonts w:ascii="Times New Roman" w:hAnsi="Times New Roman" w:cs="Times New Roman"/>
          <w:sz w:val="28"/>
          <w:szCs w:val="28"/>
        </w:rPr>
        <w:t>»;</w:t>
      </w:r>
    </w:p>
    <w:p w:rsidR="00054E65" w:rsidRDefault="00054E65" w:rsidP="00054E65">
      <w:pPr>
        <w:ind w:firstLine="709"/>
        <w:contextualSpacing/>
        <w:jc w:val="both"/>
        <w:rPr>
          <w:rFonts w:ascii="Times New Roman" w:hAnsi="Times New Roman" w:cs="Times New Roman"/>
          <w:sz w:val="28"/>
          <w:szCs w:val="28"/>
        </w:rPr>
      </w:pPr>
      <w:r w:rsidRPr="009862F2">
        <w:rPr>
          <w:rFonts w:ascii="Times New Roman" w:hAnsi="Times New Roman" w:cs="Times New Roman"/>
          <w:sz w:val="28"/>
          <w:szCs w:val="28"/>
        </w:rPr>
        <w:t xml:space="preserve">Приказ </w:t>
      </w:r>
      <w:r w:rsidRPr="00A6554E">
        <w:rPr>
          <w:rFonts w:ascii="Times New Roman" w:hAnsi="Times New Roman" w:cs="Times New Roman"/>
          <w:sz w:val="28"/>
          <w:szCs w:val="28"/>
        </w:rPr>
        <w:t xml:space="preserve">Минприроды России </w:t>
      </w:r>
      <w:r w:rsidRPr="009862F2">
        <w:rPr>
          <w:rFonts w:ascii="Times New Roman" w:hAnsi="Times New Roman" w:cs="Times New Roman"/>
          <w:sz w:val="28"/>
          <w:szCs w:val="28"/>
        </w:rPr>
        <w:t>от 17</w:t>
      </w:r>
      <w:r>
        <w:rPr>
          <w:rFonts w:ascii="Times New Roman" w:hAnsi="Times New Roman" w:cs="Times New Roman"/>
          <w:sz w:val="28"/>
          <w:szCs w:val="28"/>
        </w:rPr>
        <w:t>.01.</w:t>
      </w:r>
      <w:r w:rsidRPr="009862F2">
        <w:rPr>
          <w:rFonts w:ascii="Times New Roman" w:hAnsi="Times New Roman" w:cs="Times New Roman"/>
          <w:sz w:val="28"/>
          <w:szCs w:val="28"/>
        </w:rPr>
        <w:t xml:space="preserve">2022 г. </w:t>
      </w:r>
      <w:r>
        <w:rPr>
          <w:rFonts w:ascii="Times New Roman" w:hAnsi="Times New Roman" w:cs="Times New Roman"/>
          <w:sz w:val="28"/>
          <w:szCs w:val="28"/>
        </w:rPr>
        <w:t>№</w:t>
      </w:r>
      <w:r w:rsidRPr="009862F2">
        <w:rPr>
          <w:rFonts w:ascii="Times New Roman" w:hAnsi="Times New Roman" w:cs="Times New Roman"/>
          <w:sz w:val="28"/>
          <w:szCs w:val="28"/>
        </w:rPr>
        <w:t xml:space="preserve"> 23 </w:t>
      </w:r>
      <w:r>
        <w:rPr>
          <w:rFonts w:ascii="Times New Roman" w:hAnsi="Times New Roman" w:cs="Times New Roman"/>
          <w:sz w:val="28"/>
          <w:szCs w:val="28"/>
        </w:rPr>
        <w:t>«</w:t>
      </w:r>
      <w:r w:rsidRPr="009862F2">
        <w:rPr>
          <w:rFonts w:ascii="Times New Roman" w:hAnsi="Times New Roman" w:cs="Times New Roman"/>
          <w:sz w:val="28"/>
          <w:szCs w:val="28"/>
        </w:rPr>
        <w:t>Об утверждении видов лесосечных работ, порядка и последовательности их выполнения, формы технологической карты лесосечных работ, формы акта заключительного осмотра лесосеки и порядка заключительного осмотра лесосеки</w:t>
      </w:r>
      <w:r>
        <w:rPr>
          <w:rFonts w:ascii="Times New Roman" w:hAnsi="Times New Roman" w:cs="Times New Roman"/>
          <w:sz w:val="28"/>
          <w:szCs w:val="28"/>
        </w:rPr>
        <w:t xml:space="preserve">» (с 1 сентября 2022 года); </w:t>
      </w:r>
    </w:p>
    <w:p w:rsidR="009862F2" w:rsidRDefault="009862F2" w:rsidP="00A6554E">
      <w:pPr>
        <w:ind w:firstLine="709"/>
        <w:contextualSpacing/>
        <w:jc w:val="both"/>
        <w:rPr>
          <w:rFonts w:ascii="Times New Roman" w:hAnsi="Times New Roman" w:cs="Times New Roman"/>
          <w:sz w:val="28"/>
          <w:szCs w:val="28"/>
        </w:rPr>
      </w:pPr>
      <w:r w:rsidRPr="009862F2">
        <w:rPr>
          <w:rFonts w:ascii="Times New Roman" w:hAnsi="Times New Roman" w:cs="Times New Roman"/>
          <w:sz w:val="28"/>
          <w:szCs w:val="28"/>
        </w:rPr>
        <w:t xml:space="preserve">Приказ </w:t>
      </w:r>
      <w:r>
        <w:rPr>
          <w:rFonts w:ascii="Times New Roman" w:hAnsi="Times New Roman" w:cs="Times New Roman"/>
          <w:sz w:val="28"/>
          <w:szCs w:val="28"/>
        </w:rPr>
        <w:t>Минприроды России</w:t>
      </w:r>
      <w:r w:rsidRPr="009862F2">
        <w:rPr>
          <w:rFonts w:ascii="Times New Roman" w:hAnsi="Times New Roman" w:cs="Times New Roman"/>
          <w:sz w:val="28"/>
          <w:szCs w:val="28"/>
        </w:rPr>
        <w:t xml:space="preserve"> от 31</w:t>
      </w:r>
      <w:r>
        <w:rPr>
          <w:rFonts w:ascii="Times New Roman" w:hAnsi="Times New Roman" w:cs="Times New Roman"/>
          <w:sz w:val="28"/>
          <w:szCs w:val="28"/>
        </w:rPr>
        <w:t>.01.</w:t>
      </w:r>
      <w:r w:rsidRPr="009862F2">
        <w:rPr>
          <w:rFonts w:ascii="Times New Roman" w:hAnsi="Times New Roman" w:cs="Times New Roman"/>
          <w:sz w:val="28"/>
          <w:szCs w:val="28"/>
        </w:rPr>
        <w:t>2022 г. № 54</w:t>
      </w:r>
      <w:r>
        <w:rPr>
          <w:rFonts w:ascii="Times New Roman" w:hAnsi="Times New Roman" w:cs="Times New Roman"/>
          <w:sz w:val="28"/>
          <w:szCs w:val="28"/>
        </w:rPr>
        <w:t xml:space="preserve"> «Об утверждении </w:t>
      </w:r>
      <w:r w:rsidRPr="009862F2">
        <w:rPr>
          <w:rFonts w:ascii="Times New Roman" w:hAnsi="Times New Roman" w:cs="Times New Roman"/>
          <w:sz w:val="28"/>
          <w:szCs w:val="28"/>
        </w:rPr>
        <w:t>Правил использования лесов для создания и эксплуатации объектов лесоперерабатывающей инфраструктуры</w:t>
      </w:r>
      <w:r>
        <w:rPr>
          <w:rFonts w:ascii="Times New Roman" w:hAnsi="Times New Roman" w:cs="Times New Roman"/>
          <w:sz w:val="28"/>
          <w:szCs w:val="28"/>
        </w:rPr>
        <w:t>»;</w:t>
      </w:r>
    </w:p>
    <w:p w:rsidR="00054E65" w:rsidRDefault="00022944" w:rsidP="00A6554E">
      <w:pPr>
        <w:ind w:firstLine="709"/>
        <w:contextualSpacing/>
        <w:jc w:val="both"/>
        <w:rPr>
          <w:rFonts w:ascii="Times New Roman" w:hAnsi="Times New Roman" w:cs="Times New Roman"/>
          <w:sz w:val="28"/>
          <w:szCs w:val="28"/>
        </w:rPr>
      </w:pPr>
      <w:r w:rsidRPr="00022944">
        <w:rPr>
          <w:rFonts w:ascii="Times New Roman" w:hAnsi="Times New Roman" w:cs="Times New Roman"/>
          <w:sz w:val="28"/>
          <w:szCs w:val="28"/>
        </w:rPr>
        <w:t xml:space="preserve">Приказ </w:t>
      </w:r>
      <w:r>
        <w:rPr>
          <w:rFonts w:ascii="Times New Roman" w:hAnsi="Times New Roman" w:cs="Times New Roman"/>
          <w:sz w:val="28"/>
          <w:szCs w:val="28"/>
        </w:rPr>
        <w:t>Рослесхоза от 27.04.</w:t>
      </w:r>
      <w:r w:rsidRPr="00022944">
        <w:rPr>
          <w:rFonts w:ascii="Times New Roman" w:hAnsi="Times New Roman" w:cs="Times New Roman"/>
          <w:sz w:val="28"/>
          <w:szCs w:val="28"/>
        </w:rPr>
        <w:t xml:space="preserve">2012 г. </w:t>
      </w:r>
      <w:r>
        <w:rPr>
          <w:rFonts w:ascii="Times New Roman" w:hAnsi="Times New Roman" w:cs="Times New Roman"/>
          <w:sz w:val="28"/>
          <w:szCs w:val="28"/>
        </w:rPr>
        <w:t>№</w:t>
      </w:r>
      <w:r w:rsidRPr="00022944">
        <w:rPr>
          <w:rFonts w:ascii="Times New Roman" w:hAnsi="Times New Roman" w:cs="Times New Roman"/>
          <w:sz w:val="28"/>
          <w:szCs w:val="28"/>
        </w:rPr>
        <w:t xml:space="preserve"> 174 </w:t>
      </w:r>
      <w:r>
        <w:rPr>
          <w:rFonts w:ascii="Times New Roman" w:hAnsi="Times New Roman" w:cs="Times New Roman"/>
          <w:sz w:val="28"/>
          <w:szCs w:val="28"/>
        </w:rPr>
        <w:t>«</w:t>
      </w:r>
      <w:r w:rsidRPr="00022944">
        <w:rPr>
          <w:rFonts w:ascii="Times New Roman" w:hAnsi="Times New Roman" w:cs="Times New Roman"/>
          <w:sz w:val="28"/>
          <w:szCs w:val="28"/>
        </w:rPr>
        <w:t>Об утверждении Нормативов противопожарного обустройства лесов</w:t>
      </w:r>
      <w:r>
        <w:rPr>
          <w:rFonts w:ascii="Times New Roman" w:hAnsi="Times New Roman" w:cs="Times New Roman"/>
          <w:sz w:val="28"/>
          <w:szCs w:val="28"/>
        </w:rPr>
        <w:t>».</w:t>
      </w:r>
    </w:p>
    <w:p w:rsidR="00A6554E" w:rsidRDefault="00A6554E" w:rsidP="00A6554E">
      <w:pPr>
        <w:ind w:firstLine="709"/>
        <w:contextualSpacing/>
        <w:jc w:val="both"/>
        <w:rPr>
          <w:rFonts w:ascii="Times New Roman" w:hAnsi="Times New Roman" w:cs="Times New Roman"/>
          <w:sz w:val="28"/>
          <w:szCs w:val="28"/>
        </w:rPr>
      </w:pPr>
      <w:r w:rsidRPr="00A6554E">
        <w:rPr>
          <w:rFonts w:ascii="Times New Roman" w:hAnsi="Times New Roman" w:cs="Times New Roman"/>
          <w:sz w:val="28"/>
          <w:szCs w:val="28"/>
        </w:rPr>
        <w:t>Приведенный перечень нормативных правовых актов не является исчерпывающим, поскольку существует ряд подзаконных актов: постановлений, распоряжений Правительства Российской Федерации, нормативные акты министерств и ведомств и т.д.</w:t>
      </w:r>
    </w:p>
    <w:p w:rsidR="003771C4" w:rsidRDefault="003771C4" w:rsidP="00A6554E">
      <w:pPr>
        <w:ind w:firstLine="709"/>
        <w:contextualSpacing/>
        <w:jc w:val="both"/>
        <w:rPr>
          <w:rFonts w:ascii="Times New Roman" w:hAnsi="Times New Roman" w:cs="Times New Roman"/>
          <w:sz w:val="28"/>
          <w:szCs w:val="28"/>
        </w:rPr>
      </w:pPr>
      <w:r w:rsidRPr="003771C4">
        <w:rPr>
          <w:rFonts w:ascii="Times New Roman" w:hAnsi="Times New Roman" w:cs="Times New Roman"/>
          <w:sz w:val="28"/>
          <w:szCs w:val="28"/>
        </w:rPr>
        <w:t>Соблюдение требований лесного законодательства</w:t>
      </w:r>
      <w:r>
        <w:rPr>
          <w:rFonts w:ascii="Times New Roman" w:hAnsi="Times New Roman" w:cs="Times New Roman"/>
          <w:sz w:val="28"/>
          <w:szCs w:val="28"/>
        </w:rPr>
        <w:t xml:space="preserve"> на землях лесного фонда осуществляется</w:t>
      </w:r>
      <w:r w:rsidRPr="003771C4">
        <w:rPr>
          <w:rFonts w:ascii="Times New Roman" w:hAnsi="Times New Roman" w:cs="Times New Roman"/>
          <w:sz w:val="28"/>
          <w:szCs w:val="28"/>
        </w:rPr>
        <w:t xml:space="preserve"> как</w:t>
      </w:r>
      <w:r>
        <w:rPr>
          <w:rFonts w:ascii="Times New Roman" w:hAnsi="Times New Roman" w:cs="Times New Roman"/>
          <w:sz w:val="28"/>
          <w:szCs w:val="28"/>
        </w:rPr>
        <w:t xml:space="preserve"> п</w:t>
      </w:r>
      <w:r w:rsidRPr="003771C4">
        <w:rPr>
          <w:rFonts w:ascii="Times New Roman" w:hAnsi="Times New Roman" w:cs="Times New Roman"/>
          <w:sz w:val="28"/>
          <w:szCs w:val="28"/>
        </w:rPr>
        <w:t xml:space="preserve">ри проведении контрольных </w:t>
      </w:r>
      <w:r>
        <w:rPr>
          <w:rFonts w:ascii="Times New Roman" w:hAnsi="Times New Roman" w:cs="Times New Roman"/>
          <w:sz w:val="28"/>
          <w:szCs w:val="28"/>
        </w:rPr>
        <w:t xml:space="preserve">(надзорных) </w:t>
      </w:r>
      <w:r w:rsidRPr="003771C4">
        <w:rPr>
          <w:rFonts w:ascii="Times New Roman" w:hAnsi="Times New Roman" w:cs="Times New Roman"/>
          <w:sz w:val="28"/>
          <w:szCs w:val="28"/>
        </w:rPr>
        <w:t xml:space="preserve">мероприятий (плановые и внеплановые проверки, инспекционные визиты, рейдовые осмотры, выездные обследования), так и при осуществлении лесной охраны посредством систематического патрулирования лесов (в соответствии со статьей. 98.2 Лесного кодекса Российской Федерации) подведомственными Министерству государственными казенными учреждениями </w:t>
      </w:r>
      <w:r>
        <w:rPr>
          <w:rFonts w:ascii="Times New Roman" w:hAnsi="Times New Roman" w:cs="Times New Roman"/>
          <w:sz w:val="28"/>
          <w:szCs w:val="28"/>
        </w:rPr>
        <w:t>Республики Татарстан – лесничествами</w:t>
      </w:r>
      <w:r w:rsidRPr="003771C4">
        <w:rPr>
          <w:rFonts w:ascii="Times New Roman" w:hAnsi="Times New Roman" w:cs="Times New Roman"/>
          <w:sz w:val="28"/>
          <w:szCs w:val="28"/>
        </w:rPr>
        <w:t xml:space="preserve"> (далее – </w:t>
      </w:r>
      <w:r>
        <w:rPr>
          <w:rFonts w:ascii="Times New Roman" w:hAnsi="Times New Roman" w:cs="Times New Roman"/>
          <w:sz w:val="28"/>
          <w:szCs w:val="28"/>
        </w:rPr>
        <w:t>ГКУ «Л</w:t>
      </w:r>
      <w:r w:rsidRPr="003771C4">
        <w:rPr>
          <w:rFonts w:ascii="Times New Roman" w:hAnsi="Times New Roman" w:cs="Times New Roman"/>
          <w:sz w:val="28"/>
          <w:szCs w:val="28"/>
        </w:rPr>
        <w:t>есничеств</w:t>
      </w:r>
      <w:r>
        <w:rPr>
          <w:rFonts w:ascii="Times New Roman" w:hAnsi="Times New Roman" w:cs="Times New Roman"/>
          <w:sz w:val="28"/>
          <w:szCs w:val="28"/>
        </w:rPr>
        <w:t>о»</w:t>
      </w:r>
      <w:r w:rsidRPr="003771C4">
        <w:rPr>
          <w:rFonts w:ascii="Times New Roman" w:hAnsi="Times New Roman" w:cs="Times New Roman"/>
          <w:sz w:val="28"/>
          <w:szCs w:val="28"/>
        </w:rPr>
        <w:t>).</w:t>
      </w:r>
    </w:p>
    <w:p w:rsidR="00106DBD" w:rsidRDefault="003F5CC4" w:rsidP="00A6554E">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2022 году</w:t>
      </w:r>
      <w:r w:rsidR="008E3D3B">
        <w:rPr>
          <w:rFonts w:ascii="Times New Roman" w:hAnsi="Times New Roman" w:cs="Times New Roman"/>
          <w:sz w:val="28"/>
          <w:szCs w:val="28"/>
        </w:rPr>
        <w:t xml:space="preserve"> количество лиц, деятельность которых является объектом федерального государственного лесного контроля (надзора) на начало отчетного периода составляла</w:t>
      </w:r>
      <w:r w:rsidR="00106DBD">
        <w:rPr>
          <w:rFonts w:ascii="Times New Roman" w:hAnsi="Times New Roman" w:cs="Times New Roman"/>
          <w:sz w:val="28"/>
          <w:szCs w:val="28"/>
        </w:rPr>
        <w:t xml:space="preserve"> 2556, в том числе: </w:t>
      </w:r>
      <w:r w:rsidR="00106DBD" w:rsidRPr="00106DBD">
        <w:rPr>
          <w:rFonts w:ascii="Times New Roman" w:hAnsi="Times New Roman" w:cs="Times New Roman"/>
          <w:sz w:val="28"/>
          <w:szCs w:val="28"/>
        </w:rPr>
        <w:t>граждан и индивидуальных предпринимателей</w:t>
      </w:r>
      <w:r w:rsidR="00106DBD">
        <w:rPr>
          <w:rFonts w:ascii="Times New Roman" w:hAnsi="Times New Roman" w:cs="Times New Roman"/>
          <w:sz w:val="28"/>
          <w:szCs w:val="28"/>
        </w:rPr>
        <w:t xml:space="preserve"> – 1818, юридических лиц – 738.</w:t>
      </w:r>
    </w:p>
    <w:p w:rsidR="003771C4" w:rsidRDefault="00106DBD" w:rsidP="00A6554E">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771C4" w:rsidRPr="003771C4">
        <w:rPr>
          <w:rFonts w:ascii="Times New Roman" w:hAnsi="Times New Roman" w:cs="Times New Roman"/>
          <w:sz w:val="28"/>
          <w:szCs w:val="28"/>
        </w:rPr>
        <w:t xml:space="preserve">Общее количество должностных лиц, осуществляющих федеральный государственный лесной контроль (надзор), и (или) лесную охрану составляет </w:t>
      </w:r>
      <w:r w:rsidR="003771C4">
        <w:rPr>
          <w:rFonts w:ascii="Times New Roman" w:hAnsi="Times New Roman" w:cs="Times New Roman"/>
          <w:sz w:val="28"/>
          <w:szCs w:val="28"/>
        </w:rPr>
        <w:t>690</w:t>
      </w:r>
      <w:r w:rsidR="003771C4" w:rsidRPr="003771C4">
        <w:rPr>
          <w:rFonts w:ascii="Times New Roman" w:hAnsi="Times New Roman" w:cs="Times New Roman"/>
          <w:sz w:val="28"/>
          <w:szCs w:val="28"/>
        </w:rPr>
        <w:t xml:space="preserve"> должностных лиц,</w:t>
      </w:r>
      <w:r w:rsidR="003771C4">
        <w:rPr>
          <w:rFonts w:ascii="Times New Roman" w:hAnsi="Times New Roman" w:cs="Times New Roman"/>
          <w:sz w:val="28"/>
          <w:szCs w:val="28"/>
        </w:rPr>
        <w:t xml:space="preserve"> в том числе: сотрудники Министерства – 21 человек, сотрудники ГКУ «Лесничество» - 659 человек, сотрудники ГБУ «Учебно-опытный Пригородный лесхоз» - 10 человек.</w:t>
      </w:r>
      <w:r w:rsidR="003771C4" w:rsidRPr="003771C4">
        <w:rPr>
          <w:rFonts w:ascii="Times New Roman" w:hAnsi="Times New Roman" w:cs="Times New Roman"/>
          <w:sz w:val="28"/>
          <w:szCs w:val="28"/>
        </w:rPr>
        <w:t xml:space="preserve"> </w:t>
      </w:r>
    </w:p>
    <w:p w:rsidR="003771C4" w:rsidRDefault="003771C4" w:rsidP="003771C4">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3771C4">
        <w:rPr>
          <w:rFonts w:ascii="Times New Roman" w:hAnsi="Times New Roman" w:cs="Times New Roman"/>
          <w:sz w:val="28"/>
          <w:szCs w:val="28"/>
        </w:rPr>
        <w:t>Федеральн</w:t>
      </w:r>
      <w:r>
        <w:rPr>
          <w:rFonts w:ascii="Times New Roman" w:hAnsi="Times New Roman" w:cs="Times New Roman"/>
          <w:sz w:val="28"/>
          <w:szCs w:val="28"/>
        </w:rPr>
        <w:t>ым</w:t>
      </w:r>
      <w:r w:rsidRPr="003771C4">
        <w:rPr>
          <w:rFonts w:ascii="Times New Roman" w:hAnsi="Times New Roman" w:cs="Times New Roman"/>
          <w:sz w:val="28"/>
          <w:szCs w:val="28"/>
        </w:rPr>
        <w:t xml:space="preserve"> закон</w:t>
      </w:r>
      <w:r>
        <w:rPr>
          <w:rFonts w:ascii="Times New Roman" w:hAnsi="Times New Roman" w:cs="Times New Roman"/>
          <w:sz w:val="28"/>
          <w:szCs w:val="28"/>
        </w:rPr>
        <w:t>ом</w:t>
      </w:r>
      <w:r w:rsidRPr="003771C4">
        <w:rPr>
          <w:rFonts w:ascii="Times New Roman" w:hAnsi="Times New Roman" w:cs="Times New Roman"/>
          <w:sz w:val="28"/>
          <w:szCs w:val="28"/>
        </w:rPr>
        <w:t xml:space="preserve"> № 248-ФЗ, </w:t>
      </w:r>
      <w:r w:rsidR="00151886">
        <w:rPr>
          <w:rFonts w:ascii="Times New Roman" w:hAnsi="Times New Roman" w:cs="Times New Roman"/>
          <w:sz w:val="28"/>
          <w:szCs w:val="28"/>
        </w:rPr>
        <w:t>П</w:t>
      </w:r>
      <w:r w:rsidRPr="003771C4">
        <w:rPr>
          <w:rFonts w:ascii="Times New Roman" w:hAnsi="Times New Roman" w:cs="Times New Roman"/>
          <w:sz w:val="28"/>
          <w:szCs w:val="28"/>
        </w:rPr>
        <w:t>остановление</w:t>
      </w:r>
      <w:r>
        <w:rPr>
          <w:rFonts w:ascii="Times New Roman" w:hAnsi="Times New Roman" w:cs="Times New Roman"/>
          <w:sz w:val="28"/>
          <w:szCs w:val="28"/>
        </w:rPr>
        <w:t>м</w:t>
      </w:r>
      <w:r w:rsidRPr="003771C4">
        <w:rPr>
          <w:rFonts w:ascii="Times New Roman" w:hAnsi="Times New Roman" w:cs="Times New Roman"/>
          <w:sz w:val="28"/>
          <w:szCs w:val="28"/>
        </w:rPr>
        <w:t xml:space="preserve"> </w:t>
      </w:r>
      <w:r>
        <w:rPr>
          <w:rFonts w:ascii="Times New Roman" w:hAnsi="Times New Roman" w:cs="Times New Roman"/>
          <w:sz w:val="28"/>
          <w:szCs w:val="28"/>
        </w:rPr>
        <w:t>№</w:t>
      </w:r>
      <w:r w:rsidRPr="003771C4">
        <w:rPr>
          <w:rFonts w:ascii="Times New Roman" w:hAnsi="Times New Roman" w:cs="Times New Roman"/>
          <w:sz w:val="28"/>
          <w:szCs w:val="28"/>
        </w:rPr>
        <w:t xml:space="preserve"> 1098 в 2022 году Министерством применя</w:t>
      </w:r>
      <w:r>
        <w:rPr>
          <w:rFonts w:ascii="Times New Roman" w:hAnsi="Times New Roman" w:cs="Times New Roman"/>
          <w:sz w:val="28"/>
          <w:szCs w:val="28"/>
        </w:rPr>
        <w:t>лась</w:t>
      </w:r>
      <w:r w:rsidRPr="003771C4">
        <w:rPr>
          <w:rFonts w:ascii="Times New Roman" w:hAnsi="Times New Roman" w:cs="Times New Roman"/>
          <w:sz w:val="28"/>
          <w:szCs w:val="28"/>
        </w:rPr>
        <w:t xml:space="preserve"> система оценки и управления рисками</w:t>
      </w:r>
      <w:r>
        <w:rPr>
          <w:rFonts w:ascii="Times New Roman" w:hAnsi="Times New Roman" w:cs="Times New Roman"/>
          <w:sz w:val="28"/>
          <w:szCs w:val="28"/>
        </w:rPr>
        <w:t>.</w:t>
      </w:r>
    </w:p>
    <w:p w:rsidR="003771C4" w:rsidRDefault="003771C4" w:rsidP="003771C4">
      <w:pPr>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3771C4">
        <w:rPr>
          <w:rFonts w:ascii="Times New Roman" w:hAnsi="Times New Roman" w:cs="Times New Roman"/>
          <w:sz w:val="28"/>
          <w:szCs w:val="28"/>
        </w:rPr>
        <w:t xml:space="preserve">ри осуществлении </w:t>
      </w:r>
      <w:r>
        <w:rPr>
          <w:rFonts w:ascii="Times New Roman" w:hAnsi="Times New Roman" w:cs="Times New Roman"/>
          <w:sz w:val="28"/>
          <w:szCs w:val="28"/>
        </w:rPr>
        <w:t>федерального государственного контроля (надзора)</w:t>
      </w:r>
      <w:r w:rsidRPr="003771C4">
        <w:rPr>
          <w:rFonts w:ascii="Times New Roman" w:hAnsi="Times New Roman" w:cs="Times New Roman"/>
          <w:sz w:val="28"/>
          <w:szCs w:val="28"/>
        </w:rPr>
        <w:t xml:space="preserve"> объекты контроля </w:t>
      </w:r>
      <w:r>
        <w:rPr>
          <w:rFonts w:ascii="Times New Roman" w:hAnsi="Times New Roman" w:cs="Times New Roman"/>
          <w:sz w:val="28"/>
          <w:szCs w:val="28"/>
        </w:rPr>
        <w:t xml:space="preserve">были отнесены </w:t>
      </w:r>
      <w:r w:rsidRPr="003771C4">
        <w:rPr>
          <w:rFonts w:ascii="Times New Roman" w:hAnsi="Times New Roman" w:cs="Times New Roman"/>
          <w:sz w:val="28"/>
          <w:szCs w:val="28"/>
        </w:rPr>
        <w:t>к одной из следующих категорий риска причинения вреда (ущерба) охраняемым законом ценностям (далее - категории риска):</w:t>
      </w:r>
      <w:r>
        <w:rPr>
          <w:rFonts w:ascii="Times New Roman" w:hAnsi="Times New Roman" w:cs="Times New Roman"/>
          <w:sz w:val="28"/>
          <w:szCs w:val="28"/>
        </w:rPr>
        <w:t xml:space="preserve"> </w:t>
      </w:r>
    </w:p>
    <w:p w:rsidR="003771C4" w:rsidRPr="003771C4" w:rsidRDefault="003771C4" w:rsidP="003771C4">
      <w:pPr>
        <w:ind w:firstLine="709"/>
        <w:contextualSpacing/>
        <w:jc w:val="both"/>
        <w:rPr>
          <w:rFonts w:ascii="Times New Roman" w:hAnsi="Times New Roman" w:cs="Times New Roman"/>
          <w:sz w:val="28"/>
          <w:szCs w:val="28"/>
        </w:rPr>
      </w:pPr>
      <w:r w:rsidRPr="003771C4">
        <w:rPr>
          <w:rFonts w:ascii="Times New Roman" w:hAnsi="Times New Roman" w:cs="Times New Roman"/>
          <w:sz w:val="28"/>
          <w:szCs w:val="28"/>
        </w:rPr>
        <w:t>а) значительный риск;</w:t>
      </w:r>
    </w:p>
    <w:p w:rsidR="003771C4" w:rsidRPr="003771C4" w:rsidRDefault="003771C4" w:rsidP="003771C4">
      <w:pPr>
        <w:ind w:firstLine="709"/>
        <w:contextualSpacing/>
        <w:jc w:val="both"/>
        <w:rPr>
          <w:rFonts w:ascii="Times New Roman" w:hAnsi="Times New Roman" w:cs="Times New Roman"/>
          <w:sz w:val="28"/>
          <w:szCs w:val="28"/>
        </w:rPr>
      </w:pPr>
      <w:r w:rsidRPr="003771C4">
        <w:rPr>
          <w:rFonts w:ascii="Times New Roman" w:hAnsi="Times New Roman" w:cs="Times New Roman"/>
          <w:sz w:val="28"/>
          <w:szCs w:val="28"/>
        </w:rPr>
        <w:t>б) умеренный риск;</w:t>
      </w:r>
    </w:p>
    <w:p w:rsidR="003771C4" w:rsidRDefault="003771C4" w:rsidP="003771C4">
      <w:pPr>
        <w:ind w:firstLine="709"/>
        <w:contextualSpacing/>
        <w:jc w:val="both"/>
        <w:rPr>
          <w:rFonts w:ascii="Times New Roman" w:hAnsi="Times New Roman" w:cs="Times New Roman"/>
          <w:sz w:val="28"/>
          <w:szCs w:val="28"/>
        </w:rPr>
      </w:pPr>
      <w:r w:rsidRPr="003771C4">
        <w:rPr>
          <w:rFonts w:ascii="Times New Roman" w:hAnsi="Times New Roman" w:cs="Times New Roman"/>
          <w:sz w:val="28"/>
          <w:szCs w:val="28"/>
        </w:rPr>
        <w:t>в) низкий риск.</w:t>
      </w:r>
    </w:p>
    <w:p w:rsidR="003771C4" w:rsidRDefault="003771C4" w:rsidP="003771C4">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Приказом Министерства от 09.08.2022 № 433-осн «Об отнесении объектов федерального государственного лесного контроля (надзора) к категориям риска» утверждены перечни объектов, отнесенных к значительному, умеренному и низкому рискам.  </w:t>
      </w:r>
    </w:p>
    <w:p w:rsidR="00C96E2F" w:rsidRDefault="00C96E2F" w:rsidP="00C96E2F">
      <w:pPr>
        <w:contextualSpacing/>
        <w:jc w:val="both"/>
        <w:rPr>
          <w:rFonts w:ascii="Times New Roman" w:hAnsi="Times New Roman" w:cs="Times New Roman"/>
          <w:sz w:val="28"/>
          <w:szCs w:val="28"/>
        </w:rPr>
      </w:pPr>
    </w:p>
    <w:p w:rsidR="00C96E2F" w:rsidRDefault="00C96E2F" w:rsidP="00C96E2F">
      <w:pPr>
        <w:contextualSpacing/>
        <w:jc w:val="center"/>
        <w:rPr>
          <w:rFonts w:ascii="Times New Roman" w:hAnsi="Times New Roman" w:cs="Times New Roman"/>
          <w:b/>
          <w:sz w:val="28"/>
          <w:szCs w:val="28"/>
        </w:rPr>
      </w:pPr>
      <w:r w:rsidRPr="00C96E2F">
        <w:rPr>
          <w:rFonts w:ascii="Times New Roman" w:hAnsi="Times New Roman" w:cs="Times New Roman"/>
          <w:b/>
          <w:sz w:val="28"/>
          <w:szCs w:val="28"/>
          <w:lang w:val="en-US"/>
        </w:rPr>
        <w:t>II</w:t>
      </w:r>
      <w:r w:rsidRPr="00C96E2F">
        <w:rPr>
          <w:rFonts w:ascii="Times New Roman" w:hAnsi="Times New Roman" w:cs="Times New Roman"/>
          <w:b/>
          <w:sz w:val="28"/>
          <w:szCs w:val="28"/>
        </w:rPr>
        <w:t>.</w:t>
      </w:r>
      <w:r>
        <w:rPr>
          <w:rFonts w:ascii="Times New Roman" w:hAnsi="Times New Roman" w:cs="Times New Roman"/>
          <w:sz w:val="28"/>
          <w:szCs w:val="28"/>
        </w:rPr>
        <w:t xml:space="preserve"> </w:t>
      </w:r>
      <w:r w:rsidRPr="0061725D">
        <w:rPr>
          <w:rFonts w:ascii="Times New Roman" w:hAnsi="Times New Roman" w:cs="Times New Roman"/>
          <w:b/>
          <w:sz w:val="28"/>
          <w:szCs w:val="28"/>
        </w:rPr>
        <w:t>Правоприменительная практика законодательства об организации и проведении государственного контроля (надзора) в установленной сфере деятельности</w:t>
      </w:r>
    </w:p>
    <w:p w:rsidR="00C96E2F" w:rsidRDefault="00C96E2F" w:rsidP="003771C4">
      <w:pPr>
        <w:ind w:firstLine="709"/>
        <w:contextualSpacing/>
        <w:jc w:val="both"/>
        <w:rPr>
          <w:rFonts w:ascii="Times New Roman" w:hAnsi="Times New Roman" w:cs="Times New Roman"/>
          <w:sz w:val="28"/>
          <w:szCs w:val="28"/>
        </w:rPr>
      </w:pPr>
    </w:p>
    <w:p w:rsidR="00401266" w:rsidRDefault="00401266" w:rsidP="00401266">
      <w:pPr>
        <w:contextualSpacing/>
        <w:jc w:val="center"/>
        <w:rPr>
          <w:rFonts w:ascii="Times New Roman" w:hAnsi="Times New Roman" w:cs="Times New Roman"/>
          <w:i/>
          <w:sz w:val="28"/>
          <w:szCs w:val="28"/>
        </w:rPr>
      </w:pPr>
      <w:r w:rsidRPr="00401266">
        <w:rPr>
          <w:rFonts w:ascii="Times New Roman" w:hAnsi="Times New Roman" w:cs="Times New Roman"/>
          <w:i/>
          <w:sz w:val="28"/>
          <w:szCs w:val="28"/>
        </w:rPr>
        <w:t xml:space="preserve">Информация о </w:t>
      </w:r>
      <w:r>
        <w:rPr>
          <w:rFonts w:ascii="Times New Roman" w:hAnsi="Times New Roman" w:cs="Times New Roman"/>
          <w:i/>
          <w:sz w:val="28"/>
          <w:szCs w:val="28"/>
        </w:rPr>
        <w:t>контрольных (надзорных)</w:t>
      </w:r>
      <w:r w:rsidRPr="00401266">
        <w:rPr>
          <w:rFonts w:ascii="Times New Roman" w:hAnsi="Times New Roman" w:cs="Times New Roman"/>
          <w:i/>
          <w:sz w:val="28"/>
          <w:szCs w:val="28"/>
        </w:rPr>
        <w:t xml:space="preserve"> мероприятиях</w:t>
      </w:r>
    </w:p>
    <w:p w:rsidR="00401266" w:rsidRPr="00401266" w:rsidRDefault="00401266" w:rsidP="00401266">
      <w:pPr>
        <w:contextualSpacing/>
        <w:jc w:val="center"/>
        <w:rPr>
          <w:rFonts w:ascii="Times New Roman" w:hAnsi="Times New Roman" w:cs="Times New Roman"/>
          <w:i/>
          <w:sz w:val="28"/>
          <w:szCs w:val="28"/>
        </w:rPr>
      </w:pPr>
    </w:p>
    <w:p w:rsidR="00B92E71" w:rsidRDefault="00B92E71" w:rsidP="00B92E71">
      <w:pPr>
        <w:ind w:firstLine="709"/>
        <w:contextualSpacing/>
        <w:jc w:val="both"/>
        <w:rPr>
          <w:rFonts w:ascii="Times New Roman" w:hAnsi="Times New Roman" w:cs="Times New Roman"/>
          <w:sz w:val="28"/>
          <w:szCs w:val="28"/>
        </w:rPr>
      </w:pPr>
      <w:r w:rsidRPr="00B92E71">
        <w:rPr>
          <w:rFonts w:ascii="Times New Roman" w:hAnsi="Times New Roman" w:cs="Times New Roman"/>
          <w:sz w:val="28"/>
          <w:szCs w:val="28"/>
        </w:rPr>
        <w:t xml:space="preserve">План проведения плановых контрольных (надзорных) мероприятий Министерства </w:t>
      </w:r>
      <w:r>
        <w:rPr>
          <w:rFonts w:ascii="Times New Roman" w:hAnsi="Times New Roman" w:cs="Times New Roman"/>
          <w:sz w:val="28"/>
          <w:szCs w:val="28"/>
        </w:rPr>
        <w:t>лесного хозяйства Республики Татарстан</w:t>
      </w:r>
      <w:r w:rsidRPr="00B92E71">
        <w:rPr>
          <w:rFonts w:ascii="Times New Roman" w:hAnsi="Times New Roman" w:cs="Times New Roman"/>
          <w:sz w:val="28"/>
          <w:szCs w:val="28"/>
        </w:rPr>
        <w:t xml:space="preserve"> на 2022 год разработан в соответствии со статьей 61 Федерального закона № 248-ФЗ, </w:t>
      </w:r>
      <w:r w:rsidR="00151886">
        <w:rPr>
          <w:rFonts w:ascii="Times New Roman" w:hAnsi="Times New Roman" w:cs="Times New Roman"/>
          <w:sz w:val="28"/>
          <w:szCs w:val="28"/>
        </w:rPr>
        <w:t>П</w:t>
      </w:r>
      <w:r w:rsidRPr="00B92E71">
        <w:rPr>
          <w:rFonts w:ascii="Times New Roman" w:hAnsi="Times New Roman" w:cs="Times New Roman"/>
          <w:sz w:val="28"/>
          <w:szCs w:val="28"/>
        </w:rPr>
        <w:t xml:space="preserve">остановлением </w:t>
      </w:r>
      <w:r w:rsidR="00151886">
        <w:rPr>
          <w:rFonts w:ascii="Times New Roman" w:hAnsi="Times New Roman" w:cs="Times New Roman"/>
          <w:sz w:val="28"/>
          <w:szCs w:val="28"/>
        </w:rPr>
        <w:br/>
      </w:r>
      <w:r w:rsidRPr="00B92E71">
        <w:rPr>
          <w:rFonts w:ascii="Times New Roman" w:hAnsi="Times New Roman" w:cs="Times New Roman"/>
          <w:sz w:val="28"/>
          <w:szCs w:val="28"/>
        </w:rPr>
        <w:t>№ 1098 и утвер</w:t>
      </w:r>
      <w:r>
        <w:rPr>
          <w:rFonts w:ascii="Times New Roman" w:hAnsi="Times New Roman" w:cs="Times New Roman"/>
          <w:sz w:val="28"/>
          <w:szCs w:val="28"/>
        </w:rPr>
        <w:t>жден приказом Министерства от 29</w:t>
      </w:r>
      <w:r w:rsidRPr="00B92E71">
        <w:rPr>
          <w:rFonts w:ascii="Times New Roman" w:hAnsi="Times New Roman" w:cs="Times New Roman"/>
          <w:sz w:val="28"/>
          <w:szCs w:val="28"/>
        </w:rPr>
        <w:t>.1</w:t>
      </w:r>
      <w:r>
        <w:rPr>
          <w:rFonts w:ascii="Times New Roman" w:hAnsi="Times New Roman" w:cs="Times New Roman"/>
          <w:sz w:val="28"/>
          <w:szCs w:val="28"/>
        </w:rPr>
        <w:t>1</w:t>
      </w:r>
      <w:r w:rsidRPr="00B92E71">
        <w:rPr>
          <w:rFonts w:ascii="Times New Roman" w:hAnsi="Times New Roman" w:cs="Times New Roman"/>
          <w:sz w:val="28"/>
          <w:szCs w:val="28"/>
        </w:rPr>
        <w:t xml:space="preserve">.2021 № </w:t>
      </w:r>
      <w:r>
        <w:rPr>
          <w:rFonts w:ascii="Times New Roman" w:hAnsi="Times New Roman" w:cs="Times New Roman"/>
          <w:sz w:val="28"/>
          <w:szCs w:val="28"/>
        </w:rPr>
        <w:t>604-осн</w:t>
      </w:r>
      <w:r w:rsidRPr="00B92E71">
        <w:rPr>
          <w:rFonts w:ascii="Times New Roman" w:hAnsi="Times New Roman" w:cs="Times New Roman"/>
          <w:sz w:val="28"/>
          <w:szCs w:val="28"/>
        </w:rPr>
        <w:t xml:space="preserve"> (далее – План проверок).</w:t>
      </w:r>
    </w:p>
    <w:p w:rsidR="00B92E71" w:rsidRPr="00B92E71" w:rsidRDefault="00B92E71" w:rsidP="00B92E71">
      <w:pPr>
        <w:ind w:firstLine="709"/>
        <w:contextualSpacing/>
        <w:jc w:val="both"/>
        <w:rPr>
          <w:rFonts w:ascii="Times New Roman" w:hAnsi="Times New Roman" w:cs="Times New Roman"/>
          <w:sz w:val="28"/>
          <w:szCs w:val="28"/>
        </w:rPr>
      </w:pPr>
      <w:r w:rsidRPr="00B92E71">
        <w:rPr>
          <w:rFonts w:ascii="Times New Roman" w:hAnsi="Times New Roman" w:cs="Times New Roman"/>
          <w:sz w:val="28"/>
          <w:szCs w:val="28"/>
        </w:rPr>
        <w:t>Проведение плановых контрольных (надзорных) мероприятий Министерства в 2022 году планировалось с учетом категории риска контролируемого субъекта.</w:t>
      </w:r>
    </w:p>
    <w:p w:rsidR="00B92E71" w:rsidRPr="00B92E71" w:rsidRDefault="00B92E71" w:rsidP="00B92E71">
      <w:pPr>
        <w:ind w:firstLine="709"/>
        <w:contextualSpacing/>
        <w:jc w:val="both"/>
        <w:rPr>
          <w:rFonts w:ascii="Times New Roman" w:hAnsi="Times New Roman" w:cs="Times New Roman"/>
          <w:sz w:val="28"/>
          <w:szCs w:val="28"/>
        </w:rPr>
      </w:pPr>
      <w:r w:rsidRPr="00B92E71">
        <w:rPr>
          <w:rFonts w:ascii="Times New Roman" w:hAnsi="Times New Roman" w:cs="Times New Roman"/>
          <w:sz w:val="28"/>
          <w:szCs w:val="28"/>
        </w:rPr>
        <w:t>План проверок размещен в Едином реестре контрольных (надзорных) мероприятий и на официальном сайте Министерства.</w:t>
      </w:r>
    </w:p>
    <w:p w:rsidR="00B92E71" w:rsidRPr="00B92E71" w:rsidRDefault="00B92E71" w:rsidP="00B92E71">
      <w:pPr>
        <w:ind w:firstLine="709"/>
        <w:contextualSpacing/>
        <w:jc w:val="both"/>
        <w:rPr>
          <w:rFonts w:ascii="Times New Roman" w:hAnsi="Times New Roman" w:cs="Times New Roman"/>
          <w:sz w:val="28"/>
          <w:szCs w:val="28"/>
        </w:rPr>
      </w:pPr>
      <w:r w:rsidRPr="00B92E71">
        <w:rPr>
          <w:rFonts w:ascii="Times New Roman" w:hAnsi="Times New Roman" w:cs="Times New Roman"/>
          <w:sz w:val="28"/>
          <w:szCs w:val="28"/>
        </w:rPr>
        <w:t>В целях исполнения постановления Правительства Российской Федерации от 10.03.2022 № 336 «Об особенностях организации и осуществления государственного контроля (надзора),</w:t>
      </w:r>
      <w:r>
        <w:rPr>
          <w:rFonts w:ascii="Times New Roman" w:hAnsi="Times New Roman" w:cs="Times New Roman"/>
          <w:sz w:val="28"/>
          <w:szCs w:val="28"/>
        </w:rPr>
        <w:t xml:space="preserve"> муниципального </w:t>
      </w:r>
      <w:r w:rsidRPr="00B92E71">
        <w:rPr>
          <w:rFonts w:ascii="Times New Roman" w:hAnsi="Times New Roman" w:cs="Times New Roman"/>
          <w:sz w:val="28"/>
          <w:szCs w:val="28"/>
        </w:rPr>
        <w:t>контроля»</w:t>
      </w:r>
      <w:r>
        <w:rPr>
          <w:rFonts w:ascii="Times New Roman" w:hAnsi="Times New Roman" w:cs="Times New Roman"/>
          <w:sz w:val="28"/>
          <w:szCs w:val="28"/>
        </w:rPr>
        <w:t xml:space="preserve"> </w:t>
      </w:r>
      <w:r w:rsidRPr="00B92E71">
        <w:rPr>
          <w:rFonts w:ascii="Times New Roman" w:hAnsi="Times New Roman" w:cs="Times New Roman"/>
          <w:sz w:val="28"/>
          <w:szCs w:val="28"/>
        </w:rPr>
        <w:t>(далее – постановление Правительства Рос</w:t>
      </w:r>
      <w:r>
        <w:rPr>
          <w:rFonts w:ascii="Times New Roman" w:hAnsi="Times New Roman" w:cs="Times New Roman"/>
          <w:sz w:val="28"/>
          <w:szCs w:val="28"/>
        </w:rPr>
        <w:t xml:space="preserve">сийской Федерации от 10.03.2022 </w:t>
      </w:r>
      <w:r w:rsidRPr="00B92E71">
        <w:rPr>
          <w:rFonts w:ascii="Times New Roman" w:hAnsi="Times New Roman" w:cs="Times New Roman"/>
          <w:sz w:val="28"/>
          <w:szCs w:val="28"/>
        </w:rPr>
        <w:t xml:space="preserve">№ 336), приказом Министерства от 11.03.2022 № </w:t>
      </w:r>
      <w:r>
        <w:rPr>
          <w:rFonts w:ascii="Times New Roman" w:hAnsi="Times New Roman" w:cs="Times New Roman"/>
          <w:sz w:val="28"/>
          <w:szCs w:val="28"/>
        </w:rPr>
        <w:t>156-осн</w:t>
      </w:r>
      <w:r w:rsidRPr="00B92E71">
        <w:rPr>
          <w:rFonts w:ascii="Times New Roman" w:hAnsi="Times New Roman" w:cs="Times New Roman"/>
          <w:sz w:val="28"/>
          <w:szCs w:val="28"/>
        </w:rPr>
        <w:t xml:space="preserve"> внесены изменения в План </w:t>
      </w:r>
      <w:r w:rsidRPr="00B92E71">
        <w:rPr>
          <w:rFonts w:ascii="Times New Roman" w:hAnsi="Times New Roman" w:cs="Times New Roman"/>
          <w:sz w:val="28"/>
          <w:szCs w:val="28"/>
        </w:rPr>
        <w:lastRenderedPageBreak/>
        <w:t>проверок на 2022 год, исключив из него контрольные (надзорные) мероприятия              на 2022 год.</w:t>
      </w:r>
    </w:p>
    <w:p w:rsidR="00B92E71" w:rsidRDefault="00B92E71" w:rsidP="00B92E71">
      <w:pPr>
        <w:ind w:firstLine="709"/>
        <w:contextualSpacing/>
        <w:jc w:val="both"/>
        <w:rPr>
          <w:rFonts w:ascii="Times New Roman" w:hAnsi="Times New Roman" w:cs="Times New Roman"/>
          <w:sz w:val="28"/>
          <w:szCs w:val="28"/>
        </w:rPr>
      </w:pPr>
      <w:r w:rsidRPr="00B92E71">
        <w:rPr>
          <w:rFonts w:ascii="Times New Roman" w:hAnsi="Times New Roman" w:cs="Times New Roman"/>
          <w:sz w:val="28"/>
          <w:szCs w:val="28"/>
        </w:rPr>
        <w:t>Таким образом, в рамках федерального государственного лесного контроля (надзора) с учетом ограничений, введенных постановлением Правительства Российской Федерации от 10.03.2022 № 336 должностными лицами в 2022 году проведен</w:t>
      </w:r>
      <w:r>
        <w:rPr>
          <w:rFonts w:ascii="Times New Roman" w:hAnsi="Times New Roman" w:cs="Times New Roman"/>
          <w:sz w:val="28"/>
          <w:szCs w:val="28"/>
        </w:rPr>
        <w:t>о 74 контрольных (надзорных) мероприятия (далее – КНМ), в том числе:</w:t>
      </w:r>
      <w:r w:rsidRPr="00B92E71">
        <w:rPr>
          <w:rFonts w:ascii="Times New Roman" w:hAnsi="Times New Roman" w:cs="Times New Roman"/>
          <w:sz w:val="28"/>
          <w:szCs w:val="28"/>
        </w:rPr>
        <w:t xml:space="preserve"> </w:t>
      </w:r>
      <w:r>
        <w:rPr>
          <w:rFonts w:ascii="Times New Roman" w:hAnsi="Times New Roman" w:cs="Times New Roman"/>
          <w:sz w:val="28"/>
          <w:szCs w:val="28"/>
        </w:rPr>
        <w:t xml:space="preserve">КНМ с взаимодействием с контролируемым лицом – </w:t>
      </w:r>
      <w:r w:rsidRPr="00B92E71">
        <w:rPr>
          <w:rFonts w:ascii="Times New Roman" w:hAnsi="Times New Roman" w:cs="Times New Roman"/>
          <w:sz w:val="28"/>
          <w:szCs w:val="28"/>
        </w:rPr>
        <w:t xml:space="preserve">1 </w:t>
      </w:r>
      <w:r>
        <w:rPr>
          <w:rFonts w:ascii="Times New Roman" w:hAnsi="Times New Roman" w:cs="Times New Roman"/>
          <w:sz w:val="28"/>
          <w:szCs w:val="28"/>
        </w:rPr>
        <w:t>вне</w:t>
      </w:r>
      <w:r w:rsidRPr="00B92E71">
        <w:rPr>
          <w:rFonts w:ascii="Times New Roman" w:hAnsi="Times New Roman" w:cs="Times New Roman"/>
          <w:sz w:val="28"/>
          <w:szCs w:val="28"/>
        </w:rPr>
        <w:t>плановая</w:t>
      </w:r>
      <w:r>
        <w:rPr>
          <w:rFonts w:ascii="Times New Roman" w:hAnsi="Times New Roman" w:cs="Times New Roman"/>
          <w:sz w:val="28"/>
          <w:szCs w:val="28"/>
        </w:rPr>
        <w:t xml:space="preserve"> выездная проверка и КНМ без взаимодействия с контролируемым лицом – 73</w:t>
      </w:r>
      <w:r w:rsidRPr="00B92E71">
        <w:rPr>
          <w:rFonts w:ascii="Times New Roman" w:hAnsi="Times New Roman" w:cs="Times New Roman"/>
          <w:sz w:val="28"/>
          <w:szCs w:val="28"/>
        </w:rPr>
        <w:t xml:space="preserve"> выездных обследования</w:t>
      </w:r>
      <w:r>
        <w:rPr>
          <w:rFonts w:ascii="Times New Roman" w:hAnsi="Times New Roman" w:cs="Times New Roman"/>
          <w:sz w:val="28"/>
          <w:szCs w:val="28"/>
        </w:rPr>
        <w:t>.</w:t>
      </w:r>
      <w:r w:rsidRPr="00B92E71">
        <w:rPr>
          <w:rFonts w:ascii="Times New Roman" w:hAnsi="Times New Roman" w:cs="Times New Roman"/>
          <w:sz w:val="28"/>
          <w:szCs w:val="28"/>
        </w:rPr>
        <w:t xml:space="preserve"> </w:t>
      </w:r>
    </w:p>
    <w:p w:rsidR="00B55EB6" w:rsidRPr="00B55EB6" w:rsidRDefault="00B55EB6" w:rsidP="00B55EB6">
      <w:pPr>
        <w:ind w:firstLine="709"/>
        <w:contextualSpacing/>
        <w:jc w:val="both"/>
        <w:rPr>
          <w:rFonts w:ascii="Times New Roman" w:hAnsi="Times New Roman" w:cs="Times New Roman"/>
          <w:sz w:val="28"/>
          <w:szCs w:val="28"/>
        </w:rPr>
      </w:pPr>
      <w:r w:rsidRPr="00B55EB6">
        <w:rPr>
          <w:rFonts w:ascii="Times New Roman" w:hAnsi="Times New Roman" w:cs="Times New Roman"/>
          <w:sz w:val="28"/>
          <w:szCs w:val="28"/>
        </w:rPr>
        <w:t>Контрольные (надзорные) мероприятия проведены по следующим основаниям:</w:t>
      </w:r>
    </w:p>
    <w:p w:rsidR="00B55EB6" w:rsidRPr="00B55EB6" w:rsidRDefault="00B55EB6" w:rsidP="00B55EB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B55EB6">
        <w:rPr>
          <w:rFonts w:ascii="Times New Roman" w:hAnsi="Times New Roman" w:cs="Times New Roman"/>
          <w:sz w:val="28"/>
          <w:szCs w:val="28"/>
        </w:rPr>
        <w:t xml:space="preserve">истечение срока исполнения </w:t>
      </w:r>
      <w:r>
        <w:rPr>
          <w:rFonts w:ascii="Times New Roman" w:hAnsi="Times New Roman" w:cs="Times New Roman"/>
          <w:sz w:val="28"/>
          <w:szCs w:val="28"/>
        </w:rPr>
        <w:t>предписания</w:t>
      </w:r>
      <w:r w:rsidRPr="00B55EB6">
        <w:rPr>
          <w:rFonts w:ascii="Times New Roman" w:hAnsi="Times New Roman" w:cs="Times New Roman"/>
          <w:sz w:val="28"/>
          <w:szCs w:val="28"/>
        </w:rPr>
        <w:t xml:space="preserve"> контрольного (надзорного) органа об устранении выявленного нарушения обязательных требований;</w:t>
      </w:r>
    </w:p>
    <w:p w:rsidR="00B55EB6" w:rsidRDefault="00B55EB6" w:rsidP="00B55EB6">
      <w:pPr>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B55EB6">
        <w:rPr>
          <w:rFonts w:ascii="Times New Roman" w:hAnsi="Times New Roman" w:cs="Times New Roman"/>
          <w:sz w:val="28"/>
          <w:szCs w:val="28"/>
        </w:rPr>
        <w:t>) в связи с поступлением в Министерство информации о возможных нарушениях требований лесного законодательства</w:t>
      </w:r>
      <w:r>
        <w:rPr>
          <w:rFonts w:ascii="Times New Roman" w:hAnsi="Times New Roman" w:cs="Times New Roman"/>
          <w:sz w:val="28"/>
          <w:szCs w:val="28"/>
        </w:rPr>
        <w:t>.</w:t>
      </w:r>
    </w:p>
    <w:p w:rsidR="00B55EB6" w:rsidRDefault="00B55EB6" w:rsidP="00B55EB6">
      <w:pPr>
        <w:ind w:firstLine="709"/>
        <w:contextualSpacing/>
        <w:jc w:val="both"/>
        <w:rPr>
          <w:rFonts w:ascii="Times New Roman" w:hAnsi="Times New Roman" w:cs="Times New Roman"/>
          <w:sz w:val="28"/>
          <w:szCs w:val="28"/>
        </w:rPr>
      </w:pPr>
      <w:r w:rsidRPr="00B55EB6">
        <w:rPr>
          <w:rFonts w:ascii="Times New Roman" w:hAnsi="Times New Roman" w:cs="Times New Roman"/>
          <w:sz w:val="28"/>
          <w:szCs w:val="28"/>
        </w:rPr>
        <w:t xml:space="preserve">Исчисление и соблюдение сроков проведения </w:t>
      </w:r>
      <w:r>
        <w:rPr>
          <w:rFonts w:ascii="Times New Roman" w:hAnsi="Times New Roman" w:cs="Times New Roman"/>
          <w:sz w:val="28"/>
          <w:szCs w:val="28"/>
        </w:rPr>
        <w:t>контрольных (надзорных) мероприятий</w:t>
      </w:r>
      <w:r w:rsidRPr="00B55EB6">
        <w:rPr>
          <w:rFonts w:ascii="Times New Roman" w:hAnsi="Times New Roman" w:cs="Times New Roman"/>
          <w:sz w:val="28"/>
          <w:szCs w:val="28"/>
        </w:rPr>
        <w:t xml:space="preserve"> проводится в соответствии с требованиями законодательства, так срок проведения </w:t>
      </w:r>
      <w:r>
        <w:rPr>
          <w:rFonts w:ascii="Times New Roman" w:hAnsi="Times New Roman" w:cs="Times New Roman"/>
          <w:sz w:val="28"/>
          <w:szCs w:val="28"/>
        </w:rPr>
        <w:t>вне</w:t>
      </w:r>
      <w:r w:rsidRPr="00B55EB6">
        <w:rPr>
          <w:rFonts w:ascii="Times New Roman" w:hAnsi="Times New Roman" w:cs="Times New Roman"/>
          <w:sz w:val="28"/>
          <w:szCs w:val="28"/>
        </w:rPr>
        <w:t>плановой выездной проверки в 2022 году не превысил 10 рабочих дней, выездных обследований – 1 рабочего дня.</w:t>
      </w:r>
    </w:p>
    <w:p w:rsidR="00B55EB6" w:rsidRPr="00B55EB6" w:rsidRDefault="00B55EB6" w:rsidP="00B55EB6">
      <w:pPr>
        <w:ind w:firstLine="709"/>
        <w:contextualSpacing/>
        <w:jc w:val="both"/>
        <w:rPr>
          <w:rFonts w:ascii="Times New Roman" w:hAnsi="Times New Roman" w:cs="Times New Roman"/>
          <w:sz w:val="28"/>
          <w:szCs w:val="28"/>
        </w:rPr>
      </w:pPr>
      <w:r w:rsidRPr="00B55EB6">
        <w:rPr>
          <w:rFonts w:ascii="Times New Roman" w:hAnsi="Times New Roman" w:cs="Times New Roman"/>
          <w:sz w:val="28"/>
          <w:szCs w:val="28"/>
        </w:rPr>
        <w:t>Форма проверочного листа (списка контрольных вопросов), используемого при проведении плановых проверок юридических лиц и индивидуальных предпринимателей в рамках осуществления федерального государственного лесного контроля (надзора) утверждена приказом Рослесхоза от 31.01.2022 № 29 «Об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Федеральным агентством лесного хозяйства, его территориальными органами, органами исполнительной власти субъектов Российской Федерации, государственными учреждениями, подведомственными органам исполнительной власти субъектов Российской Федерации, при осуществлении федерального государственного лесного контроля (надзора) в лесах, расположенных на землях обороны                              и безопасности, федерального государственного лесного контроля (надзора)                      в случаях, когда полномочия, переданные Российской Федерацией органам государственной власти субъектов Российской Федерации в соответствии с частью 1 статьи 83 Лесного кодекса Российской Федерации, изъяты у органов государственной власти субъектов Российской Федерации, федерального государственного лесного контроля (надзора) на землях лесного фонда                           в соответствии с частью 1 статьи 83 Лесного кодекса Российской Федерации».</w:t>
      </w:r>
    </w:p>
    <w:p w:rsidR="00B55EB6" w:rsidRDefault="00B55EB6" w:rsidP="00B55EB6">
      <w:pPr>
        <w:ind w:firstLine="709"/>
        <w:contextualSpacing/>
        <w:jc w:val="both"/>
        <w:rPr>
          <w:rFonts w:ascii="Times New Roman" w:hAnsi="Times New Roman" w:cs="Times New Roman"/>
          <w:sz w:val="28"/>
          <w:szCs w:val="28"/>
        </w:rPr>
      </w:pPr>
      <w:r w:rsidRPr="00B55EB6">
        <w:rPr>
          <w:rFonts w:ascii="Times New Roman" w:hAnsi="Times New Roman" w:cs="Times New Roman"/>
          <w:sz w:val="28"/>
          <w:szCs w:val="28"/>
        </w:rPr>
        <w:t>По результатам контрольного (надзорного) мероприятия составляется Акт проверки, в случае выявления нарушений выдаются обязательные для исполнения предписания.</w:t>
      </w:r>
    </w:p>
    <w:p w:rsidR="00B55EB6" w:rsidRDefault="00B55EB6" w:rsidP="00B55EB6">
      <w:pPr>
        <w:ind w:firstLine="709"/>
        <w:contextualSpacing/>
        <w:jc w:val="both"/>
        <w:rPr>
          <w:rFonts w:ascii="Times New Roman" w:hAnsi="Times New Roman" w:cs="Times New Roman"/>
          <w:sz w:val="28"/>
          <w:szCs w:val="28"/>
        </w:rPr>
      </w:pPr>
      <w:r w:rsidRPr="00B55EB6">
        <w:rPr>
          <w:rFonts w:ascii="Times New Roman" w:hAnsi="Times New Roman" w:cs="Times New Roman"/>
          <w:sz w:val="28"/>
          <w:szCs w:val="28"/>
        </w:rPr>
        <w:lastRenderedPageBreak/>
        <w:t>Информация о проведенн</w:t>
      </w:r>
      <w:r>
        <w:rPr>
          <w:rFonts w:ascii="Times New Roman" w:hAnsi="Times New Roman" w:cs="Times New Roman"/>
          <w:sz w:val="28"/>
          <w:szCs w:val="28"/>
        </w:rPr>
        <w:t>ом</w:t>
      </w:r>
      <w:r w:rsidRPr="00B55EB6">
        <w:rPr>
          <w:rFonts w:ascii="Times New Roman" w:hAnsi="Times New Roman" w:cs="Times New Roman"/>
          <w:sz w:val="28"/>
          <w:szCs w:val="28"/>
        </w:rPr>
        <w:t xml:space="preserve"> </w:t>
      </w:r>
      <w:r>
        <w:rPr>
          <w:rFonts w:ascii="Times New Roman" w:hAnsi="Times New Roman" w:cs="Times New Roman"/>
          <w:sz w:val="28"/>
          <w:szCs w:val="28"/>
        </w:rPr>
        <w:t xml:space="preserve">внеплановом КНМ с взаимодействием с контролируемом лицом </w:t>
      </w:r>
      <w:r w:rsidRPr="00B55EB6">
        <w:rPr>
          <w:rFonts w:ascii="Times New Roman" w:hAnsi="Times New Roman" w:cs="Times New Roman"/>
          <w:sz w:val="28"/>
          <w:szCs w:val="28"/>
        </w:rPr>
        <w:t xml:space="preserve">и </w:t>
      </w:r>
      <w:r>
        <w:rPr>
          <w:rFonts w:ascii="Times New Roman" w:hAnsi="Times New Roman" w:cs="Times New Roman"/>
          <w:sz w:val="28"/>
          <w:szCs w:val="28"/>
        </w:rPr>
        <w:t>ее</w:t>
      </w:r>
      <w:r w:rsidRPr="00B55EB6">
        <w:rPr>
          <w:rFonts w:ascii="Times New Roman" w:hAnsi="Times New Roman" w:cs="Times New Roman"/>
          <w:sz w:val="28"/>
          <w:szCs w:val="28"/>
        </w:rPr>
        <w:t xml:space="preserve"> результатах внесена в Единый реестр контрольных (надзорных) мероприятий.</w:t>
      </w:r>
    </w:p>
    <w:p w:rsidR="00B55EB6" w:rsidRDefault="00B55EB6" w:rsidP="00B55EB6">
      <w:pPr>
        <w:ind w:firstLine="709"/>
        <w:contextualSpacing/>
        <w:jc w:val="both"/>
        <w:rPr>
          <w:rFonts w:ascii="Times New Roman" w:hAnsi="Times New Roman" w:cs="Times New Roman"/>
          <w:sz w:val="28"/>
          <w:szCs w:val="28"/>
        </w:rPr>
      </w:pPr>
      <w:r w:rsidRPr="00B55EB6">
        <w:rPr>
          <w:rFonts w:ascii="Times New Roman" w:hAnsi="Times New Roman" w:cs="Times New Roman"/>
          <w:sz w:val="28"/>
          <w:szCs w:val="28"/>
        </w:rPr>
        <w:t>В органы прокуратуры заявлений о согласовании проведения внеплановых выездных проверок не направлялось.</w:t>
      </w:r>
    </w:p>
    <w:p w:rsidR="00B55EB6" w:rsidRDefault="00905D3F" w:rsidP="00905D3F">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2022 году Министерством</w:t>
      </w:r>
      <w:r w:rsidRPr="00905D3F">
        <w:rPr>
          <w:rFonts w:ascii="Times New Roman" w:hAnsi="Times New Roman" w:cs="Times New Roman"/>
          <w:sz w:val="28"/>
          <w:szCs w:val="28"/>
        </w:rPr>
        <w:t xml:space="preserve"> при осуществлении </w:t>
      </w:r>
      <w:r>
        <w:rPr>
          <w:rFonts w:ascii="Times New Roman" w:hAnsi="Times New Roman" w:cs="Times New Roman"/>
          <w:sz w:val="28"/>
          <w:szCs w:val="28"/>
        </w:rPr>
        <w:t xml:space="preserve">федерального </w:t>
      </w:r>
      <w:r w:rsidRPr="00905D3F">
        <w:rPr>
          <w:rFonts w:ascii="Times New Roman" w:hAnsi="Times New Roman" w:cs="Times New Roman"/>
          <w:sz w:val="28"/>
          <w:szCs w:val="28"/>
        </w:rPr>
        <w:t xml:space="preserve">государственного </w:t>
      </w:r>
      <w:r>
        <w:rPr>
          <w:rFonts w:ascii="Times New Roman" w:hAnsi="Times New Roman" w:cs="Times New Roman"/>
          <w:sz w:val="28"/>
          <w:szCs w:val="28"/>
        </w:rPr>
        <w:t xml:space="preserve">лесного </w:t>
      </w:r>
      <w:r w:rsidRPr="00905D3F">
        <w:rPr>
          <w:rFonts w:ascii="Times New Roman" w:hAnsi="Times New Roman" w:cs="Times New Roman"/>
          <w:sz w:val="28"/>
          <w:szCs w:val="28"/>
        </w:rPr>
        <w:t xml:space="preserve">контроля (надзора) </w:t>
      </w:r>
      <w:r>
        <w:rPr>
          <w:rFonts w:ascii="Times New Roman" w:hAnsi="Times New Roman" w:cs="Times New Roman"/>
          <w:sz w:val="28"/>
          <w:szCs w:val="28"/>
        </w:rPr>
        <w:t>д</w:t>
      </w:r>
      <w:r w:rsidRPr="00905D3F">
        <w:rPr>
          <w:rFonts w:ascii="Times New Roman" w:hAnsi="Times New Roman" w:cs="Times New Roman"/>
          <w:sz w:val="28"/>
          <w:szCs w:val="28"/>
        </w:rPr>
        <w:t>окументы оформля</w:t>
      </w:r>
      <w:r>
        <w:rPr>
          <w:rFonts w:ascii="Times New Roman" w:hAnsi="Times New Roman" w:cs="Times New Roman"/>
          <w:sz w:val="28"/>
          <w:szCs w:val="28"/>
        </w:rPr>
        <w:t>лись</w:t>
      </w:r>
      <w:r w:rsidRPr="00905D3F">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00B55EB6" w:rsidRPr="00B55EB6">
        <w:rPr>
          <w:rFonts w:ascii="Times New Roman" w:hAnsi="Times New Roman" w:cs="Times New Roman"/>
          <w:sz w:val="28"/>
          <w:szCs w:val="28"/>
        </w:rPr>
        <w:t xml:space="preserve">приказом </w:t>
      </w:r>
      <w:r w:rsidRPr="00905D3F">
        <w:rPr>
          <w:rFonts w:ascii="Times New Roman" w:hAnsi="Times New Roman" w:cs="Times New Roman"/>
          <w:sz w:val="28"/>
          <w:szCs w:val="28"/>
        </w:rPr>
        <w:t>Министерства экономического развития Р</w:t>
      </w:r>
      <w:r>
        <w:rPr>
          <w:rFonts w:ascii="Times New Roman" w:hAnsi="Times New Roman" w:cs="Times New Roman"/>
          <w:sz w:val="28"/>
          <w:szCs w:val="28"/>
        </w:rPr>
        <w:t xml:space="preserve">оссийской </w:t>
      </w:r>
      <w:r w:rsidRPr="00905D3F">
        <w:rPr>
          <w:rFonts w:ascii="Times New Roman" w:hAnsi="Times New Roman" w:cs="Times New Roman"/>
          <w:sz w:val="28"/>
          <w:szCs w:val="28"/>
        </w:rPr>
        <w:t>Ф</w:t>
      </w:r>
      <w:r>
        <w:rPr>
          <w:rFonts w:ascii="Times New Roman" w:hAnsi="Times New Roman" w:cs="Times New Roman"/>
          <w:sz w:val="28"/>
          <w:szCs w:val="28"/>
        </w:rPr>
        <w:t>едерации</w:t>
      </w:r>
      <w:r w:rsidRPr="00905D3F">
        <w:rPr>
          <w:rFonts w:ascii="Times New Roman" w:hAnsi="Times New Roman" w:cs="Times New Roman"/>
          <w:sz w:val="28"/>
          <w:szCs w:val="28"/>
        </w:rPr>
        <w:t xml:space="preserve"> от 31 марта 2021 г</w:t>
      </w:r>
      <w:r>
        <w:rPr>
          <w:rFonts w:ascii="Times New Roman" w:hAnsi="Times New Roman" w:cs="Times New Roman"/>
          <w:sz w:val="28"/>
          <w:szCs w:val="28"/>
        </w:rPr>
        <w:t>ода №</w:t>
      </w:r>
      <w:r w:rsidRPr="00905D3F">
        <w:rPr>
          <w:rFonts w:ascii="Times New Roman" w:hAnsi="Times New Roman" w:cs="Times New Roman"/>
          <w:sz w:val="28"/>
          <w:szCs w:val="28"/>
        </w:rPr>
        <w:t xml:space="preserve"> 151 </w:t>
      </w:r>
      <w:r>
        <w:rPr>
          <w:rFonts w:ascii="Times New Roman" w:hAnsi="Times New Roman" w:cs="Times New Roman"/>
          <w:sz w:val="28"/>
          <w:szCs w:val="28"/>
        </w:rPr>
        <w:t>«</w:t>
      </w:r>
      <w:r w:rsidRPr="00905D3F">
        <w:rPr>
          <w:rFonts w:ascii="Times New Roman" w:hAnsi="Times New Roman" w:cs="Times New Roman"/>
          <w:sz w:val="28"/>
          <w:szCs w:val="28"/>
        </w:rPr>
        <w:t>О типовых формах документов, используемых контрольным (надзорным) органом</w:t>
      </w:r>
      <w:r>
        <w:rPr>
          <w:rFonts w:ascii="Times New Roman" w:hAnsi="Times New Roman" w:cs="Times New Roman"/>
          <w:sz w:val="28"/>
          <w:szCs w:val="28"/>
        </w:rPr>
        <w:t xml:space="preserve">» и приказами Министерства </w:t>
      </w:r>
      <w:r w:rsidRPr="00905D3F">
        <w:rPr>
          <w:rFonts w:ascii="Times New Roman" w:hAnsi="Times New Roman" w:cs="Times New Roman"/>
          <w:sz w:val="28"/>
          <w:szCs w:val="28"/>
        </w:rPr>
        <w:t>от 17.01.2022 № 21-осн</w:t>
      </w:r>
      <w:r>
        <w:rPr>
          <w:rFonts w:ascii="Times New Roman" w:hAnsi="Times New Roman" w:cs="Times New Roman"/>
          <w:sz w:val="28"/>
          <w:szCs w:val="28"/>
        </w:rPr>
        <w:t xml:space="preserve"> </w:t>
      </w:r>
      <w:r w:rsidRPr="00905D3F">
        <w:rPr>
          <w:rFonts w:ascii="Times New Roman" w:hAnsi="Times New Roman" w:cs="Times New Roman"/>
          <w:sz w:val="28"/>
          <w:szCs w:val="28"/>
        </w:rPr>
        <w:t>«Об утверждении формы зада</w:t>
      </w:r>
      <w:r>
        <w:rPr>
          <w:rFonts w:ascii="Times New Roman" w:hAnsi="Times New Roman" w:cs="Times New Roman"/>
          <w:sz w:val="28"/>
          <w:szCs w:val="28"/>
        </w:rPr>
        <w:t>ния на проведение контрольных (</w:t>
      </w:r>
      <w:r w:rsidRPr="00905D3F">
        <w:rPr>
          <w:rFonts w:ascii="Times New Roman" w:hAnsi="Times New Roman" w:cs="Times New Roman"/>
          <w:sz w:val="28"/>
          <w:szCs w:val="28"/>
        </w:rPr>
        <w:t>надзорных) мероприятий без взаимодействия с контролируемым лицом, формы заключения по результатам мероприятий без взаимодействия с контролируемым лицом при осуществлении федерального государственного лесного контроля (надзора) на землях лесного фонда на территории Республики Татарстан и порядка оформления»</w:t>
      </w:r>
      <w:r>
        <w:rPr>
          <w:rFonts w:ascii="Times New Roman" w:hAnsi="Times New Roman" w:cs="Times New Roman"/>
          <w:sz w:val="28"/>
          <w:szCs w:val="28"/>
        </w:rPr>
        <w:t xml:space="preserve"> и </w:t>
      </w:r>
      <w:r w:rsidRPr="00905D3F">
        <w:rPr>
          <w:rFonts w:ascii="Times New Roman" w:hAnsi="Times New Roman" w:cs="Times New Roman"/>
          <w:sz w:val="28"/>
          <w:szCs w:val="28"/>
        </w:rPr>
        <w:t>от 17.01.2022 № 22-осн «Об утверждении типовых форм документов, используемых должностными лицами при осуществлении федерального государственного лесного контроля (надзора)»</w:t>
      </w:r>
      <w:r>
        <w:rPr>
          <w:rFonts w:ascii="Times New Roman" w:hAnsi="Times New Roman" w:cs="Times New Roman"/>
          <w:sz w:val="28"/>
          <w:szCs w:val="28"/>
        </w:rPr>
        <w:t>.</w:t>
      </w:r>
    </w:p>
    <w:p w:rsidR="00905D3F" w:rsidRPr="00905D3F" w:rsidRDefault="00905D3F" w:rsidP="00905D3F">
      <w:pPr>
        <w:ind w:firstLine="709"/>
        <w:contextualSpacing/>
        <w:jc w:val="both"/>
        <w:rPr>
          <w:rFonts w:ascii="Times New Roman" w:hAnsi="Times New Roman" w:cs="Times New Roman"/>
          <w:sz w:val="28"/>
          <w:szCs w:val="28"/>
        </w:rPr>
      </w:pPr>
      <w:r w:rsidRPr="00905D3F">
        <w:rPr>
          <w:rFonts w:ascii="Times New Roman" w:hAnsi="Times New Roman" w:cs="Times New Roman"/>
          <w:sz w:val="28"/>
          <w:szCs w:val="28"/>
        </w:rPr>
        <w:t>В течение года ведется работа с заявлениями и обращениями граждан, содержащими сведения о нарушении обязательных требований, причинении вреда или угрозе причинения вреда охраняемых законом ценностям. Порядок рассмотрения обращений граждан регламентируется Федеральным законом от 2 мая 2006 года № 59-ФЗ «О порядке рассмотрения обращений граждан в Российской Федерации».</w:t>
      </w:r>
    </w:p>
    <w:p w:rsidR="00905D3F" w:rsidRPr="00905D3F" w:rsidRDefault="00905D3F" w:rsidP="00905D3F">
      <w:pPr>
        <w:ind w:firstLine="709"/>
        <w:contextualSpacing/>
        <w:jc w:val="both"/>
        <w:rPr>
          <w:rFonts w:ascii="Times New Roman" w:hAnsi="Times New Roman" w:cs="Times New Roman"/>
          <w:sz w:val="28"/>
          <w:szCs w:val="28"/>
        </w:rPr>
      </w:pPr>
      <w:r w:rsidRPr="00905D3F">
        <w:rPr>
          <w:rFonts w:ascii="Times New Roman" w:hAnsi="Times New Roman" w:cs="Times New Roman"/>
          <w:sz w:val="28"/>
          <w:szCs w:val="28"/>
        </w:rPr>
        <w:t>Обращения граждан поступают в Министерство на телефон доверия, электронной почтой и почтой России, через систему «Народный контроль» и через систему Федерального агентства лесного хозяйства «Берегите лес», на сайт Министерства, а также через иные контрольно-надзорные органы и органы власти по компетенции.</w:t>
      </w:r>
    </w:p>
    <w:p w:rsidR="00905D3F" w:rsidRDefault="00905D3F" w:rsidP="00905D3F">
      <w:pPr>
        <w:ind w:firstLine="709"/>
        <w:contextualSpacing/>
        <w:jc w:val="both"/>
        <w:rPr>
          <w:rFonts w:ascii="Times New Roman" w:hAnsi="Times New Roman" w:cs="Times New Roman"/>
          <w:sz w:val="28"/>
          <w:szCs w:val="28"/>
        </w:rPr>
      </w:pPr>
      <w:r w:rsidRPr="00905D3F">
        <w:rPr>
          <w:rFonts w:ascii="Times New Roman" w:hAnsi="Times New Roman" w:cs="Times New Roman"/>
          <w:sz w:val="28"/>
          <w:szCs w:val="28"/>
        </w:rPr>
        <w:t>Основными поводами обращения граждан в Министерство служат такие нарушения требований лесного законодательства, как незаконная рубка лесных насаждений, загрязнение и захламление лесов твердыми коммунальными отходами, нарушение правил пожарной и санитарной безопасности в лесах, правил заготовки древесины.</w:t>
      </w:r>
    </w:p>
    <w:p w:rsidR="00905D3F" w:rsidRPr="00905D3F" w:rsidRDefault="00905D3F" w:rsidP="00905D3F">
      <w:pPr>
        <w:ind w:firstLine="709"/>
        <w:contextualSpacing/>
        <w:jc w:val="both"/>
        <w:rPr>
          <w:rFonts w:ascii="Times New Roman" w:hAnsi="Times New Roman" w:cs="Times New Roman"/>
          <w:sz w:val="28"/>
          <w:szCs w:val="28"/>
        </w:rPr>
      </w:pPr>
      <w:r w:rsidRPr="00905D3F">
        <w:rPr>
          <w:rFonts w:ascii="Times New Roman" w:hAnsi="Times New Roman" w:cs="Times New Roman"/>
          <w:sz w:val="28"/>
          <w:szCs w:val="28"/>
        </w:rPr>
        <w:t>По результатам рассмотрения обращений граждан принимаются решени</w:t>
      </w:r>
      <w:r>
        <w:rPr>
          <w:rFonts w:ascii="Times New Roman" w:hAnsi="Times New Roman" w:cs="Times New Roman"/>
          <w:sz w:val="28"/>
          <w:szCs w:val="28"/>
        </w:rPr>
        <w:t xml:space="preserve">я                 о проведении </w:t>
      </w:r>
      <w:r w:rsidRPr="00905D3F">
        <w:rPr>
          <w:rFonts w:ascii="Times New Roman" w:hAnsi="Times New Roman" w:cs="Times New Roman"/>
          <w:sz w:val="28"/>
          <w:szCs w:val="28"/>
        </w:rPr>
        <w:t>контрольных (надзорных) мероприятий в соответствии с полномочиями.</w:t>
      </w:r>
    </w:p>
    <w:p w:rsidR="00905D3F" w:rsidRPr="00905D3F" w:rsidRDefault="00905D3F" w:rsidP="00905D3F">
      <w:pPr>
        <w:ind w:firstLine="709"/>
        <w:contextualSpacing/>
        <w:jc w:val="both"/>
        <w:rPr>
          <w:rFonts w:ascii="Times New Roman" w:hAnsi="Times New Roman" w:cs="Times New Roman"/>
          <w:sz w:val="28"/>
          <w:szCs w:val="28"/>
        </w:rPr>
      </w:pPr>
      <w:r w:rsidRPr="00905D3F">
        <w:rPr>
          <w:rFonts w:ascii="Times New Roman" w:hAnsi="Times New Roman" w:cs="Times New Roman"/>
          <w:sz w:val="28"/>
          <w:szCs w:val="28"/>
        </w:rPr>
        <w:t xml:space="preserve">В случае выявления в ходе контрольных (надзорных) мероприятий, проводимых по обращениям </w:t>
      </w:r>
      <w:r>
        <w:rPr>
          <w:rFonts w:ascii="Times New Roman" w:hAnsi="Times New Roman" w:cs="Times New Roman"/>
          <w:sz w:val="28"/>
          <w:szCs w:val="28"/>
        </w:rPr>
        <w:t xml:space="preserve">граждан, нарушений принимаются меры в соответствии с действующим законодательством. </w:t>
      </w:r>
    </w:p>
    <w:p w:rsidR="00905D3F" w:rsidRDefault="00905D3F" w:rsidP="00905D3F">
      <w:pPr>
        <w:ind w:firstLine="709"/>
        <w:contextualSpacing/>
        <w:jc w:val="both"/>
        <w:rPr>
          <w:rFonts w:ascii="Times New Roman" w:hAnsi="Times New Roman" w:cs="Times New Roman"/>
          <w:sz w:val="28"/>
          <w:szCs w:val="28"/>
        </w:rPr>
      </w:pPr>
      <w:r w:rsidRPr="00905D3F">
        <w:rPr>
          <w:rFonts w:ascii="Times New Roman" w:hAnsi="Times New Roman" w:cs="Times New Roman"/>
          <w:sz w:val="28"/>
          <w:szCs w:val="28"/>
        </w:rPr>
        <w:t>В 2022 в рамках федерального государственного лесного контроля (надзора) году рассмотрено 1</w:t>
      </w:r>
      <w:r w:rsidR="003B27AD">
        <w:rPr>
          <w:rFonts w:ascii="Times New Roman" w:hAnsi="Times New Roman" w:cs="Times New Roman"/>
          <w:sz w:val="28"/>
          <w:szCs w:val="28"/>
        </w:rPr>
        <w:t>19</w:t>
      </w:r>
      <w:r w:rsidRPr="00905D3F">
        <w:rPr>
          <w:rFonts w:ascii="Times New Roman" w:hAnsi="Times New Roman" w:cs="Times New Roman"/>
          <w:sz w:val="28"/>
          <w:szCs w:val="28"/>
        </w:rPr>
        <w:t xml:space="preserve"> обращения граждан, юридических лиц по фактам нарушения обязательных требований.</w:t>
      </w:r>
    </w:p>
    <w:p w:rsidR="00C96E2F" w:rsidRDefault="00C96E2F" w:rsidP="00905D3F">
      <w:pPr>
        <w:ind w:firstLine="709"/>
        <w:contextualSpacing/>
        <w:jc w:val="both"/>
        <w:rPr>
          <w:rFonts w:ascii="Times New Roman" w:hAnsi="Times New Roman" w:cs="Times New Roman"/>
          <w:sz w:val="28"/>
          <w:szCs w:val="28"/>
        </w:rPr>
      </w:pPr>
    </w:p>
    <w:p w:rsidR="00401266" w:rsidRPr="00401266" w:rsidRDefault="00401266" w:rsidP="00401266">
      <w:pPr>
        <w:contextualSpacing/>
        <w:jc w:val="center"/>
        <w:rPr>
          <w:rFonts w:ascii="Times New Roman" w:hAnsi="Times New Roman" w:cs="Times New Roman"/>
          <w:i/>
          <w:sz w:val="28"/>
          <w:szCs w:val="28"/>
        </w:rPr>
      </w:pPr>
      <w:r w:rsidRPr="00401266">
        <w:rPr>
          <w:rFonts w:ascii="Times New Roman" w:hAnsi="Times New Roman" w:cs="Times New Roman"/>
          <w:i/>
          <w:sz w:val="28"/>
          <w:szCs w:val="28"/>
        </w:rPr>
        <w:t>Информация о профилактических мероприятиях</w:t>
      </w:r>
    </w:p>
    <w:p w:rsidR="00401266" w:rsidRDefault="00401266" w:rsidP="0061725D">
      <w:pPr>
        <w:ind w:firstLine="709"/>
        <w:contextualSpacing/>
        <w:jc w:val="both"/>
        <w:rPr>
          <w:rFonts w:ascii="Times New Roman" w:hAnsi="Times New Roman" w:cs="Times New Roman"/>
          <w:sz w:val="28"/>
          <w:szCs w:val="28"/>
        </w:rPr>
      </w:pP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 xml:space="preserve">При осуществлении федерального государственного лесного контроля (надзора) в соответствии с </w:t>
      </w:r>
      <w:r w:rsidR="00151886">
        <w:rPr>
          <w:rFonts w:ascii="Times New Roman" w:hAnsi="Times New Roman" w:cs="Times New Roman"/>
          <w:sz w:val="28"/>
          <w:szCs w:val="28"/>
        </w:rPr>
        <w:t>Федеральным з</w:t>
      </w:r>
      <w:r w:rsidRPr="0061725D">
        <w:rPr>
          <w:rFonts w:ascii="Times New Roman" w:hAnsi="Times New Roman" w:cs="Times New Roman"/>
          <w:sz w:val="28"/>
          <w:szCs w:val="28"/>
        </w:rPr>
        <w:t xml:space="preserve">аконом </w:t>
      </w:r>
      <w:r w:rsidR="00151886">
        <w:rPr>
          <w:rFonts w:ascii="Times New Roman" w:hAnsi="Times New Roman" w:cs="Times New Roman"/>
          <w:sz w:val="28"/>
          <w:szCs w:val="28"/>
        </w:rPr>
        <w:t xml:space="preserve">№ </w:t>
      </w:r>
      <w:r w:rsidRPr="0061725D">
        <w:rPr>
          <w:rFonts w:ascii="Times New Roman" w:hAnsi="Times New Roman" w:cs="Times New Roman"/>
          <w:sz w:val="28"/>
          <w:szCs w:val="28"/>
        </w:rPr>
        <w:t xml:space="preserve">248-ФЗ, Постановлением </w:t>
      </w:r>
      <w:r w:rsidR="00151886">
        <w:rPr>
          <w:rFonts w:ascii="Times New Roman" w:hAnsi="Times New Roman" w:cs="Times New Roman"/>
          <w:sz w:val="28"/>
          <w:szCs w:val="28"/>
        </w:rPr>
        <w:br/>
      </w:r>
      <w:r w:rsidRPr="0061725D">
        <w:rPr>
          <w:rFonts w:ascii="Times New Roman" w:hAnsi="Times New Roman" w:cs="Times New Roman"/>
          <w:sz w:val="28"/>
          <w:szCs w:val="28"/>
        </w:rPr>
        <w:t>№ 1098 могут проводиться следующие виды профилактических мероприятий:</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а) информирование;</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б) обобщение правоприменительной практики;</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в) объявление предостережения;</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г) консультирование;</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д) профилактический визит.</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 xml:space="preserve">Обязательный профилактический визит: </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 проводится в отношении лесопользователей, отнесенных к категории значительного риска и в отношении впервые приступающих к осуществлению использования лесов;</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 проводится в форме профилактической беседы по месту осуществления деятельности лесопользователя либо путем использования видео-конференц-связи, телефонной связи;</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 в ходе профилактического визита должностные лица могут осуществлять консультирование лесопользователя по основным обсуждаемым вопросам;</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 о проведении обязательного профилактического визита лесопользователю направляется уведомление не позднее чем за пять рабочих дней до даты его проведения.</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Основные обсуждаемые вопросы при проведении профилактического визита:</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1.</w:t>
      </w:r>
      <w:r w:rsidRPr="0061725D">
        <w:rPr>
          <w:rFonts w:ascii="Times New Roman" w:hAnsi="Times New Roman" w:cs="Times New Roman"/>
          <w:sz w:val="28"/>
          <w:szCs w:val="28"/>
        </w:rPr>
        <w:tab/>
        <w:t>О необходимости наличия дейс</w:t>
      </w:r>
      <w:r w:rsidR="008902D0">
        <w:rPr>
          <w:rFonts w:ascii="Times New Roman" w:hAnsi="Times New Roman" w:cs="Times New Roman"/>
          <w:sz w:val="28"/>
          <w:szCs w:val="28"/>
        </w:rPr>
        <w:t>твующего проекта освоения лесов</w:t>
      </w:r>
      <w:r w:rsidRPr="0061725D">
        <w:rPr>
          <w:rFonts w:ascii="Times New Roman" w:hAnsi="Times New Roman" w:cs="Times New Roman"/>
          <w:sz w:val="28"/>
          <w:szCs w:val="28"/>
        </w:rPr>
        <w:t xml:space="preserve"> </w:t>
      </w:r>
      <w:r w:rsidR="008902D0">
        <w:rPr>
          <w:rFonts w:ascii="Times New Roman" w:hAnsi="Times New Roman" w:cs="Times New Roman"/>
          <w:sz w:val="28"/>
          <w:szCs w:val="28"/>
        </w:rPr>
        <w:t>д</w:t>
      </w:r>
      <w:r w:rsidRPr="0061725D">
        <w:rPr>
          <w:rFonts w:ascii="Times New Roman" w:hAnsi="Times New Roman" w:cs="Times New Roman"/>
          <w:sz w:val="28"/>
          <w:szCs w:val="28"/>
        </w:rPr>
        <w:t>ля осуществления лесопользования.</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2.</w:t>
      </w:r>
      <w:r w:rsidRPr="0061725D">
        <w:rPr>
          <w:rFonts w:ascii="Times New Roman" w:hAnsi="Times New Roman" w:cs="Times New Roman"/>
          <w:sz w:val="28"/>
          <w:szCs w:val="28"/>
        </w:rPr>
        <w:tab/>
        <w:t xml:space="preserve">О необходимости ежегодной подачи в </w:t>
      </w:r>
      <w:r w:rsidR="008902D0">
        <w:rPr>
          <w:rFonts w:ascii="Times New Roman" w:hAnsi="Times New Roman" w:cs="Times New Roman"/>
          <w:sz w:val="28"/>
          <w:szCs w:val="28"/>
        </w:rPr>
        <w:t>Министерство</w:t>
      </w:r>
      <w:r w:rsidRPr="0061725D">
        <w:rPr>
          <w:rFonts w:ascii="Times New Roman" w:hAnsi="Times New Roman" w:cs="Times New Roman"/>
          <w:sz w:val="28"/>
          <w:szCs w:val="28"/>
        </w:rPr>
        <w:t xml:space="preserve"> лесной декларации.</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3.</w:t>
      </w:r>
      <w:r w:rsidRPr="0061725D">
        <w:rPr>
          <w:rFonts w:ascii="Times New Roman" w:hAnsi="Times New Roman" w:cs="Times New Roman"/>
          <w:sz w:val="28"/>
          <w:szCs w:val="28"/>
        </w:rPr>
        <w:tab/>
        <w:t xml:space="preserve">О необходимости предоставления отчетов об использовании, защите, воспроизводстве лесов, охране лесов от пожаров. </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4.</w:t>
      </w:r>
      <w:r w:rsidRPr="0061725D">
        <w:rPr>
          <w:rFonts w:ascii="Times New Roman" w:hAnsi="Times New Roman" w:cs="Times New Roman"/>
          <w:sz w:val="28"/>
          <w:szCs w:val="28"/>
        </w:rPr>
        <w:tab/>
        <w:t>О недопустимости загрязнения лесов сточными водами, химическими, радиоактивными и другими веществами, засорения леса бытовыми, строительными, промышленными и иными отходами и мусором.</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5.</w:t>
      </w:r>
      <w:r w:rsidRPr="0061725D">
        <w:rPr>
          <w:rFonts w:ascii="Times New Roman" w:hAnsi="Times New Roman" w:cs="Times New Roman"/>
          <w:sz w:val="28"/>
          <w:szCs w:val="28"/>
        </w:rPr>
        <w:tab/>
        <w:t>О запрете выжигания хвороста, лесной подстилки, сухой травы и других лесных горючих материалов на участках, непосредственно примыкающих к лесным насаждениям.</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6.</w:t>
      </w:r>
      <w:r w:rsidRPr="0061725D">
        <w:rPr>
          <w:rFonts w:ascii="Times New Roman" w:hAnsi="Times New Roman" w:cs="Times New Roman"/>
          <w:sz w:val="28"/>
          <w:szCs w:val="28"/>
        </w:rPr>
        <w:tab/>
        <w:t>О необходимости содержания в период пожароопасного сезона средств предупреждения и тушения лесных пожаров в готовности, обеспечивающей возможность их немедленного использования.</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7.</w:t>
      </w:r>
      <w:r w:rsidRPr="0061725D">
        <w:rPr>
          <w:rFonts w:ascii="Times New Roman" w:hAnsi="Times New Roman" w:cs="Times New Roman"/>
          <w:sz w:val="28"/>
          <w:szCs w:val="28"/>
        </w:rPr>
        <w:tab/>
        <w:t xml:space="preserve">О необходимости проведения перед началом пожароопасного сезона инструктажа своих работников о соблюдении правил санитарной безопасности в </w:t>
      </w:r>
      <w:r w:rsidRPr="0061725D">
        <w:rPr>
          <w:rFonts w:ascii="Times New Roman" w:hAnsi="Times New Roman" w:cs="Times New Roman"/>
          <w:sz w:val="28"/>
          <w:szCs w:val="28"/>
        </w:rPr>
        <w:lastRenderedPageBreak/>
        <w:t>лесах, правил лесовосстановления, пожарной безопасности в лесах (и др.) и о способах тушения лесных пожаров.</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8.</w:t>
      </w:r>
      <w:r w:rsidRPr="0061725D">
        <w:rPr>
          <w:rFonts w:ascii="Times New Roman" w:hAnsi="Times New Roman" w:cs="Times New Roman"/>
          <w:sz w:val="28"/>
          <w:szCs w:val="28"/>
        </w:rPr>
        <w:tab/>
        <w:t>О необходимости информирования об обнаружении погибших лесных насаждений или лесных насаждений, поврежденных вредными организмами, иными природными и антропогенными воздействиями на используемом лесном участке.</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9.</w:t>
      </w:r>
      <w:r w:rsidRPr="0061725D">
        <w:rPr>
          <w:rFonts w:ascii="Times New Roman" w:hAnsi="Times New Roman" w:cs="Times New Roman"/>
          <w:sz w:val="28"/>
          <w:szCs w:val="28"/>
        </w:rPr>
        <w:tab/>
        <w:t>О необходимости представления проекта лесовосстановления в случае проведения сплошной санитарной рубки и при осуществлении компенсационного лесовосстановления.</w:t>
      </w:r>
    </w:p>
    <w:p w:rsidR="0061725D" w:rsidRPr="0061725D" w:rsidRDefault="0061725D" w:rsidP="0061725D">
      <w:pPr>
        <w:ind w:firstLine="709"/>
        <w:contextualSpacing/>
        <w:jc w:val="both"/>
        <w:rPr>
          <w:rFonts w:ascii="Times New Roman" w:hAnsi="Times New Roman" w:cs="Times New Roman"/>
          <w:sz w:val="28"/>
          <w:szCs w:val="28"/>
        </w:rPr>
      </w:pPr>
      <w:r w:rsidRPr="0061725D">
        <w:rPr>
          <w:rFonts w:ascii="Times New Roman" w:hAnsi="Times New Roman" w:cs="Times New Roman"/>
          <w:sz w:val="28"/>
          <w:szCs w:val="28"/>
        </w:rPr>
        <w:t>В ходе проведения профилактического визита могут обсуждаться иные вопросы, непосредственно связанные с соблюдением обязательных требований лесного законодательства при использовании лесов.</w:t>
      </w:r>
    </w:p>
    <w:p w:rsidR="0061725D" w:rsidRDefault="0061725D" w:rsidP="0061725D">
      <w:pPr>
        <w:contextualSpacing/>
        <w:jc w:val="center"/>
        <w:rPr>
          <w:rFonts w:ascii="Times New Roman" w:hAnsi="Times New Roman" w:cs="Times New Roman"/>
          <w:b/>
          <w:sz w:val="28"/>
          <w:szCs w:val="28"/>
        </w:rPr>
      </w:pPr>
    </w:p>
    <w:p w:rsidR="0061725D" w:rsidRDefault="0061152B" w:rsidP="0061725D">
      <w:pPr>
        <w:contextualSpacing/>
        <w:jc w:val="center"/>
        <w:rPr>
          <w:rFonts w:ascii="Times New Roman" w:hAnsi="Times New Roman" w:cs="Times New Roman"/>
          <w:b/>
          <w:sz w:val="28"/>
          <w:szCs w:val="28"/>
        </w:rPr>
      </w:pPr>
      <w:r w:rsidRPr="0061152B">
        <w:rPr>
          <w:rFonts w:ascii="Times New Roman" w:hAnsi="Times New Roman" w:cs="Times New Roman"/>
          <w:b/>
          <w:sz w:val="28"/>
          <w:szCs w:val="28"/>
        </w:rPr>
        <w:t>III. Правоприменительная практика соб</w:t>
      </w:r>
      <w:r>
        <w:rPr>
          <w:rFonts w:ascii="Times New Roman" w:hAnsi="Times New Roman" w:cs="Times New Roman"/>
          <w:b/>
          <w:sz w:val="28"/>
          <w:szCs w:val="28"/>
        </w:rPr>
        <w:t>людения обязательных требований</w:t>
      </w:r>
    </w:p>
    <w:p w:rsidR="008A1C5A" w:rsidRDefault="008A1C5A" w:rsidP="0061725D">
      <w:pPr>
        <w:contextualSpacing/>
        <w:jc w:val="center"/>
        <w:rPr>
          <w:rFonts w:ascii="Times New Roman" w:hAnsi="Times New Roman" w:cs="Times New Roman"/>
          <w:b/>
          <w:sz w:val="28"/>
          <w:szCs w:val="28"/>
        </w:rPr>
      </w:pP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 xml:space="preserve">За нарушения требований лесного законодательства, установленных в ходе проведения </w:t>
      </w:r>
      <w:r w:rsidR="003F5CC4">
        <w:rPr>
          <w:rFonts w:ascii="Times New Roman" w:hAnsi="Times New Roman" w:cs="Times New Roman"/>
          <w:sz w:val="28"/>
          <w:szCs w:val="28"/>
        </w:rPr>
        <w:t>контрольных (надзорных) мероприятий</w:t>
      </w:r>
      <w:r w:rsidRPr="0061152B">
        <w:rPr>
          <w:rFonts w:ascii="Times New Roman" w:hAnsi="Times New Roman" w:cs="Times New Roman"/>
          <w:sz w:val="28"/>
          <w:szCs w:val="28"/>
        </w:rPr>
        <w:t>, виновные лица привлекались по следующим статьям Кодекса Российской Федерации об административных правонарушениях (далее</w:t>
      </w:r>
      <w:r w:rsidR="003F5CC4">
        <w:rPr>
          <w:rFonts w:ascii="Times New Roman" w:hAnsi="Times New Roman" w:cs="Times New Roman"/>
          <w:sz w:val="28"/>
          <w:szCs w:val="28"/>
        </w:rPr>
        <w:t xml:space="preserve"> – </w:t>
      </w:r>
      <w:r w:rsidRPr="0061152B">
        <w:rPr>
          <w:rFonts w:ascii="Times New Roman" w:hAnsi="Times New Roman" w:cs="Times New Roman"/>
          <w:sz w:val="28"/>
          <w:szCs w:val="28"/>
        </w:rPr>
        <w:t>КоАП РФ):</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 ст. 7.1 КоАП РФ (Самовольное занятие земельного участка);</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 xml:space="preserve">- ч. 2 ст. 7.2 КоАП РФ (в части уничтожения или повреждения лесоустроительных и лесохозяйственных знаков в пределах своих полномочий </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в соответствии с лесным законодательством);</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 ст. 7.9 КоАП РФ (самовольное занятие лесных участков или использование указанных участков);</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 ч. 1 ст. 8.7 КоАП РФ (невыполнение обязанностей по рекультивации земель);</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 ч.1 ст. 8.8 КоАП РФ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 ст. 8.25 КоАП РФ (нарушение правил использования лесов);</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 ст. 8.26 КоАП РФ (самовольное использование лесов, нарушение правил использования лесов для ведения сельского хозяйства, уничтожение лесных ресурсов);</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 ст. 8.27 КоАП РФ (нарушение правил лесовосстановления, правил лесоразведения, правил ухода за лесами, правил лесного семеноводства);</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 xml:space="preserve">- ст. 8.28 КоАП РФ (незаконная рубка, повреждение лесных насаждений </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или самовольное выкапывание в лесах деревьев, кустарников, лиан);</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 ст.  8.29 КоАП РФ (уничтожение мест обитания животных);</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 ст. 8.30 КоАП РФ (уничтожение лесной инфраструктуры, а также сенокосов, пастбищ);</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 ст. 8.30.1 КоАП РФ (нарушение порядка проектирования, создания, содержания и эксплуатации объектов инфраструктуры);</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lastRenderedPageBreak/>
        <w:t>- ст. 8.31 КоАП РФ (нарушение правил санитарной безопасности в лесах);</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 ст. 8.32 КоАП РФ (нарушение правил пожарной безопасности в лесах);</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 ч. 1 ст. 19.5 КоАП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w:t>
      </w:r>
    </w:p>
    <w:p w:rsidR="0061152B" w:rsidRP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 ст. 19.7 КоАП РФ (непредставление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искаженном виде);</w:t>
      </w:r>
    </w:p>
    <w:p w:rsidR="0061152B" w:rsidRDefault="0061152B" w:rsidP="0061152B">
      <w:pPr>
        <w:ind w:firstLine="709"/>
        <w:contextualSpacing/>
        <w:jc w:val="both"/>
        <w:rPr>
          <w:rFonts w:ascii="Times New Roman" w:hAnsi="Times New Roman" w:cs="Times New Roman"/>
          <w:sz w:val="28"/>
          <w:szCs w:val="28"/>
        </w:rPr>
      </w:pPr>
      <w:r w:rsidRPr="0061152B">
        <w:rPr>
          <w:rFonts w:ascii="Times New Roman" w:hAnsi="Times New Roman" w:cs="Times New Roman"/>
          <w:sz w:val="28"/>
          <w:szCs w:val="28"/>
        </w:rPr>
        <w:t>- ч. 1 ст. 20.25 КоАП РФ (неуплата административного штрафа в срок, предусмотренный КоАП).</w:t>
      </w:r>
    </w:p>
    <w:p w:rsidR="00106DBD" w:rsidRDefault="00106DBD" w:rsidP="0061152B">
      <w:pPr>
        <w:ind w:firstLine="709"/>
        <w:contextualSpacing/>
        <w:jc w:val="both"/>
        <w:rPr>
          <w:rFonts w:ascii="Times New Roman" w:hAnsi="Times New Roman" w:cs="Times New Roman"/>
          <w:sz w:val="28"/>
          <w:szCs w:val="28"/>
        </w:rPr>
      </w:pPr>
    </w:p>
    <w:p w:rsidR="00106DBD" w:rsidRPr="00106DBD" w:rsidRDefault="00106DBD" w:rsidP="00106DBD">
      <w:pPr>
        <w:ind w:firstLine="709"/>
        <w:contextualSpacing/>
        <w:jc w:val="both"/>
        <w:rPr>
          <w:rFonts w:ascii="Times New Roman" w:hAnsi="Times New Roman" w:cs="Times New Roman"/>
          <w:sz w:val="28"/>
          <w:szCs w:val="28"/>
        </w:rPr>
      </w:pPr>
      <w:r w:rsidRPr="00106DBD">
        <w:rPr>
          <w:rFonts w:ascii="Times New Roman" w:hAnsi="Times New Roman" w:cs="Times New Roman"/>
          <w:sz w:val="28"/>
          <w:szCs w:val="28"/>
        </w:rPr>
        <w:t>В 2022 году при осуществлении федерального государственного лесного контроля (надзора) проведено 2970 профилактических мероприятий, в том числе:</w:t>
      </w:r>
    </w:p>
    <w:p w:rsidR="00106DBD" w:rsidRPr="00106DBD" w:rsidRDefault="00106DBD" w:rsidP="00106DBD">
      <w:pPr>
        <w:ind w:firstLine="709"/>
        <w:contextualSpacing/>
        <w:jc w:val="both"/>
        <w:rPr>
          <w:rFonts w:ascii="Times New Roman" w:hAnsi="Times New Roman" w:cs="Times New Roman"/>
          <w:sz w:val="28"/>
          <w:szCs w:val="28"/>
        </w:rPr>
      </w:pPr>
      <w:r w:rsidRPr="00106DBD">
        <w:rPr>
          <w:rFonts w:ascii="Times New Roman" w:hAnsi="Times New Roman" w:cs="Times New Roman"/>
          <w:sz w:val="28"/>
          <w:szCs w:val="28"/>
        </w:rPr>
        <w:t>•</w:t>
      </w:r>
      <w:r w:rsidRPr="00106DBD">
        <w:rPr>
          <w:rFonts w:ascii="Times New Roman" w:hAnsi="Times New Roman" w:cs="Times New Roman"/>
          <w:sz w:val="28"/>
          <w:szCs w:val="28"/>
        </w:rPr>
        <w:tab/>
        <w:t>2171 информирований с целью повышения информированности контролируемых лиц о способах соблюдения обязательных требований;</w:t>
      </w:r>
    </w:p>
    <w:p w:rsidR="00106DBD" w:rsidRPr="00106DBD" w:rsidRDefault="00106DBD" w:rsidP="00106DBD">
      <w:pPr>
        <w:ind w:firstLine="709"/>
        <w:contextualSpacing/>
        <w:jc w:val="both"/>
        <w:rPr>
          <w:rFonts w:ascii="Times New Roman" w:hAnsi="Times New Roman" w:cs="Times New Roman"/>
          <w:sz w:val="28"/>
          <w:szCs w:val="28"/>
        </w:rPr>
      </w:pPr>
      <w:r w:rsidRPr="00106DBD">
        <w:rPr>
          <w:rFonts w:ascii="Times New Roman" w:hAnsi="Times New Roman" w:cs="Times New Roman"/>
          <w:sz w:val="28"/>
          <w:szCs w:val="28"/>
        </w:rPr>
        <w:t>•</w:t>
      </w:r>
      <w:r w:rsidRPr="00106DBD">
        <w:rPr>
          <w:rFonts w:ascii="Times New Roman" w:hAnsi="Times New Roman" w:cs="Times New Roman"/>
          <w:sz w:val="28"/>
          <w:szCs w:val="28"/>
        </w:rPr>
        <w:tab/>
        <w:t>2 обобщения правоприменительной практики посредством подготовки Министерством ежегодного доклада;</w:t>
      </w:r>
    </w:p>
    <w:p w:rsidR="00106DBD" w:rsidRPr="00106DBD" w:rsidRDefault="00106DBD" w:rsidP="00106DBD">
      <w:pPr>
        <w:ind w:firstLine="709"/>
        <w:contextualSpacing/>
        <w:jc w:val="both"/>
        <w:rPr>
          <w:rFonts w:ascii="Times New Roman" w:hAnsi="Times New Roman" w:cs="Times New Roman"/>
          <w:sz w:val="28"/>
          <w:szCs w:val="28"/>
        </w:rPr>
      </w:pPr>
      <w:r w:rsidRPr="00106DBD">
        <w:rPr>
          <w:rFonts w:ascii="Times New Roman" w:hAnsi="Times New Roman" w:cs="Times New Roman"/>
          <w:sz w:val="28"/>
          <w:szCs w:val="28"/>
        </w:rPr>
        <w:t>•</w:t>
      </w:r>
      <w:r w:rsidRPr="00106DBD">
        <w:rPr>
          <w:rFonts w:ascii="Times New Roman" w:hAnsi="Times New Roman" w:cs="Times New Roman"/>
          <w:sz w:val="28"/>
          <w:szCs w:val="28"/>
        </w:rPr>
        <w:tab/>
        <w:t>объявлено 28 предостережений о недопустимости нарушения обязательных требований с предложением принять меры по обеспечению соблюдения обязательных требований;</w:t>
      </w:r>
    </w:p>
    <w:p w:rsidR="00106DBD" w:rsidRPr="00106DBD" w:rsidRDefault="00106DBD" w:rsidP="00106DBD">
      <w:pPr>
        <w:ind w:firstLine="709"/>
        <w:contextualSpacing/>
        <w:jc w:val="both"/>
        <w:rPr>
          <w:rFonts w:ascii="Times New Roman" w:hAnsi="Times New Roman" w:cs="Times New Roman"/>
          <w:sz w:val="28"/>
          <w:szCs w:val="28"/>
        </w:rPr>
      </w:pPr>
      <w:r w:rsidRPr="00106DBD">
        <w:rPr>
          <w:rFonts w:ascii="Times New Roman" w:hAnsi="Times New Roman" w:cs="Times New Roman"/>
          <w:sz w:val="28"/>
          <w:szCs w:val="28"/>
        </w:rPr>
        <w:t>•</w:t>
      </w:r>
      <w:r w:rsidRPr="00106DBD">
        <w:rPr>
          <w:rFonts w:ascii="Times New Roman" w:hAnsi="Times New Roman" w:cs="Times New Roman"/>
          <w:sz w:val="28"/>
          <w:szCs w:val="28"/>
        </w:rPr>
        <w:tab/>
        <w:t>662 консультирования по обращениям контролируемых лиц и их представителей;</w:t>
      </w:r>
    </w:p>
    <w:p w:rsidR="00106DBD" w:rsidRPr="00106DBD" w:rsidRDefault="00106DBD" w:rsidP="00106DBD">
      <w:pPr>
        <w:ind w:firstLine="709"/>
        <w:contextualSpacing/>
        <w:jc w:val="both"/>
        <w:rPr>
          <w:rFonts w:ascii="Times New Roman" w:hAnsi="Times New Roman" w:cs="Times New Roman"/>
          <w:sz w:val="28"/>
          <w:szCs w:val="28"/>
        </w:rPr>
      </w:pPr>
      <w:r w:rsidRPr="00106DBD">
        <w:rPr>
          <w:rFonts w:ascii="Times New Roman" w:hAnsi="Times New Roman" w:cs="Times New Roman"/>
          <w:sz w:val="28"/>
          <w:szCs w:val="28"/>
        </w:rPr>
        <w:t>•</w:t>
      </w:r>
      <w:r w:rsidRPr="00106DBD">
        <w:rPr>
          <w:rFonts w:ascii="Times New Roman" w:hAnsi="Times New Roman" w:cs="Times New Roman"/>
          <w:sz w:val="28"/>
          <w:szCs w:val="28"/>
        </w:rPr>
        <w:tab/>
        <w:t>107 обязательных профилактических визитов в форме профилактической беседы по месту осуществления деятельности контролируемого лица и путем использования видео-конференц-связи.</w:t>
      </w:r>
    </w:p>
    <w:p w:rsidR="00106DBD" w:rsidRPr="00106DBD" w:rsidRDefault="00106DBD" w:rsidP="00106DBD">
      <w:pPr>
        <w:ind w:firstLine="709"/>
        <w:contextualSpacing/>
        <w:jc w:val="both"/>
        <w:rPr>
          <w:rFonts w:ascii="Times New Roman" w:hAnsi="Times New Roman" w:cs="Times New Roman"/>
          <w:sz w:val="28"/>
          <w:szCs w:val="28"/>
        </w:rPr>
      </w:pPr>
      <w:r w:rsidRPr="00106DBD">
        <w:rPr>
          <w:rFonts w:ascii="Times New Roman" w:hAnsi="Times New Roman" w:cs="Times New Roman"/>
          <w:sz w:val="28"/>
          <w:szCs w:val="28"/>
        </w:rPr>
        <w:t>Вместе с тем, проведено 74 контрольных (надзорных) мероприяти</w:t>
      </w:r>
      <w:r>
        <w:rPr>
          <w:rFonts w:ascii="Times New Roman" w:hAnsi="Times New Roman" w:cs="Times New Roman"/>
          <w:sz w:val="28"/>
          <w:szCs w:val="28"/>
        </w:rPr>
        <w:t>я</w:t>
      </w:r>
      <w:r w:rsidRPr="00106DBD">
        <w:rPr>
          <w:rFonts w:ascii="Times New Roman" w:hAnsi="Times New Roman" w:cs="Times New Roman"/>
          <w:sz w:val="28"/>
          <w:szCs w:val="28"/>
        </w:rPr>
        <w:t xml:space="preserve"> на внеплановой основе. Из них при взаимодействии с контролируемым лицом с целью оценки исполнения предписания проведена 1 выездная проверка, без взаимодействия с контролируемым лицом – 63 выездных обследования и 10 наблюдений за соблюдением обязательных требований.</w:t>
      </w:r>
    </w:p>
    <w:p w:rsidR="00106DBD" w:rsidRPr="00106DBD" w:rsidRDefault="00106DBD" w:rsidP="00106DBD">
      <w:pPr>
        <w:ind w:firstLine="709"/>
        <w:contextualSpacing/>
        <w:jc w:val="both"/>
        <w:rPr>
          <w:rFonts w:ascii="Times New Roman" w:hAnsi="Times New Roman" w:cs="Times New Roman"/>
          <w:sz w:val="28"/>
          <w:szCs w:val="28"/>
        </w:rPr>
      </w:pPr>
      <w:r w:rsidRPr="00106DBD">
        <w:rPr>
          <w:rFonts w:ascii="Times New Roman" w:hAnsi="Times New Roman" w:cs="Times New Roman"/>
          <w:sz w:val="28"/>
          <w:szCs w:val="28"/>
        </w:rPr>
        <w:t>В ходе проведенных мероприятий выявлено 64 нарушения обязательных требований контролируемыми лицами, из них 30 нарушений с причинением вреда лесам и находящимся в них природным объектам на сумму 31552,7 тысяч рублей, в том числе:</w:t>
      </w:r>
    </w:p>
    <w:p w:rsidR="00106DBD" w:rsidRPr="00106DBD" w:rsidRDefault="00106DBD" w:rsidP="00106DBD">
      <w:pPr>
        <w:ind w:firstLine="709"/>
        <w:contextualSpacing/>
        <w:jc w:val="both"/>
        <w:rPr>
          <w:rFonts w:ascii="Times New Roman" w:hAnsi="Times New Roman" w:cs="Times New Roman"/>
          <w:sz w:val="28"/>
          <w:szCs w:val="28"/>
        </w:rPr>
      </w:pPr>
      <w:r w:rsidRPr="00106DBD">
        <w:rPr>
          <w:rFonts w:ascii="Times New Roman" w:hAnsi="Times New Roman" w:cs="Times New Roman"/>
          <w:sz w:val="28"/>
          <w:szCs w:val="28"/>
        </w:rPr>
        <w:t>•</w:t>
      </w:r>
      <w:r w:rsidRPr="00106DBD">
        <w:rPr>
          <w:rFonts w:ascii="Times New Roman" w:hAnsi="Times New Roman" w:cs="Times New Roman"/>
          <w:sz w:val="28"/>
          <w:szCs w:val="28"/>
        </w:rPr>
        <w:tab/>
        <w:t>23 случая загрязнения или захламления лесов коммунально-бытовыми отходами, отходами производства и потребления и (или) иного негативного воздействия на леса на сумму 29996,2 тысяч рублей;</w:t>
      </w:r>
    </w:p>
    <w:p w:rsidR="00106DBD" w:rsidRPr="00106DBD" w:rsidRDefault="00106DBD" w:rsidP="00106DBD">
      <w:pPr>
        <w:ind w:firstLine="709"/>
        <w:contextualSpacing/>
        <w:jc w:val="both"/>
        <w:rPr>
          <w:rFonts w:ascii="Times New Roman" w:hAnsi="Times New Roman" w:cs="Times New Roman"/>
          <w:sz w:val="28"/>
          <w:szCs w:val="28"/>
        </w:rPr>
      </w:pPr>
      <w:r w:rsidRPr="00106DBD">
        <w:rPr>
          <w:rFonts w:ascii="Times New Roman" w:hAnsi="Times New Roman" w:cs="Times New Roman"/>
          <w:sz w:val="28"/>
          <w:szCs w:val="28"/>
        </w:rPr>
        <w:t>•</w:t>
      </w:r>
      <w:r w:rsidRPr="00106DBD">
        <w:rPr>
          <w:rFonts w:ascii="Times New Roman" w:hAnsi="Times New Roman" w:cs="Times New Roman"/>
          <w:sz w:val="28"/>
          <w:szCs w:val="28"/>
        </w:rPr>
        <w:tab/>
        <w:t>1 случай повреждения деревьев, не влекущее прекращение роста на сумму 27,9 тысяч рублей;</w:t>
      </w:r>
    </w:p>
    <w:p w:rsidR="00106DBD" w:rsidRPr="00106DBD" w:rsidRDefault="00106DBD" w:rsidP="00106DBD">
      <w:pPr>
        <w:ind w:firstLine="709"/>
        <w:contextualSpacing/>
        <w:jc w:val="both"/>
        <w:rPr>
          <w:rFonts w:ascii="Times New Roman" w:hAnsi="Times New Roman" w:cs="Times New Roman"/>
          <w:sz w:val="28"/>
          <w:szCs w:val="28"/>
        </w:rPr>
      </w:pPr>
      <w:r w:rsidRPr="00106DBD">
        <w:rPr>
          <w:rFonts w:ascii="Times New Roman" w:hAnsi="Times New Roman" w:cs="Times New Roman"/>
          <w:sz w:val="28"/>
          <w:szCs w:val="28"/>
        </w:rPr>
        <w:lastRenderedPageBreak/>
        <w:t>•</w:t>
      </w:r>
      <w:r w:rsidRPr="00106DBD">
        <w:rPr>
          <w:rFonts w:ascii="Times New Roman" w:hAnsi="Times New Roman" w:cs="Times New Roman"/>
          <w:sz w:val="28"/>
          <w:szCs w:val="28"/>
        </w:rPr>
        <w:tab/>
        <w:t>3 случая самовольного использования лесов на сумму 222,3 тысяч рублей;</w:t>
      </w:r>
    </w:p>
    <w:p w:rsidR="00106DBD" w:rsidRPr="00106DBD" w:rsidRDefault="00106DBD" w:rsidP="00106DBD">
      <w:pPr>
        <w:ind w:firstLine="709"/>
        <w:contextualSpacing/>
        <w:jc w:val="both"/>
        <w:rPr>
          <w:rFonts w:ascii="Times New Roman" w:hAnsi="Times New Roman" w:cs="Times New Roman"/>
          <w:sz w:val="28"/>
          <w:szCs w:val="28"/>
        </w:rPr>
      </w:pPr>
      <w:r w:rsidRPr="00106DBD">
        <w:rPr>
          <w:rFonts w:ascii="Times New Roman" w:hAnsi="Times New Roman" w:cs="Times New Roman"/>
          <w:sz w:val="28"/>
          <w:szCs w:val="28"/>
        </w:rPr>
        <w:t>•</w:t>
      </w:r>
      <w:r w:rsidRPr="00106DBD">
        <w:rPr>
          <w:rFonts w:ascii="Times New Roman" w:hAnsi="Times New Roman" w:cs="Times New Roman"/>
          <w:sz w:val="28"/>
          <w:szCs w:val="28"/>
        </w:rPr>
        <w:tab/>
        <w:t>3 случая уничтожения лесной подстилки на сумму 1306,2 тысяч рублей.</w:t>
      </w:r>
    </w:p>
    <w:p w:rsidR="00106DBD" w:rsidRDefault="00106DBD" w:rsidP="00106DBD">
      <w:pPr>
        <w:ind w:firstLine="709"/>
        <w:contextualSpacing/>
        <w:jc w:val="both"/>
        <w:rPr>
          <w:rFonts w:ascii="Times New Roman" w:hAnsi="Times New Roman" w:cs="Times New Roman"/>
          <w:sz w:val="28"/>
          <w:szCs w:val="28"/>
        </w:rPr>
      </w:pPr>
      <w:r w:rsidRPr="00106DBD">
        <w:rPr>
          <w:rFonts w:ascii="Times New Roman" w:hAnsi="Times New Roman" w:cs="Times New Roman"/>
          <w:sz w:val="28"/>
          <w:szCs w:val="28"/>
        </w:rPr>
        <w:t xml:space="preserve">Выявляемость </w:t>
      </w:r>
      <w:proofErr w:type="spellStart"/>
      <w:r w:rsidRPr="00106DBD">
        <w:rPr>
          <w:rFonts w:ascii="Times New Roman" w:hAnsi="Times New Roman" w:cs="Times New Roman"/>
          <w:sz w:val="28"/>
          <w:szCs w:val="28"/>
        </w:rPr>
        <w:t>лесонарушений</w:t>
      </w:r>
      <w:proofErr w:type="spellEnd"/>
      <w:r w:rsidRPr="00106DBD">
        <w:rPr>
          <w:rFonts w:ascii="Times New Roman" w:hAnsi="Times New Roman" w:cs="Times New Roman"/>
          <w:sz w:val="28"/>
          <w:szCs w:val="28"/>
        </w:rPr>
        <w:t xml:space="preserve"> составила 100%, взыскиваемость вреда, причиненного лесам и находящимся в них природным объектам, состав</w:t>
      </w:r>
      <w:r w:rsidR="00CB46BE">
        <w:rPr>
          <w:rFonts w:ascii="Times New Roman" w:hAnsi="Times New Roman" w:cs="Times New Roman"/>
          <w:sz w:val="28"/>
          <w:szCs w:val="28"/>
        </w:rPr>
        <w:t>ила</w:t>
      </w:r>
      <w:r w:rsidRPr="00106DBD">
        <w:rPr>
          <w:rFonts w:ascii="Times New Roman" w:hAnsi="Times New Roman" w:cs="Times New Roman"/>
          <w:sz w:val="28"/>
          <w:szCs w:val="28"/>
        </w:rPr>
        <w:t xml:space="preserve"> 99% (взыскано 31253,0 тысяч рублей).</w:t>
      </w:r>
    </w:p>
    <w:p w:rsidR="00483CDD" w:rsidRDefault="00483CDD" w:rsidP="00106DBD">
      <w:pPr>
        <w:ind w:firstLine="709"/>
        <w:contextualSpacing/>
        <w:jc w:val="both"/>
        <w:rPr>
          <w:rFonts w:ascii="Times New Roman" w:hAnsi="Times New Roman" w:cs="Times New Roman"/>
          <w:sz w:val="28"/>
          <w:szCs w:val="28"/>
        </w:rPr>
      </w:pPr>
    </w:p>
    <w:p w:rsidR="00483CDD" w:rsidRDefault="00483CDD" w:rsidP="00106DBD">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Всего в 2022 году до введения ограничений, </w:t>
      </w:r>
      <w:r w:rsidRPr="00483CDD">
        <w:rPr>
          <w:rFonts w:ascii="Times New Roman" w:hAnsi="Times New Roman" w:cs="Times New Roman"/>
          <w:sz w:val="28"/>
          <w:szCs w:val="28"/>
        </w:rPr>
        <w:t xml:space="preserve">введенных постановлением Правительства Российской Федерации от 10.03.2022 № 336 должностными лицами </w:t>
      </w:r>
      <w:r>
        <w:rPr>
          <w:rFonts w:ascii="Times New Roman" w:hAnsi="Times New Roman" w:cs="Times New Roman"/>
          <w:sz w:val="28"/>
          <w:szCs w:val="28"/>
        </w:rPr>
        <w:t xml:space="preserve">в отношении контролируемых лиц возбуждено 8 административных дел, в том числе: </w:t>
      </w:r>
    </w:p>
    <w:p w:rsidR="00483CDD" w:rsidRDefault="00483CDD" w:rsidP="00106DBD">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w:t>
      </w:r>
      <w:r w:rsidRPr="00483CDD">
        <w:rPr>
          <w:rFonts w:ascii="Times New Roman" w:hAnsi="Times New Roman" w:cs="Times New Roman"/>
          <w:sz w:val="28"/>
          <w:szCs w:val="28"/>
        </w:rPr>
        <w:t>невыполнение требовани</w:t>
      </w:r>
      <w:r>
        <w:rPr>
          <w:rFonts w:ascii="Times New Roman" w:hAnsi="Times New Roman" w:cs="Times New Roman"/>
          <w:sz w:val="28"/>
          <w:szCs w:val="28"/>
        </w:rPr>
        <w:t>й</w:t>
      </w:r>
      <w:r w:rsidRPr="00483CDD">
        <w:rPr>
          <w:rFonts w:ascii="Times New Roman" w:hAnsi="Times New Roman" w:cs="Times New Roman"/>
          <w:sz w:val="28"/>
          <w:szCs w:val="28"/>
        </w:rPr>
        <w:t xml:space="preserve"> лесного законодательства по воспроизводству лесов и лесоразведению</w:t>
      </w:r>
      <w:r>
        <w:rPr>
          <w:rFonts w:ascii="Times New Roman" w:hAnsi="Times New Roman" w:cs="Times New Roman"/>
          <w:sz w:val="28"/>
          <w:szCs w:val="28"/>
        </w:rPr>
        <w:t xml:space="preserve"> – 3;</w:t>
      </w:r>
    </w:p>
    <w:p w:rsidR="00483CDD" w:rsidRDefault="00483CDD" w:rsidP="00106DBD">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w:t>
      </w:r>
      <w:proofErr w:type="spellStart"/>
      <w:r w:rsidRPr="00483CDD">
        <w:rPr>
          <w:rFonts w:ascii="Times New Roman" w:hAnsi="Times New Roman" w:cs="Times New Roman"/>
          <w:sz w:val="28"/>
          <w:szCs w:val="28"/>
        </w:rPr>
        <w:t>неочистк</w:t>
      </w:r>
      <w:r>
        <w:rPr>
          <w:rFonts w:ascii="Times New Roman" w:hAnsi="Times New Roman" w:cs="Times New Roman"/>
          <w:sz w:val="28"/>
          <w:szCs w:val="28"/>
        </w:rPr>
        <w:t>у</w:t>
      </w:r>
      <w:proofErr w:type="spellEnd"/>
      <w:r w:rsidRPr="00483CDD">
        <w:rPr>
          <w:rFonts w:ascii="Times New Roman" w:hAnsi="Times New Roman" w:cs="Times New Roman"/>
          <w:sz w:val="28"/>
          <w:szCs w:val="28"/>
        </w:rPr>
        <w:t xml:space="preserve"> лесосеки от порубочных остатков</w:t>
      </w:r>
      <w:r>
        <w:rPr>
          <w:rFonts w:ascii="Times New Roman" w:hAnsi="Times New Roman" w:cs="Times New Roman"/>
          <w:sz w:val="28"/>
          <w:szCs w:val="28"/>
        </w:rPr>
        <w:t xml:space="preserve"> – </w:t>
      </w:r>
      <w:r w:rsidR="00F76C05">
        <w:rPr>
          <w:rFonts w:ascii="Times New Roman" w:hAnsi="Times New Roman" w:cs="Times New Roman"/>
          <w:sz w:val="28"/>
          <w:szCs w:val="28"/>
        </w:rPr>
        <w:t>3</w:t>
      </w:r>
      <w:r>
        <w:rPr>
          <w:rFonts w:ascii="Times New Roman" w:hAnsi="Times New Roman" w:cs="Times New Roman"/>
          <w:sz w:val="28"/>
          <w:szCs w:val="28"/>
        </w:rPr>
        <w:t>;</w:t>
      </w:r>
    </w:p>
    <w:p w:rsidR="00F76C05" w:rsidRDefault="00F76C05" w:rsidP="00106DBD">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w:t>
      </w:r>
      <w:r w:rsidRPr="00F76C05">
        <w:rPr>
          <w:rFonts w:ascii="Times New Roman" w:hAnsi="Times New Roman" w:cs="Times New Roman"/>
          <w:sz w:val="28"/>
          <w:szCs w:val="28"/>
        </w:rPr>
        <w:t>укладк</w:t>
      </w:r>
      <w:r>
        <w:rPr>
          <w:rFonts w:ascii="Times New Roman" w:hAnsi="Times New Roman" w:cs="Times New Roman"/>
          <w:sz w:val="28"/>
          <w:szCs w:val="28"/>
        </w:rPr>
        <w:t>у</w:t>
      </w:r>
      <w:r w:rsidRPr="00F76C05">
        <w:rPr>
          <w:rFonts w:ascii="Times New Roman" w:hAnsi="Times New Roman" w:cs="Times New Roman"/>
          <w:sz w:val="28"/>
          <w:szCs w:val="28"/>
        </w:rPr>
        <w:t xml:space="preserve"> порубочных остатков на расстоянии </w:t>
      </w:r>
      <w:r>
        <w:rPr>
          <w:rFonts w:ascii="Times New Roman" w:hAnsi="Times New Roman" w:cs="Times New Roman"/>
          <w:sz w:val="28"/>
          <w:szCs w:val="28"/>
        </w:rPr>
        <w:t xml:space="preserve">менее </w:t>
      </w:r>
      <w:r w:rsidRPr="00F76C05">
        <w:rPr>
          <w:rFonts w:ascii="Times New Roman" w:hAnsi="Times New Roman" w:cs="Times New Roman"/>
          <w:sz w:val="28"/>
          <w:szCs w:val="28"/>
        </w:rPr>
        <w:t>3 метров от прилегающих лесных насаждений</w:t>
      </w:r>
      <w:r>
        <w:rPr>
          <w:rFonts w:ascii="Times New Roman" w:hAnsi="Times New Roman" w:cs="Times New Roman"/>
          <w:sz w:val="28"/>
          <w:szCs w:val="28"/>
        </w:rPr>
        <w:t xml:space="preserve"> – 1;</w:t>
      </w:r>
    </w:p>
    <w:p w:rsidR="00F76C05" w:rsidRDefault="00F76C05" w:rsidP="00106DBD">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w:t>
      </w:r>
      <w:r w:rsidRPr="00F76C05">
        <w:rPr>
          <w:rFonts w:ascii="Times New Roman" w:hAnsi="Times New Roman" w:cs="Times New Roman"/>
          <w:sz w:val="28"/>
          <w:szCs w:val="28"/>
        </w:rPr>
        <w:t>сдвигание порубочных остатков к краю леса (стене леса)</w:t>
      </w:r>
      <w:r>
        <w:rPr>
          <w:rFonts w:ascii="Times New Roman" w:hAnsi="Times New Roman" w:cs="Times New Roman"/>
          <w:sz w:val="28"/>
          <w:szCs w:val="28"/>
        </w:rPr>
        <w:t xml:space="preserve"> – 1. </w:t>
      </w:r>
    </w:p>
    <w:p w:rsidR="00F76C05" w:rsidRDefault="00F76C05" w:rsidP="00106DBD">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итогам рассмотрения административных дел к административной ответственности привлечено 8 лиц, в том числе в виде административного штрафа 7 лиц, в виде предупреждения – 1 лицо. Общая сумма наложенных штрафов составила 402,0 тысяч рублей.  </w:t>
      </w:r>
    </w:p>
    <w:p w:rsidR="00483CDD" w:rsidRDefault="00483CDD" w:rsidP="00106DBD">
      <w:pPr>
        <w:ind w:firstLine="709"/>
        <w:contextualSpacing/>
        <w:jc w:val="both"/>
        <w:rPr>
          <w:rFonts w:ascii="Times New Roman" w:hAnsi="Times New Roman" w:cs="Times New Roman"/>
          <w:sz w:val="28"/>
          <w:szCs w:val="28"/>
        </w:rPr>
      </w:pPr>
    </w:p>
    <w:p w:rsidR="00483CDD" w:rsidRDefault="00483CDD" w:rsidP="00106DBD">
      <w:pPr>
        <w:ind w:firstLine="709"/>
        <w:contextualSpacing/>
        <w:jc w:val="both"/>
        <w:rPr>
          <w:rFonts w:ascii="Times New Roman" w:hAnsi="Times New Roman" w:cs="Times New Roman"/>
          <w:sz w:val="28"/>
          <w:szCs w:val="28"/>
        </w:rPr>
      </w:pPr>
    </w:p>
    <w:p w:rsidR="00B22C6B" w:rsidRDefault="00F76C05" w:rsidP="000E220E">
      <w:pPr>
        <w:suppressAutoHyphens/>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val="en-US" w:eastAsia="ru-RU"/>
        </w:rPr>
        <w:t>IV</w:t>
      </w:r>
      <w:r>
        <w:rPr>
          <w:rFonts w:ascii="Times New Roman" w:eastAsia="Calibri" w:hAnsi="Times New Roman" w:cs="Times New Roman"/>
          <w:b/>
          <w:color w:val="000000"/>
          <w:sz w:val="28"/>
          <w:szCs w:val="28"/>
          <w:lang w:eastAsia="ru-RU"/>
        </w:rPr>
        <w:t xml:space="preserve">. </w:t>
      </w:r>
      <w:r w:rsidR="000E220E" w:rsidRPr="000E220E">
        <w:rPr>
          <w:rFonts w:ascii="Times New Roman" w:eastAsia="Calibri" w:hAnsi="Times New Roman" w:cs="Times New Roman"/>
          <w:b/>
          <w:color w:val="000000"/>
          <w:sz w:val="28"/>
          <w:szCs w:val="28"/>
          <w:lang w:eastAsia="ru-RU"/>
        </w:rPr>
        <w:t>Предложения по совершенствованию законодательства на основе анализа правоприменительной практики контрольно-надзорной деятельности</w:t>
      </w:r>
    </w:p>
    <w:p w:rsidR="00F76C05" w:rsidRDefault="00F76C05" w:rsidP="000E220E">
      <w:pPr>
        <w:suppressAutoHyphens/>
        <w:spacing w:after="0" w:line="240" w:lineRule="auto"/>
        <w:ind w:firstLine="709"/>
        <w:jc w:val="both"/>
        <w:rPr>
          <w:rFonts w:ascii="Times New Roman" w:eastAsia="Calibri" w:hAnsi="Times New Roman" w:cs="Times New Roman"/>
          <w:color w:val="000000"/>
          <w:sz w:val="28"/>
          <w:szCs w:val="28"/>
          <w:lang w:eastAsia="ru-RU"/>
        </w:rPr>
      </w:pPr>
    </w:p>
    <w:p w:rsidR="00F76C05" w:rsidRPr="00F76C05" w:rsidRDefault="00F76C05" w:rsidP="00F76C05">
      <w:pPr>
        <w:suppressAutoHyphens/>
        <w:spacing w:after="0" w:line="240" w:lineRule="auto"/>
        <w:ind w:firstLine="709"/>
        <w:jc w:val="both"/>
        <w:rPr>
          <w:rFonts w:ascii="Times New Roman" w:eastAsia="Calibri" w:hAnsi="Times New Roman" w:cs="Times New Roman"/>
          <w:color w:val="000000"/>
          <w:sz w:val="28"/>
          <w:szCs w:val="28"/>
          <w:lang w:eastAsia="ru-RU"/>
        </w:rPr>
      </w:pPr>
      <w:r w:rsidRPr="00F76C05">
        <w:rPr>
          <w:rFonts w:ascii="Times New Roman" w:eastAsia="Calibri" w:hAnsi="Times New Roman" w:cs="Times New Roman"/>
          <w:color w:val="000000"/>
          <w:sz w:val="28"/>
          <w:szCs w:val="28"/>
          <w:lang w:eastAsia="ru-RU"/>
        </w:rPr>
        <w:t>Федеральный закон № 248-ФЗ предусматривает основные направления реформирования государственного и муниципального контроля, однако, в ходе реализации положений закона нами были выявлены некоторые противоречия.</w:t>
      </w:r>
    </w:p>
    <w:p w:rsidR="00F76C05" w:rsidRPr="00F76C05" w:rsidRDefault="00F76C05" w:rsidP="00F76C05">
      <w:pPr>
        <w:suppressAutoHyphens/>
        <w:spacing w:after="0" w:line="240" w:lineRule="auto"/>
        <w:ind w:firstLine="709"/>
        <w:jc w:val="both"/>
        <w:rPr>
          <w:rFonts w:ascii="Times New Roman" w:eastAsia="Calibri" w:hAnsi="Times New Roman" w:cs="Times New Roman"/>
          <w:color w:val="000000"/>
          <w:sz w:val="28"/>
          <w:szCs w:val="28"/>
          <w:lang w:eastAsia="ru-RU"/>
        </w:rPr>
      </w:pPr>
      <w:r w:rsidRPr="00F76C05">
        <w:rPr>
          <w:rFonts w:ascii="Times New Roman" w:eastAsia="Calibri" w:hAnsi="Times New Roman" w:cs="Times New Roman"/>
          <w:color w:val="000000"/>
          <w:sz w:val="28"/>
          <w:szCs w:val="28"/>
          <w:lang w:eastAsia="ru-RU"/>
        </w:rPr>
        <w:t>Так Федеральным законом № 248-ФЗ предусмотрено 9 видов контрольно-надзорных мероприятий: 7 мероприятий со взаимодействием с контролируемыми лицами (контрольная закупка, мониторинговая закупка, выборочный контроль, инспекционный визит, рейдовый осмотр, документарная проверка, выездная проверка) и 2 мероприятия без взаимодействия (наблюдение за соблюдением обязательных требований и выездное обследование).</w:t>
      </w:r>
    </w:p>
    <w:p w:rsidR="00F76C05" w:rsidRPr="00F76C05" w:rsidRDefault="00F76C05" w:rsidP="00F76C05">
      <w:pPr>
        <w:suppressAutoHyphens/>
        <w:spacing w:after="0" w:line="240" w:lineRule="auto"/>
        <w:ind w:firstLine="709"/>
        <w:jc w:val="both"/>
        <w:rPr>
          <w:rFonts w:ascii="Times New Roman" w:eastAsia="Calibri" w:hAnsi="Times New Roman" w:cs="Times New Roman"/>
          <w:color w:val="000000"/>
          <w:sz w:val="28"/>
          <w:szCs w:val="28"/>
          <w:lang w:eastAsia="ru-RU"/>
        </w:rPr>
      </w:pPr>
      <w:r w:rsidRPr="00F76C05">
        <w:rPr>
          <w:rFonts w:ascii="Times New Roman" w:eastAsia="Calibri" w:hAnsi="Times New Roman" w:cs="Times New Roman"/>
          <w:color w:val="000000"/>
          <w:sz w:val="28"/>
          <w:szCs w:val="28"/>
          <w:lang w:eastAsia="ru-RU"/>
        </w:rPr>
        <w:t>Перечень видов контрольных (надзорных) мероприятий, которые применяются при осуществлении федерального государственного лесного контроля (надзора), установлен Положением № 1098.</w:t>
      </w:r>
    </w:p>
    <w:p w:rsidR="00F76C05" w:rsidRPr="00F76C05" w:rsidRDefault="00F76C05" w:rsidP="00F76C05">
      <w:pPr>
        <w:suppressAutoHyphens/>
        <w:spacing w:after="0" w:line="240" w:lineRule="auto"/>
        <w:ind w:firstLine="709"/>
        <w:jc w:val="both"/>
        <w:rPr>
          <w:rFonts w:ascii="Times New Roman" w:eastAsia="Calibri" w:hAnsi="Times New Roman" w:cs="Times New Roman"/>
          <w:color w:val="000000"/>
          <w:sz w:val="28"/>
          <w:szCs w:val="28"/>
          <w:lang w:eastAsia="ru-RU"/>
        </w:rPr>
      </w:pPr>
      <w:r w:rsidRPr="00F76C05">
        <w:rPr>
          <w:rFonts w:ascii="Times New Roman" w:eastAsia="Calibri" w:hAnsi="Times New Roman" w:cs="Times New Roman"/>
          <w:color w:val="000000"/>
          <w:sz w:val="28"/>
          <w:szCs w:val="28"/>
          <w:lang w:eastAsia="ru-RU"/>
        </w:rPr>
        <w:t xml:space="preserve">Между тем, Положением </w:t>
      </w:r>
      <w:r w:rsidR="00151886">
        <w:rPr>
          <w:rFonts w:ascii="Times New Roman" w:eastAsia="Calibri" w:hAnsi="Times New Roman" w:cs="Times New Roman"/>
          <w:color w:val="000000"/>
          <w:sz w:val="28"/>
          <w:szCs w:val="28"/>
          <w:lang w:eastAsia="ru-RU"/>
        </w:rPr>
        <w:t xml:space="preserve">№1098 </w:t>
      </w:r>
      <w:r w:rsidRPr="00F76C05">
        <w:rPr>
          <w:rFonts w:ascii="Times New Roman" w:eastAsia="Calibri" w:hAnsi="Times New Roman" w:cs="Times New Roman"/>
          <w:color w:val="000000"/>
          <w:sz w:val="28"/>
          <w:szCs w:val="28"/>
          <w:lang w:eastAsia="ru-RU"/>
        </w:rPr>
        <w:t>не предусмотрено проведение на внеплановой основе документарных проверок (п. 35 Положения), что в ряде случаев делает невозможным проверку предписаний (например, если в ходе проверки исполнения предписания требуется лишь рассмотрение документов без выезда на лесной участок).</w:t>
      </w:r>
    </w:p>
    <w:p w:rsidR="00F76C05" w:rsidRPr="00401266" w:rsidRDefault="00F76C05" w:rsidP="00401266">
      <w:pPr>
        <w:suppressAutoHyphens/>
        <w:spacing w:after="0" w:line="23" w:lineRule="atLeast"/>
        <w:ind w:firstLine="709"/>
        <w:jc w:val="both"/>
        <w:rPr>
          <w:rFonts w:ascii="Times New Roman" w:eastAsia="Calibri" w:hAnsi="Times New Roman" w:cs="Times New Roman"/>
          <w:sz w:val="28"/>
          <w:szCs w:val="28"/>
          <w:lang w:eastAsia="ru-RU"/>
        </w:rPr>
      </w:pPr>
      <w:r w:rsidRPr="00F76C05">
        <w:rPr>
          <w:rFonts w:ascii="Times New Roman" w:eastAsia="Calibri" w:hAnsi="Times New Roman" w:cs="Times New Roman"/>
          <w:color w:val="000000"/>
          <w:sz w:val="28"/>
          <w:szCs w:val="28"/>
          <w:lang w:eastAsia="ru-RU"/>
        </w:rPr>
        <w:t xml:space="preserve">В силу специфики осуществления федерального государственного лесного контроля (надзора), а именно, удаленности и труднодоступности расположения </w:t>
      </w:r>
      <w:r w:rsidRPr="00F76C05">
        <w:rPr>
          <w:rFonts w:ascii="Times New Roman" w:eastAsia="Calibri" w:hAnsi="Times New Roman" w:cs="Times New Roman"/>
          <w:color w:val="000000"/>
          <w:sz w:val="28"/>
          <w:szCs w:val="28"/>
          <w:lang w:eastAsia="ru-RU"/>
        </w:rPr>
        <w:lastRenderedPageBreak/>
        <w:t xml:space="preserve">предмета контроля (лесных участков), государственный лесной инспектор практически лишен возможности реализации части 5 статьи 70 </w:t>
      </w:r>
      <w:r w:rsidR="00151886" w:rsidRPr="00F76C05">
        <w:rPr>
          <w:rFonts w:ascii="Times New Roman" w:eastAsia="Calibri" w:hAnsi="Times New Roman" w:cs="Times New Roman"/>
          <w:color w:val="000000"/>
          <w:sz w:val="28"/>
          <w:szCs w:val="28"/>
          <w:lang w:eastAsia="ru-RU"/>
        </w:rPr>
        <w:t>Федеральн</w:t>
      </w:r>
      <w:r w:rsidR="00151886">
        <w:rPr>
          <w:rFonts w:ascii="Times New Roman" w:eastAsia="Calibri" w:hAnsi="Times New Roman" w:cs="Times New Roman"/>
          <w:color w:val="000000"/>
          <w:sz w:val="28"/>
          <w:szCs w:val="28"/>
          <w:lang w:eastAsia="ru-RU"/>
        </w:rPr>
        <w:t>ого</w:t>
      </w:r>
      <w:r w:rsidR="00151886" w:rsidRPr="00F76C05">
        <w:rPr>
          <w:rFonts w:ascii="Times New Roman" w:eastAsia="Calibri" w:hAnsi="Times New Roman" w:cs="Times New Roman"/>
          <w:color w:val="000000"/>
          <w:sz w:val="28"/>
          <w:szCs w:val="28"/>
          <w:lang w:eastAsia="ru-RU"/>
        </w:rPr>
        <w:t xml:space="preserve"> закон</w:t>
      </w:r>
      <w:r w:rsidR="00151886">
        <w:rPr>
          <w:rFonts w:ascii="Times New Roman" w:eastAsia="Calibri" w:hAnsi="Times New Roman" w:cs="Times New Roman"/>
          <w:color w:val="000000"/>
          <w:sz w:val="28"/>
          <w:szCs w:val="28"/>
          <w:lang w:eastAsia="ru-RU"/>
        </w:rPr>
        <w:t>а</w:t>
      </w:r>
      <w:r w:rsidR="00151886" w:rsidRPr="00F76C05">
        <w:rPr>
          <w:rFonts w:ascii="Times New Roman" w:eastAsia="Calibri" w:hAnsi="Times New Roman" w:cs="Times New Roman"/>
          <w:color w:val="000000"/>
          <w:sz w:val="28"/>
          <w:szCs w:val="28"/>
          <w:lang w:eastAsia="ru-RU"/>
        </w:rPr>
        <w:t xml:space="preserve"> № 248-ФЗ</w:t>
      </w:r>
      <w:r w:rsidRPr="00F76C05">
        <w:rPr>
          <w:rFonts w:ascii="Times New Roman" w:eastAsia="Calibri" w:hAnsi="Times New Roman" w:cs="Times New Roman"/>
          <w:color w:val="000000"/>
          <w:sz w:val="28"/>
          <w:szCs w:val="28"/>
          <w:lang w:eastAsia="ru-RU"/>
        </w:rPr>
        <w:t xml:space="preserve">, согласно которой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 Кроме того, сведения о составлении документов по итогам контрольных (надзорных) действий должны быть внесены в Единый реестр контрольных и надзорных мероприятий в течение суток с момента осуществления действия (постановление Правительства </w:t>
      </w:r>
      <w:r w:rsidRPr="00401266">
        <w:rPr>
          <w:rFonts w:ascii="Times New Roman" w:eastAsia="Calibri" w:hAnsi="Times New Roman" w:cs="Times New Roman"/>
          <w:sz w:val="28"/>
          <w:szCs w:val="28"/>
          <w:lang w:eastAsia="ru-RU"/>
        </w:rPr>
        <w:t xml:space="preserve">Российской Федерации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sidR="00151886" w:rsidRPr="00401266">
        <w:rPr>
          <w:rFonts w:ascii="Times New Roman" w:eastAsia="Calibri" w:hAnsi="Times New Roman" w:cs="Times New Roman"/>
          <w:sz w:val="28"/>
          <w:szCs w:val="28"/>
          <w:lang w:eastAsia="ru-RU"/>
        </w:rPr>
        <w:t>№</w:t>
      </w:r>
      <w:r w:rsidRPr="00401266">
        <w:rPr>
          <w:rFonts w:ascii="Times New Roman" w:eastAsia="Calibri" w:hAnsi="Times New Roman" w:cs="Times New Roman"/>
          <w:sz w:val="28"/>
          <w:szCs w:val="28"/>
          <w:lang w:eastAsia="ru-RU"/>
        </w:rPr>
        <w:t xml:space="preserve"> 415»).</w:t>
      </w:r>
    </w:p>
    <w:p w:rsidR="00F76C05" w:rsidRPr="00401266" w:rsidRDefault="00F76C05" w:rsidP="00401266">
      <w:pPr>
        <w:suppressAutoHyphens/>
        <w:spacing w:after="0" w:line="23" w:lineRule="atLeast"/>
        <w:ind w:firstLine="709"/>
        <w:jc w:val="both"/>
        <w:rPr>
          <w:rFonts w:ascii="Times New Roman" w:eastAsia="Calibri" w:hAnsi="Times New Roman" w:cs="Times New Roman"/>
          <w:sz w:val="28"/>
          <w:szCs w:val="28"/>
          <w:lang w:eastAsia="ru-RU"/>
        </w:rPr>
      </w:pPr>
      <w:r w:rsidRPr="00401266">
        <w:rPr>
          <w:rFonts w:ascii="Times New Roman" w:eastAsia="Calibri" w:hAnsi="Times New Roman" w:cs="Times New Roman"/>
          <w:sz w:val="28"/>
          <w:szCs w:val="28"/>
          <w:lang w:eastAsia="ru-RU"/>
        </w:rPr>
        <w:t>Полагаем целесообразным рассмотреть вопрос о внесении изменений                   в статью 70 Федерального закона № 248-ФЗ, в части установления возможности составления акта инспекционного визита в течение одного рабочего дня со дня проведения мероприятия.</w:t>
      </w:r>
    </w:p>
    <w:p w:rsidR="00F76C05" w:rsidRPr="00401266" w:rsidRDefault="00F76C05" w:rsidP="00401266">
      <w:pPr>
        <w:suppressAutoHyphens/>
        <w:spacing w:after="0" w:line="23" w:lineRule="atLeast"/>
        <w:ind w:firstLine="709"/>
        <w:jc w:val="both"/>
        <w:rPr>
          <w:rFonts w:ascii="Times New Roman" w:eastAsia="Calibri" w:hAnsi="Times New Roman" w:cs="Times New Roman"/>
          <w:sz w:val="28"/>
          <w:szCs w:val="28"/>
          <w:lang w:eastAsia="ru-RU"/>
        </w:rPr>
      </w:pPr>
      <w:r w:rsidRPr="00401266">
        <w:rPr>
          <w:rFonts w:ascii="Times New Roman" w:eastAsia="Calibri" w:hAnsi="Times New Roman" w:cs="Times New Roman"/>
          <w:sz w:val="28"/>
          <w:szCs w:val="28"/>
          <w:lang w:eastAsia="ru-RU"/>
        </w:rPr>
        <w:t>Соответствующие изменения необходимо внести в постановление Правительства Российской Федерации от 16.04.2021 № 604.</w:t>
      </w:r>
    </w:p>
    <w:p w:rsidR="00F76C05" w:rsidRPr="00401266" w:rsidRDefault="00F76C05" w:rsidP="00401266">
      <w:pPr>
        <w:suppressAutoHyphens/>
        <w:spacing w:after="0" w:line="23" w:lineRule="atLeast"/>
        <w:ind w:firstLine="709"/>
        <w:jc w:val="both"/>
        <w:rPr>
          <w:rFonts w:ascii="Times New Roman" w:eastAsia="Calibri" w:hAnsi="Times New Roman" w:cs="Times New Roman"/>
          <w:sz w:val="28"/>
          <w:szCs w:val="28"/>
          <w:lang w:eastAsia="ru-RU"/>
        </w:rPr>
      </w:pPr>
      <w:r w:rsidRPr="00401266">
        <w:rPr>
          <w:rFonts w:ascii="Times New Roman" w:eastAsia="Calibri" w:hAnsi="Times New Roman" w:cs="Times New Roman"/>
          <w:sz w:val="28"/>
          <w:szCs w:val="28"/>
          <w:lang w:eastAsia="ru-RU"/>
        </w:rPr>
        <w:t>Следует отметить, что при проведении контрольных (надзорных) мероприятий, таких как инструментальное обследование, осмотр, досмотр, отбор проб и образцов требуется обязательное применение видеозаписи, однако отсутствует порядок хранения видеозаписи.</w:t>
      </w:r>
    </w:p>
    <w:p w:rsidR="00F76C05" w:rsidRDefault="00F76C05" w:rsidP="00401266">
      <w:pPr>
        <w:suppressAutoHyphens/>
        <w:spacing w:after="0" w:line="23" w:lineRule="atLeast"/>
        <w:ind w:firstLine="709"/>
        <w:jc w:val="both"/>
        <w:rPr>
          <w:rFonts w:ascii="Times New Roman" w:eastAsia="Calibri" w:hAnsi="Times New Roman" w:cs="Times New Roman"/>
          <w:sz w:val="28"/>
          <w:szCs w:val="28"/>
          <w:lang w:eastAsia="ru-RU"/>
        </w:rPr>
      </w:pPr>
      <w:r w:rsidRPr="00401266">
        <w:rPr>
          <w:rFonts w:ascii="Times New Roman" w:eastAsia="Calibri" w:hAnsi="Times New Roman" w:cs="Times New Roman"/>
          <w:sz w:val="28"/>
          <w:szCs w:val="28"/>
          <w:lang w:eastAsia="ru-RU"/>
        </w:rPr>
        <w:t xml:space="preserve">В связи с активной цифровизацией контрольной (надзорной) деятельности существует острая необходимость повышения квалификации должностных лиц, осуществляющих федеральный государственный лесной контроль (надзор). Программы обучения с учетом </w:t>
      </w:r>
      <w:proofErr w:type="spellStart"/>
      <w:r w:rsidRPr="00401266">
        <w:rPr>
          <w:rFonts w:ascii="Times New Roman" w:eastAsia="Calibri" w:hAnsi="Times New Roman" w:cs="Times New Roman"/>
          <w:sz w:val="28"/>
          <w:szCs w:val="28"/>
          <w:lang w:eastAsia="ru-RU"/>
        </w:rPr>
        <w:t>цифровизации</w:t>
      </w:r>
      <w:proofErr w:type="spellEnd"/>
      <w:r w:rsidRPr="00401266">
        <w:rPr>
          <w:rFonts w:ascii="Times New Roman" w:eastAsia="Calibri" w:hAnsi="Times New Roman" w:cs="Times New Roman"/>
          <w:sz w:val="28"/>
          <w:szCs w:val="28"/>
          <w:lang w:eastAsia="ru-RU"/>
        </w:rPr>
        <w:t xml:space="preserve"> области должны быть включены в образовательные программы высших учебных заведений.</w:t>
      </w:r>
    </w:p>
    <w:p w:rsidR="00401266" w:rsidRPr="00401266" w:rsidRDefault="00401266" w:rsidP="00401266">
      <w:pPr>
        <w:tabs>
          <w:tab w:val="left" w:pos="0"/>
        </w:tabs>
        <w:spacing w:after="0" w:line="23" w:lineRule="atLeast"/>
        <w:ind w:firstLine="709"/>
        <w:contextualSpacing/>
        <w:jc w:val="both"/>
        <w:rPr>
          <w:rFonts w:ascii="Times New Roman" w:eastAsia="Times New Roman" w:hAnsi="Times New Roman" w:cs="Times New Roman"/>
          <w:sz w:val="28"/>
          <w:szCs w:val="28"/>
          <w:lang w:eastAsia="ru-RU"/>
        </w:rPr>
      </w:pPr>
      <w:r w:rsidRPr="00401266">
        <w:rPr>
          <w:rFonts w:ascii="Times New Roman" w:eastAsia="Times New Roman" w:hAnsi="Times New Roman" w:cs="Times New Roman"/>
          <w:sz w:val="28"/>
          <w:szCs w:val="28"/>
          <w:lang w:eastAsia="ru-RU"/>
        </w:rPr>
        <w:t xml:space="preserve">Особо необходимо отметить необходимость внесения изменений в Кодекс Российской Федерации об административных правонарушениях и иные нормативные правовые акты в части: </w:t>
      </w:r>
    </w:p>
    <w:p w:rsidR="00FD4FC1" w:rsidRPr="00401266" w:rsidRDefault="00FD4FC1" w:rsidP="00401266">
      <w:pPr>
        <w:suppressAutoHyphens/>
        <w:spacing w:after="0" w:line="23" w:lineRule="atLeast"/>
        <w:ind w:firstLine="709"/>
        <w:jc w:val="both"/>
        <w:rPr>
          <w:rFonts w:ascii="Times New Roman" w:hAnsi="Times New Roman" w:cs="Times New Roman"/>
          <w:sz w:val="28"/>
        </w:rPr>
      </w:pPr>
      <w:r w:rsidRPr="00401266">
        <w:rPr>
          <w:rFonts w:ascii="Times New Roman" w:hAnsi="Times New Roman" w:cs="Times New Roman"/>
          <w:sz w:val="28"/>
        </w:rPr>
        <w:t>увеличени</w:t>
      </w:r>
      <w:r w:rsidR="00401266" w:rsidRPr="00401266">
        <w:rPr>
          <w:rFonts w:ascii="Times New Roman" w:hAnsi="Times New Roman" w:cs="Times New Roman"/>
          <w:sz w:val="28"/>
        </w:rPr>
        <w:t>я</w:t>
      </w:r>
      <w:r w:rsidRPr="00401266">
        <w:rPr>
          <w:rFonts w:ascii="Times New Roman" w:hAnsi="Times New Roman" w:cs="Times New Roman"/>
          <w:sz w:val="28"/>
        </w:rPr>
        <w:t xml:space="preserve"> размера штрафов за непредставление сведений (действующая статья 19.7 КоАП РФ)</w:t>
      </w:r>
      <w:r w:rsidR="00401266" w:rsidRPr="00401266">
        <w:rPr>
          <w:rFonts w:ascii="Times New Roman" w:hAnsi="Times New Roman" w:cs="Times New Roman"/>
          <w:sz w:val="28"/>
        </w:rPr>
        <w:t xml:space="preserve">. </w:t>
      </w:r>
      <w:r w:rsidRPr="00401266">
        <w:rPr>
          <w:rFonts w:ascii="Times New Roman" w:hAnsi="Times New Roman" w:cs="Times New Roman"/>
          <w:sz w:val="28"/>
        </w:rPr>
        <w:t>Предусмотренное в настоящее время наказание является не соразмерным, так как в итоге может повлиять на ход дела об административном правонарушении, в рамках которого сведения запрашиваются, помогает ви</w:t>
      </w:r>
      <w:r w:rsidR="00401266">
        <w:rPr>
          <w:rFonts w:ascii="Times New Roman" w:hAnsi="Times New Roman" w:cs="Times New Roman"/>
          <w:sz w:val="28"/>
        </w:rPr>
        <w:t>новным лицам избежать наказания;</w:t>
      </w:r>
    </w:p>
    <w:p w:rsidR="00FD4FC1" w:rsidRDefault="00E268A2" w:rsidP="00401266">
      <w:pPr>
        <w:tabs>
          <w:tab w:val="left" w:pos="0"/>
        </w:tabs>
        <w:spacing w:after="0" w:line="23"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D4FC1" w:rsidRPr="00FD4FC1">
        <w:rPr>
          <w:rFonts w:ascii="Times New Roman" w:eastAsia="Times New Roman" w:hAnsi="Times New Roman" w:cs="Times New Roman"/>
          <w:sz w:val="28"/>
          <w:szCs w:val="28"/>
          <w:lang w:eastAsia="ru-RU"/>
        </w:rPr>
        <w:t>ве</w:t>
      </w:r>
      <w:r>
        <w:rPr>
          <w:rFonts w:ascii="Times New Roman" w:eastAsia="Times New Roman" w:hAnsi="Times New Roman" w:cs="Times New Roman"/>
          <w:sz w:val="28"/>
          <w:szCs w:val="28"/>
          <w:lang w:eastAsia="ru-RU"/>
        </w:rPr>
        <w:t>дения</w:t>
      </w:r>
      <w:r w:rsidR="00FD4FC1" w:rsidRPr="00FD4FC1">
        <w:rPr>
          <w:rFonts w:ascii="Times New Roman" w:eastAsia="Times New Roman" w:hAnsi="Times New Roman" w:cs="Times New Roman"/>
          <w:sz w:val="28"/>
          <w:szCs w:val="28"/>
          <w:lang w:eastAsia="ru-RU"/>
        </w:rPr>
        <w:t xml:space="preserve"> поняти</w:t>
      </w:r>
      <w:r>
        <w:rPr>
          <w:rFonts w:ascii="Times New Roman" w:eastAsia="Times New Roman" w:hAnsi="Times New Roman" w:cs="Times New Roman"/>
          <w:sz w:val="28"/>
          <w:szCs w:val="28"/>
          <w:lang w:eastAsia="ru-RU"/>
        </w:rPr>
        <w:t>я</w:t>
      </w:r>
      <w:r w:rsidR="00FD4FC1" w:rsidRPr="00FD4FC1">
        <w:rPr>
          <w:rFonts w:ascii="Times New Roman" w:eastAsia="Times New Roman" w:hAnsi="Times New Roman" w:cs="Times New Roman"/>
          <w:sz w:val="28"/>
          <w:szCs w:val="28"/>
          <w:lang w:eastAsia="ru-RU"/>
        </w:rPr>
        <w:t xml:space="preserve"> надлежащего извещения лица, в отношении которого ведется производство по делу об административном правонарушении (например, пункт 6 Постановления П</w:t>
      </w:r>
      <w:r>
        <w:rPr>
          <w:rFonts w:ascii="Times New Roman" w:eastAsia="Times New Roman" w:hAnsi="Times New Roman" w:cs="Times New Roman"/>
          <w:sz w:val="28"/>
          <w:szCs w:val="28"/>
          <w:lang w:eastAsia="ru-RU"/>
        </w:rPr>
        <w:t>ленума ВС РФ № 5 от 24.03.2005);</w:t>
      </w:r>
    </w:p>
    <w:p w:rsidR="00FD4FC1" w:rsidRDefault="00E268A2" w:rsidP="00401266">
      <w:pPr>
        <w:tabs>
          <w:tab w:val="left" w:pos="0"/>
        </w:tabs>
        <w:spacing w:after="0" w:line="23"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D4FC1" w:rsidRPr="00FD4FC1">
        <w:rPr>
          <w:rFonts w:ascii="Times New Roman" w:eastAsia="Times New Roman" w:hAnsi="Times New Roman" w:cs="Times New Roman"/>
          <w:sz w:val="28"/>
          <w:szCs w:val="28"/>
          <w:lang w:eastAsia="ru-RU"/>
        </w:rPr>
        <w:t>редусмотреть возможность переквалификации правонарушения с более тяжкого на менее тяжкое при условии, что назначаемое наказание не ухудшит положение лица, в отношении которого ведется производство по делу, в случае если судьей, коллегиальным органом, должностным лицом, рассматривающим дело об административном правонарушении, при рассмотрении дела об административном правонарушении будет установлено, что протокол об административном правонарушении содержит неправильную квалификацию совершенного правонарушения (по аналогии с пунктом 20 Постановлению П</w:t>
      </w:r>
      <w:r>
        <w:rPr>
          <w:rFonts w:ascii="Times New Roman" w:eastAsia="Times New Roman" w:hAnsi="Times New Roman" w:cs="Times New Roman"/>
          <w:sz w:val="28"/>
          <w:szCs w:val="28"/>
          <w:lang w:eastAsia="ru-RU"/>
        </w:rPr>
        <w:t>ленума ВС РФ № 5 от 24.03.2005);</w:t>
      </w:r>
    </w:p>
    <w:p w:rsidR="00FD4FC1" w:rsidRDefault="00E268A2" w:rsidP="00401266">
      <w:pPr>
        <w:tabs>
          <w:tab w:val="left" w:pos="0"/>
        </w:tabs>
        <w:spacing w:after="0" w:line="23"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FD4FC1" w:rsidRPr="00FD4FC1">
        <w:rPr>
          <w:rFonts w:ascii="Times New Roman" w:eastAsia="Times New Roman" w:hAnsi="Times New Roman" w:cs="Times New Roman"/>
          <w:sz w:val="28"/>
          <w:szCs w:val="28"/>
          <w:lang w:eastAsia="ru-RU"/>
        </w:rPr>
        <w:t>редусмотреть момент вступления в законную силу постановления, в случае если конверт с копией постановления был возвращен судье, коллегиальному органу, должностному лицу, вынесшим постановление, по истечении срока хранения, установленного Правилами оказания почтовой связи.</w:t>
      </w:r>
    </w:p>
    <w:p w:rsidR="007C13EF" w:rsidRPr="00A05D08" w:rsidRDefault="007C13EF" w:rsidP="00401266">
      <w:pPr>
        <w:spacing w:after="0" w:line="23" w:lineRule="atLeast"/>
        <w:ind w:firstLine="709"/>
        <w:contextualSpacing/>
        <w:jc w:val="both"/>
        <w:rPr>
          <w:rFonts w:ascii="Times New Roman" w:hAnsi="Times New Roman" w:cs="Times New Roman"/>
          <w:b/>
          <w:sz w:val="28"/>
          <w:szCs w:val="28"/>
        </w:rPr>
      </w:pPr>
    </w:p>
    <w:p w:rsidR="00D44884" w:rsidRPr="00D44884" w:rsidRDefault="00D44884" w:rsidP="00D44884">
      <w:pPr>
        <w:tabs>
          <w:tab w:val="left" w:pos="0"/>
        </w:tabs>
        <w:spacing w:after="0" w:line="240" w:lineRule="auto"/>
        <w:ind w:firstLine="284"/>
        <w:jc w:val="both"/>
        <w:rPr>
          <w:rFonts w:ascii="Times New Roman" w:eastAsia="Times New Roman" w:hAnsi="Times New Roman" w:cs="Times New Roman"/>
          <w:sz w:val="28"/>
          <w:szCs w:val="28"/>
          <w:lang w:eastAsia="ru-RU"/>
        </w:rPr>
      </w:pPr>
    </w:p>
    <w:p w:rsidR="007957BE" w:rsidRPr="007957BE" w:rsidRDefault="007957BE" w:rsidP="007957BE">
      <w:pPr>
        <w:tabs>
          <w:tab w:val="left" w:pos="0"/>
        </w:tabs>
        <w:spacing w:after="0" w:line="240" w:lineRule="auto"/>
        <w:ind w:firstLine="284"/>
        <w:jc w:val="both"/>
        <w:rPr>
          <w:rFonts w:ascii="Times New Roman" w:eastAsia="Times New Roman" w:hAnsi="Times New Roman" w:cs="Times New Roman"/>
          <w:sz w:val="28"/>
          <w:szCs w:val="28"/>
          <w:lang w:eastAsia="ru-RU"/>
        </w:rPr>
      </w:pPr>
    </w:p>
    <w:p w:rsidR="007957BE" w:rsidRPr="007957BE" w:rsidRDefault="007957BE" w:rsidP="007957BE">
      <w:pPr>
        <w:tabs>
          <w:tab w:val="left" w:pos="0"/>
        </w:tabs>
        <w:spacing w:after="0" w:line="240" w:lineRule="auto"/>
        <w:ind w:firstLine="284"/>
        <w:jc w:val="both"/>
        <w:rPr>
          <w:rFonts w:ascii="Times New Roman" w:eastAsia="Times New Roman" w:hAnsi="Times New Roman" w:cs="Times New Roman"/>
          <w:sz w:val="28"/>
          <w:szCs w:val="28"/>
          <w:lang w:eastAsia="ru-RU"/>
        </w:rPr>
      </w:pPr>
    </w:p>
    <w:p w:rsidR="00D162C8" w:rsidRPr="00E2211C" w:rsidRDefault="00D162C8" w:rsidP="00E2211C">
      <w:pPr>
        <w:ind w:firstLine="709"/>
        <w:contextualSpacing/>
        <w:jc w:val="both"/>
        <w:rPr>
          <w:rFonts w:ascii="Times New Roman" w:hAnsi="Times New Roman" w:cs="Times New Roman"/>
          <w:sz w:val="28"/>
          <w:szCs w:val="28"/>
        </w:rPr>
      </w:pPr>
    </w:p>
    <w:sectPr w:rsidR="00D162C8" w:rsidRPr="00E2211C" w:rsidSect="00F7597D">
      <w:footerReference w:type="default" r:id="rId8"/>
      <w:pgSz w:w="11906" w:h="16838"/>
      <w:pgMar w:top="851" w:right="851" w:bottom="851"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140" w:rsidRDefault="009A5140" w:rsidP="00ED4D88">
      <w:pPr>
        <w:spacing w:after="0" w:line="240" w:lineRule="auto"/>
      </w:pPr>
      <w:r>
        <w:separator/>
      </w:r>
    </w:p>
  </w:endnote>
  <w:endnote w:type="continuationSeparator" w:id="0">
    <w:p w:rsidR="009A5140" w:rsidRDefault="009A5140" w:rsidP="00ED4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211631"/>
      <w:docPartObj>
        <w:docPartGallery w:val="Page Numbers (Bottom of Page)"/>
        <w:docPartUnique/>
      </w:docPartObj>
    </w:sdtPr>
    <w:sdtEndPr/>
    <w:sdtContent>
      <w:p w:rsidR="00F7597D" w:rsidRDefault="00F7597D">
        <w:pPr>
          <w:pStyle w:val="a8"/>
          <w:jc w:val="center"/>
        </w:pPr>
        <w:r>
          <w:fldChar w:fldCharType="begin"/>
        </w:r>
        <w:r>
          <w:instrText>PAGE   \* MERGEFORMAT</w:instrText>
        </w:r>
        <w:r>
          <w:fldChar w:fldCharType="separate"/>
        </w:r>
        <w:r w:rsidR="00373662">
          <w:rPr>
            <w:noProof/>
          </w:rPr>
          <w:t>13</w:t>
        </w:r>
        <w:r>
          <w:fldChar w:fldCharType="end"/>
        </w:r>
      </w:p>
    </w:sdtContent>
  </w:sdt>
  <w:p w:rsidR="00E765A8" w:rsidRDefault="00E765A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140" w:rsidRDefault="009A5140" w:rsidP="00ED4D88">
      <w:pPr>
        <w:spacing w:after="0" w:line="240" w:lineRule="auto"/>
      </w:pPr>
      <w:r>
        <w:separator/>
      </w:r>
    </w:p>
  </w:footnote>
  <w:footnote w:type="continuationSeparator" w:id="0">
    <w:p w:rsidR="009A5140" w:rsidRDefault="009A5140" w:rsidP="00ED4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507"/>
    <w:multiLevelType w:val="multilevel"/>
    <w:tmpl w:val="AB9057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E54FCE"/>
    <w:multiLevelType w:val="hybridMultilevel"/>
    <w:tmpl w:val="121AEA34"/>
    <w:lvl w:ilvl="0" w:tplc="B1A47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C4457FA"/>
    <w:multiLevelType w:val="hybridMultilevel"/>
    <w:tmpl w:val="7910CB28"/>
    <w:lvl w:ilvl="0" w:tplc="DFD0B2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F297584"/>
    <w:multiLevelType w:val="hybridMultilevel"/>
    <w:tmpl w:val="EFDA3940"/>
    <w:lvl w:ilvl="0" w:tplc="B3D8E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8F721F2"/>
    <w:multiLevelType w:val="hybridMultilevel"/>
    <w:tmpl w:val="1DD4BB38"/>
    <w:lvl w:ilvl="0" w:tplc="4F18B6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91941FD"/>
    <w:multiLevelType w:val="hybridMultilevel"/>
    <w:tmpl w:val="EF843F1A"/>
    <w:lvl w:ilvl="0" w:tplc="DC240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08500F8"/>
    <w:multiLevelType w:val="hybridMultilevel"/>
    <w:tmpl w:val="09C89EB8"/>
    <w:lvl w:ilvl="0" w:tplc="6B622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0CF1ED5"/>
    <w:multiLevelType w:val="hybridMultilevel"/>
    <w:tmpl w:val="D2EC5160"/>
    <w:lvl w:ilvl="0" w:tplc="0FF6B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2F776C2"/>
    <w:multiLevelType w:val="hybridMultilevel"/>
    <w:tmpl w:val="C5EEBC26"/>
    <w:lvl w:ilvl="0" w:tplc="7ED67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3"/>
  </w:num>
  <w:num w:numId="3">
    <w:abstractNumId w:val="6"/>
  </w:num>
  <w:num w:numId="4">
    <w:abstractNumId w:val="1"/>
  </w:num>
  <w:num w:numId="5">
    <w:abstractNumId w:val="5"/>
  </w:num>
  <w:num w:numId="6">
    <w:abstractNumId w:val="4"/>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5D"/>
    <w:rsid w:val="00000641"/>
    <w:rsid w:val="000026AA"/>
    <w:rsid w:val="00022944"/>
    <w:rsid w:val="00024D78"/>
    <w:rsid w:val="00027B26"/>
    <w:rsid w:val="00037F6B"/>
    <w:rsid w:val="000531D0"/>
    <w:rsid w:val="000533EA"/>
    <w:rsid w:val="00054E65"/>
    <w:rsid w:val="00061837"/>
    <w:rsid w:val="00067CF6"/>
    <w:rsid w:val="000833F4"/>
    <w:rsid w:val="000912FC"/>
    <w:rsid w:val="000A260A"/>
    <w:rsid w:val="000A3179"/>
    <w:rsid w:val="000B295A"/>
    <w:rsid w:val="000B5A96"/>
    <w:rsid w:val="000C5076"/>
    <w:rsid w:val="000C6EDE"/>
    <w:rsid w:val="000D4312"/>
    <w:rsid w:val="000D555C"/>
    <w:rsid w:val="000D737C"/>
    <w:rsid w:val="000E1BE4"/>
    <w:rsid w:val="000E220E"/>
    <w:rsid w:val="000E7A3E"/>
    <w:rsid w:val="000F32DE"/>
    <w:rsid w:val="000F35F3"/>
    <w:rsid w:val="00106DBD"/>
    <w:rsid w:val="00112868"/>
    <w:rsid w:val="001139ED"/>
    <w:rsid w:val="001257B8"/>
    <w:rsid w:val="001303E0"/>
    <w:rsid w:val="001328FC"/>
    <w:rsid w:val="00133ABE"/>
    <w:rsid w:val="00137631"/>
    <w:rsid w:val="00137B63"/>
    <w:rsid w:val="001410D3"/>
    <w:rsid w:val="00141991"/>
    <w:rsid w:val="00142A02"/>
    <w:rsid w:val="00151886"/>
    <w:rsid w:val="001535C3"/>
    <w:rsid w:val="001573A5"/>
    <w:rsid w:val="00180169"/>
    <w:rsid w:val="00180807"/>
    <w:rsid w:val="0018175D"/>
    <w:rsid w:val="00186645"/>
    <w:rsid w:val="00186C44"/>
    <w:rsid w:val="001903D6"/>
    <w:rsid w:val="001949AE"/>
    <w:rsid w:val="001A038F"/>
    <w:rsid w:val="001A7C6D"/>
    <w:rsid w:val="001C1BC2"/>
    <w:rsid w:val="001C57EC"/>
    <w:rsid w:val="001E14EB"/>
    <w:rsid w:val="001E14F7"/>
    <w:rsid w:val="001E185C"/>
    <w:rsid w:val="001E4F76"/>
    <w:rsid w:val="001F2D59"/>
    <w:rsid w:val="001F4EB7"/>
    <w:rsid w:val="001F65B5"/>
    <w:rsid w:val="00204F69"/>
    <w:rsid w:val="0021037E"/>
    <w:rsid w:val="00216A16"/>
    <w:rsid w:val="00220380"/>
    <w:rsid w:val="002251B0"/>
    <w:rsid w:val="002257A6"/>
    <w:rsid w:val="002271D0"/>
    <w:rsid w:val="00230D54"/>
    <w:rsid w:val="00237A81"/>
    <w:rsid w:val="00250692"/>
    <w:rsid w:val="00260D38"/>
    <w:rsid w:val="002625B0"/>
    <w:rsid w:val="002823BA"/>
    <w:rsid w:val="00296A91"/>
    <w:rsid w:val="002A2960"/>
    <w:rsid w:val="002B4ADA"/>
    <w:rsid w:val="002B4EDC"/>
    <w:rsid w:val="002C3BCC"/>
    <w:rsid w:val="002C5DB0"/>
    <w:rsid w:val="002C7C5F"/>
    <w:rsid w:val="002D1247"/>
    <w:rsid w:val="002F2048"/>
    <w:rsid w:val="002F5062"/>
    <w:rsid w:val="00311E14"/>
    <w:rsid w:val="0032111F"/>
    <w:rsid w:val="003255D7"/>
    <w:rsid w:val="003321CB"/>
    <w:rsid w:val="00334CD0"/>
    <w:rsid w:val="00343D05"/>
    <w:rsid w:val="00351DB4"/>
    <w:rsid w:val="00354392"/>
    <w:rsid w:val="00355F1C"/>
    <w:rsid w:val="00373662"/>
    <w:rsid w:val="003771C4"/>
    <w:rsid w:val="0039010F"/>
    <w:rsid w:val="00391A34"/>
    <w:rsid w:val="00392928"/>
    <w:rsid w:val="003953CD"/>
    <w:rsid w:val="003B186A"/>
    <w:rsid w:val="003B2025"/>
    <w:rsid w:val="003B27AD"/>
    <w:rsid w:val="003B3866"/>
    <w:rsid w:val="003C065B"/>
    <w:rsid w:val="003E45DF"/>
    <w:rsid w:val="003E6826"/>
    <w:rsid w:val="003F164E"/>
    <w:rsid w:val="003F3143"/>
    <w:rsid w:val="003F5CC4"/>
    <w:rsid w:val="003F624A"/>
    <w:rsid w:val="00400BDB"/>
    <w:rsid w:val="00401266"/>
    <w:rsid w:val="004012E6"/>
    <w:rsid w:val="00403D42"/>
    <w:rsid w:val="004268FE"/>
    <w:rsid w:val="00432C26"/>
    <w:rsid w:val="0043401E"/>
    <w:rsid w:val="0044793E"/>
    <w:rsid w:val="00455E8D"/>
    <w:rsid w:val="00466D84"/>
    <w:rsid w:val="0047197C"/>
    <w:rsid w:val="0047470D"/>
    <w:rsid w:val="00474C72"/>
    <w:rsid w:val="0047767D"/>
    <w:rsid w:val="00483CDD"/>
    <w:rsid w:val="004A24C5"/>
    <w:rsid w:val="004A3B7B"/>
    <w:rsid w:val="004A6109"/>
    <w:rsid w:val="004A64F4"/>
    <w:rsid w:val="004B24DB"/>
    <w:rsid w:val="004B44EF"/>
    <w:rsid w:val="004B739D"/>
    <w:rsid w:val="004B782E"/>
    <w:rsid w:val="004D1FCF"/>
    <w:rsid w:val="004D255C"/>
    <w:rsid w:val="004D2FB8"/>
    <w:rsid w:val="004D44B4"/>
    <w:rsid w:val="004E0125"/>
    <w:rsid w:val="004E12E1"/>
    <w:rsid w:val="004E6F6C"/>
    <w:rsid w:val="004E7A51"/>
    <w:rsid w:val="004F4379"/>
    <w:rsid w:val="0050189B"/>
    <w:rsid w:val="00504A9B"/>
    <w:rsid w:val="00513DD2"/>
    <w:rsid w:val="00520542"/>
    <w:rsid w:val="005238E1"/>
    <w:rsid w:val="00526B93"/>
    <w:rsid w:val="00541AE1"/>
    <w:rsid w:val="005612BD"/>
    <w:rsid w:val="00565384"/>
    <w:rsid w:val="00567B59"/>
    <w:rsid w:val="00570953"/>
    <w:rsid w:val="00590596"/>
    <w:rsid w:val="00594221"/>
    <w:rsid w:val="005966E6"/>
    <w:rsid w:val="00596E54"/>
    <w:rsid w:val="005A62A3"/>
    <w:rsid w:val="005C0669"/>
    <w:rsid w:val="005C10A1"/>
    <w:rsid w:val="005E08A0"/>
    <w:rsid w:val="005E08A7"/>
    <w:rsid w:val="005E5EDE"/>
    <w:rsid w:val="00603C67"/>
    <w:rsid w:val="0060739B"/>
    <w:rsid w:val="0061152B"/>
    <w:rsid w:val="0061548C"/>
    <w:rsid w:val="006170E5"/>
    <w:rsid w:val="0061725D"/>
    <w:rsid w:val="006243D5"/>
    <w:rsid w:val="0064613C"/>
    <w:rsid w:val="00652589"/>
    <w:rsid w:val="0066008E"/>
    <w:rsid w:val="00661593"/>
    <w:rsid w:val="006662AA"/>
    <w:rsid w:val="00671704"/>
    <w:rsid w:val="00681AFE"/>
    <w:rsid w:val="00692F3D"/>
    <w:rsid w:val="006953F9"/>
    <w:rsid w:val="006974E6"/>
    <w:rsid w:val="006A1235"/>
    <w:rsid w:val="006A27DF"/>
    <w:rsid w:val="006A7587"/>
    <w:rsid w:val="006B6B24"/>
    <w:rsid w:val="006D4AB3"/>
    <w:rsid w:val="006E4A56"/>
    <w:rsid w:val="006F1B8B"/>
    <w:rsid w:val="006F46FD"/>
    <w:rsid w:val="006F735D"/>
    <w:rsid w:val="007130CE"/>
    <w:rsid w:val="00714E2C"/>
    <w:rsid w:val="00720115"/>
    <w:rsid w:val="00720438"/>
    <w:rsid w:val="00730839"/>
    <w:rsid w:val="0073203F"/>
    <w:rsid w:val="00735D2C"/>
    <w:rsid w:val="007429EC"/>
    <w:rsid w:val="00744ECB"/>
    <w:rsid w:val="00750BE5"/>
    <w:rsid w:val="0075685F"/>
    <w:rsid w:val="0076376A"/>
    <w:rsid w:val="007637E8"/>
    <w:rsid w:val="00764553"/>
    <w:rsid w:val="007703F7"/>
    <w:rsid w:val="00773B5F"/>
    <w:rsid w:val="0077453A"/>
    <w:rsid w:val="00793034"/>
    <w:rsid w:val="0079340A"/>
    <w:rsid w:val="00793A28"/>
    <w:rsid w:val="007957BE"/>
    <w:rsid w:val="007A75AD"/>
    <w:rsid w:val="007A7A6A"/>
    <w:rsid w:val="007B3681"/>
    <w:rsid w:val="007C11A9"/>
    <w:rsid w:val="007C13EF"/>
    <w:rsid w:val="007C35D0"/>
    <w:rsid w:val="007D010A"/>
    <w:rsid w:val="007F4052"/>
    <w:rsid w:val="007F6454"/>
    <w:rsid w:val="008005B4"/>
    <w:rsid w:val="00805BD2"/>
    <w:rsid w:val="0081525B"/>
    <w:rsid w:val="008155D5"/>
    <w:rsid w:val="00820249"/>
    <w:rsid w:val="0082080F"/>
    <w:rsid w:val="00823ED5"/>
    <w:rsid w:val="0083042E"/>
    <w:rsid w:val="008309E6"/>
    <w:rsid w:val="00856F9A"/>
    <w:rsid w:val="008618F9"/>
    <w:rsid w:val="00864B64"/>
    <w:rsid w:val="008650EB"/>
    <w:rsid w:val="00870AB0"/>
    <w:rsid w:val="008821E1"/>
    <w:rsid w:val="008902D0"/>
    <w:rsid w:val="008920AD"/>
    <w:rsid w:val="008A1C5A"/>
    <w:rsid w:val="008A3ACA"/>
    <w:rsid w:val="008A6B12"/>
    <w:rsid w:val="008B1A9B"/>
    <w:rsid w:val="008B2F5E"/>
    <w:rsid w:val="008B3A49"/>
    <w:rsid w:val="008B4A6B"/>
    <w:rsid w:val="008B6C3A"/>
    <w:rsid w:val="008C0C41"/>
    <w:rsid w:val="008C6DB4"/>
    <w:rsid w:val="008C73B8"/>
    <w:rsid w:val="008C7F3A"/>
    <w:rsid w:val="008E07BF"/>
    <w:rsid w:val="008E35A6"/>
    <w:rsid w:val="008E3D3B"/>
    <w:rsid w:val="008E3D99"/>
    <w:rsid w:val="008E50B3"/>
    <w:rsid w:val="008E563E"/>
    <w:rsid w:val="009010F8"/>
    <w:rsid w:val="009045F4"/>
    <w:rsid w:val="00905D3F"/>
    <w:rsid w:val="009111AA"/>
    <w:rsid w:val="00922A3F"/>
    <w:rsid w:val="009302F9"/>
    <w:rsid w:val="00936652"/>
    <w:rsid w:val="0094094D"/>
    <w:rsid w:val="009420F9"/>
    <w:rsid w:val="009458A8"/>
    <w:rsid w:val="00955F93"/>
    <w:rsid w:val="0096610D"/>
    <w:rsid w:val="009700AE"/>
    <w:rsid w:val="00984B99"/>
    <w:rsid w:val="009862F2"/>
    <w:rsid w:val="0099152A"/>
    <w:rsid w:val="0099498D"/>
    <w:rsid w:val="009A3406"/>
    <w:rsid w:val="009A5140"/>
    <w:rsid w:val="009A5CF0"/>
    <w:rsid w:val="009B2E85"/>
    <w:rsid w:val="009B50B2"/>
    <w:rsid w:val="009C7542"/>
    <w:rsid w:val="009D4333"/>
    <w:rsid w:val="009E001A"/>
    <w:rsid w:val="009E6713"/>
    <w:rsid w:val="009F0852"/>
    <w:rsid w:val="009F3EAE"/>
    <w:rsid w:val="00A01DF1"/>
    <w:rsid w:val="00A0277B"/>
    <w:rsid w:val="00A035E0"/>
    <w:rsid w:val="00A05D08"/>
    <w:rsid w:val="00A062A3"/>
    <w:rsid w:val="00A16A2F"/>
    <w:rsid w:val="00A23766"/>
    <w:rsid w:val="00A244B0"/>
    <w:rsid w:val="00A25413"/>
    <w:rsid w:val="00A25A1D"/>
    <w:rsid w:val="00A25CC7"/>
    <w:rsid w:val="00A2797A"/>
    <w:rsid w:val="00A4039F"/>
    <w:rsid w:val="00A46DA9"/>
    <w:rsid w:val="00A47BEB"/>
    <w:rsid w:val="00A63B52"/>
    <w:rsid w:val="00A6554E"/>
    <w:rsid w:val="00A66CB2"/>
    <w:rsid w:val="00A733FC"/>
    <w:rsid w:val="00A73F76"/>
    <w:rsid w:val="00A838A1"/>
    <w:rsid w:val="00AB0CA2"/>
    <w:rsid w:val="00AC709B"/>
    <w:rsid w:val="00AC7FDA"/>
    <w:rsid w:val="00AD0DE6"/>
    <w:rsid w:val="00AD1458"/>
    <w:rsid w:val="00AD1AC0"/>
    <w:rsid w:val="00AD3A60"/>
    <w:rsid w:val="00AE1D57"/>
    <w:rsid w:val="00AF17D4"/>
    <w:rsid w:val="00AF4003"/>
    <w:rsid w:val="00B04EA0"/>
    <w:rsid w:val="00B16AE8"/>
    <w:rsid w:val="00B22C6B"/>
    <w:rsid w:val="00B25CAD"/>
    <w:rsid w:val="00B27983"/>
    <w:rsid w:val="00B337F5"/>
    <w:rsid w:val="00B35DC4"/>
    <w:rsid w:val="00B55EB6"/>
    <w:rsid w:val="00B56CB5"/>
    <w:rsid w:val="00B73377"/>
    <w:rsid w:val="00B80F48"/>
    <w:rsid w:val="00B92E71"/>
    <w:rsid w:val="00B949D5"/>
    <w:rsid w:val="00BA26DB"/>
    <w:rsid w:val="00BB2007"/>
    <w:rsid w:val="00BB460A"/>
    <w:rsid w:val="00BB4AF8"/>
    <w:rsid w:val="00BB4EF4"/>
    <w:rsid w:val="00BC7AA0"/>
    <w:rsid w:val="00BD271F"/>
    <w:rsid w:val="00BE337F"/>
    <w:rsid w:val="00BF3ECD"/>
    <w:rsid w:val="00C00831"/>
    <w:rsid w:val="00C00CC7"/>
    <w:rsid w:val="00C0760A"/>
    <w:rsid w:val="00C23728"/>
    <w:rsid w:val="00C2462B"/>
    <w:rsid w:val="00C322B0"/>
    <w:rsid w:val="00C3265B"/>
    <w:rsid w:val="00C34DC6"/>
    <w:rsid w:val="00C3657B"/>
    <w:rsid w:val="00C40456"/>
    <w:rsid w:val="00C42FB2"/>
    <w:rsid w:val="00C44711"/>
    <w:rsid w:val="00C46F5A"/>
    <w:rsid w:val="00C5448F"/>
    <w:rsid w:val="00C57F8F"/>
    <w:rsid w:val="00C7177C"/>
    <w:rsid w:val="00C733FA"/>
    <w:rsid w:val="00C90411"/>
    <w:rsid w:val="00C9302D"/>
    <w:rsid w:val="00C95BFA"/>
    <w:rsid w:val="00C96D17"/>
    <w:rsid w:val="00C96E2F"/>
    <w:rsid w:val="00CA4E3B"/>
    <w:rsid w:val="00CB46BE"/>
    <w:rsid w:val="00CB6AE8"/>
    <w:rsid w:val="00CC11B3"/>
    <w:rsid w:val="00CD5EB2"/>
    <w:rsid w:val="00CD6640"/>
    <w:rsid w:val="00CE5D5E"/>
    <w:rsid w:val="00D02BFC"/>
    <w:rsid w:val="00D034F8"/>
    <w:rsid w:val="00D0453F"/>
    <w:rsid w:val="00D05916"/>
    <w:rsid w:val="00D1092D"/>
    <w:rsid w:val="00D15417"/>
    <w:rsid w:val="00D15944"/>
    <w:rsid w:val="00D162C8"/>
    <w:rsid w:val="00D26019"/>
    <w:rsid w:val="00D30861"/>
    <w:rsid w:val="00D35CBC"/>
    <w:rsid w:val="00D438B2"/>
    <w:rsid w:val="00D44884"/>
    <w:rsid w:val="00D656CF"/>
    <w:rsid w:val="00D67E9E"/>
    <w:rsid w:val="00D801BD"/>
    <w:rsid w:val="00D90D7D"/>
    <w:rsid w:val="00D94FE9"/>
    <w:rsid w:val="00DA56C8"/>
    <w:rsid w:val="00DB201D"/>
    <w:rsid w:val="00DB2EE1"/>
    <w:rsid w:val="00DB7458"/>
    <w:rsid w:val="00DD57C4"/>
    <w:rsid w:val="00DE21B2"/>
    <w:rsid w:val="00DF0A27"/>
    <w:rsid w:val="00DF0B8A"/>
    <w:rsid w:val="00DF7822"/>
    <w:rsid w:val="00E04656"/>
    <w:rsid w:val="00E2211C"/>
    <w:rsid w:val="00E24C66"/>
    <w:rsid w:val="00E268A2"/>
    <w:rsid w:val="00E305F2"/>
    <w:rsid w:val="00E309A0"/>
    <w:rsid w:val="00E323DF"/>
    <w:rsid w:val="00E32F7E"/>
    <w:rsid w:val="00E33B18"/>
    <w:rsid w:val="00E561EF"/>
    <w:rsid w:val="00E6384B"/>
    <w:rsid w:val="00E765A8"/>
    <w:rsid w:val="00E77F0A"/>
    <w:rsid w:val="00E82DB2"/>
    <w:rsid w:val="00E8451F"/>
    <w:rsid w:val="00E95FBE"/>
    <w:rsid w:val="00E96AB1"/>
    <w:rsid w:val="00EA4207"/>
    <w:rsid w:val="00EA4C2F"/>
    <w:rsid w:val="00EA5BA5"/>
    <w:rsid w:val="00EB0A04"/>
    <w:rsid w:val="00EB0AC5"/>
    <w:rsid w:val="00EB6CE3"/>
    <w:rsid w:val="00EC4E62"/>
    <w:rsid w:val="00ED4D88"/>
    <w:rsid w:val="00ED6262"/>
    <w:rsid w:val="00ED71BA"/>
    <w:rsid w:val="00EE4299"/>
    <w:rsid w:val="00EE6DF2"/>
    <w:rsid w:val="00EF200F"/>
    <w:rsid w:val="00F02D4C"/>
    <w:rsid w:val="00F03310"/>
    <w:rsid w:val="00F11F66"/>
    <w:rsid w:val="00F13D9A"/>
    <w:rsid w:val="00F22212"/>
    <w:rsid w:val="00F36CC2"/>
    <w:rsid w:val="00F52451"/>
    <w:rsid w:val="00F5307E"/>
    <w:rsid w:val="00F5414F"/>
    <w:rsid w:val="00F56ABE"/>
    <w:rsid w:val="00F7220B"/>
    <w:rsid w:val="00F7597D"/>
    <w:rsid w:val="00F76C05"/>
    <w:rsid w:val="00F8293D"/>
    <w:rsid w:val="00F83115"/>
    <w:rsid w:val="00F95478"/>
    <w:rsid w:val="00FB250C"/>
    <w:rsid w:val="00FB33EA"/>
    <w:rsid w:val="00FB6FD4"/>
    <w:rsid w:val="00FC155E"/>
    <w:rsid w:val="00FC61E1"/>
    <w:rsid w:val="00FC78FE"/>
    <w:rsid w:val="00FD1200"/>
    <w:rsid w:val="00FD4FC1"/>
    <w:rsid w:val="00FD64CB"/>
    <w:rsid w:val="00FE4ECD"/>
    <w:rsid w:val="00FE6F04"/>
    <w:rsid w:val="00FF6126"/>
    <w:rsid w:val="00FF7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A26E3"/>
  <w15:chartTrackingRefBased/>
  <w15:docId w15:val="{8B33262C-E359-4E53-B4B3-66DA2AB1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0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CBC"/>
    <w:pPr>
      <w:ind w:left="720"/>
      <w:contextualSpacing/>
    </w:pPr>
  </w:style>
  <w:style w:type="paragraph" w:styleId="a4">
    <w:name w:val="Balloon Text"/>
    <w:basedOn w:val="a"/>
    <w:link w:val="a5"/>
    <w:uiPriority w:val="99"/>
    <w:semiHidden/>
    <w:unhideWhenUsed/>
    <w:rsid w:val="009010F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10F8"/>
    <w:rPr>
      <w:rFonts w:ascii="Segoe UI" w:hAnsi="Segoe UI" w:cs="Segoe UI"/>
      <w:sz w:val="18"/>
      <w:szCs w:val="18"/>
    </w:rPr>
  </w:style>
  <w:style w:type="paragraph" w:styleId="a6">
    <w:name w:val="header"/>
    <w:basedOn w:val="a"/>
    <w:link w:val="a7"/>
    <w:uiPriority w:val="99"/>
    <w:unhideWhenUsed/>
    <w:rsid w:val="00ED4D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4D88"/>
  </w:style>
  <w:style w:type="paragraph" w:styleId="a8">
    <w:name w:val="footer"/>
    <w:basedOn w:val="a"/>
    <w:link w:val="a9"/>
    <w:uiPriority w:val="99"/>
    <w:unhideWhenUsed/>
    <w:rsid w:val="00ED4D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4D88"/>
  </w:style>
  <w:style w:type="character" w:customStyle="1" w:styleId="2">
    <w:name w:val="Основной текст (2)_"/>
    <w:basedOn w:val="a0"/>
    <w:link w:val="20"/>
    <w:rsid w:val="0076376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6376A"/>
    <w:pPr>
      <w:widowControl w:val="0"/>
      <w:shd w:val="clear" w:color="auto" w:fill="FFFFFF"/>
      <w:spacing w:before="600" w:after="0" w:line="317" w:lineRule="exact"/>
      <w:jc w:val="both"/>
    </w:pPr>
    <w:rPr>
      <w:rFonts w:ascii="Times New Roman" w:eastAsia="Times New Roman" w:hAnsi="Times New Roman" w:cs="Times New Roman"/>
      <w:sz w:val="28"/>
      <w:szCs w:val="28"/>
    </w:rPr>
  </w:style>
  <w:style w:type="character" w:customStyle="1" w:styleId="21">
    <w:name w:val="Основной текст (2) + Курсив"/>
    <w:basedOn w:val="2"/>
    <w:rsid w:val="0076376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
    <w:name w:val="Заголовок №3_"/>
    <w:basedOn w:val="a0"/>
    <w:link w:val="30"/>
    <w:rsid w:val="004268FE"/>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4268FE"/>
    <w:pPr>
      <w:widowControl w:val="0"/>
      <w:shd w:val="clear" w:color="auto" w:fill="FFFFFF"/>
      <w:spacing w:after="0" w:line="322" w:lineRule="exact"/>
      <w:outlineLvl w:val="2"/>
    </w:pPr>
    <w:rPr>
      <w:rFonts w:ascii="Times New Roman" w:eastAsia="Times New Roman" w:hAnsi="Times New Roman" w:cs="Times New Roman"/>
      <w:b/>
      <w:bCs/>
      <w:sz w:val="28"/>
      <w:szCs w:val="28"/>
    </w:rPr>
  </w:style>
  <w:style w:type="table" w:styleId="aa">
    <w:name w:val="Table Grid"/>
    <w:basedOn w:val="a1"/>
    <w:uiPriority w:val="59"/>
    <w:rsid w:val="00561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pt">
    <w:name w:val="Основной текст (2) + 12 pt"/>
    <w:basedOn w:val="2"/>
    <w:rsid w:val="005612B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
    <w:basedOn w:val="2"/>
    <w:rsid w:val="005612B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7750">
      <w:bodyDiv w:val="1"/>
      <w:marLeft w:val="0"/>
      <w:marRight w:val="0"/>
      <w:marTop w:val="0"/>
      <w:marBottom w:val="0"/>
      <w:divBdr>
        <w:top w:val="none" w:sz="0" w:space="0" w:color="auto"/>
        <w:left w:val="none" w:sz="0" w:space="0" w:color="auto"/>
        <w:bottom w:val="none" w:sz="0" w:space="0" w:color="auto"/>
        <w:right w:val="none" w:sz="0" w:space="0" w:color="auto"/>
      </w:divBdr>
    </w:div>
    <w:div w:id="78672988">
      <w:bodyDiv w:val="1"/>
      <w:marLeft w:val="0"/>
      <w:marRight w:val="0"/>
      <w:marTop w:val="0"/>
      <w:marBottom w:val="0"/>
      <w:divBdr>
        <w:top w:val="none" w:sz="0" w:space="0" w:color="auto"/>
        <w:left w:val="none" w:sz="0" w:space="0" w:color="auto"/>
        <w:bottom w:val="none" w:sz="0" w:space="0" w:color="auto"/>
        <w:right w:val="none" w:sz="0" w:space="0" w:color="auto"/>
      </w:divBdr>
    </w:div>
    <w:div w:id="214434577">
      <w:bodyDiv w:val="1"/>
      <w:marLeft w:val="0"/>
      <w:marRight w:val="0"/>
      <w:marTop w:val="0"/>
      <w:marBottom w:val="0"/>
      <w:divBdr>
        <w:top w:val="none" w:sz="0" w:space="0" w:color="auto"/>
        <w:left w:val="none" w:sz="0" w:space="0" w:color="auto"/>
        <w:bottom w:val="none" w:sz="0" w:space="0" w:color="auto"/>
        <w:right w:val="none" w:sz="0" w:space="0" w:color="auto"/>
      </w:divBdr>
    </w:div>
    <w:div w:id="491531049">
      <w:bodyDiv w:val="1"/>
      <w:marLeft w:val="0"/>
      <w:marRight w:val="0"/>
      <w:marTop w:val="0"/>
      <w:marBottom w:val="0"/>
      <w:divBdr>
        <w:top w:val="none" w:sz="0" w:space="0" w:color="auto"/>
        <w:left w:val="none" w:sz="0" w:space="0" w:color="auto"/>
        <w:bottom w:val="none" w:sz="0" w:space="0" w:color="auto"/>
        <w:right w:val="none" w:sz="0" w:space="0" w:color="auto"/>
      </w:divBdr>
    </w:div>
    <w:div w:id="551307508">
      <w:bodyDiv w:val="1"/>
      <w:marLeft w:val="0"/>
      <w:marRight w:val="0"/>
      <w:marTop w:val="0"/>
      <w:marBottom w:val="0"/>
      <w:divBdr>
        <w:top w:val="none" w:sz="0" w:space="0" w:color="auto"/>
        <w:left w:val="none" w:sz="0" w:space="0" w:color="auto"/>
        <w:bottom w:val="none" w:sz="0" w:space="0" w:color="auto"/>
        <w:right w:val="none" w:sz="0" w:space="0" w:color="auto"/>
      </w:divBdr>
    </w:div>
    <w:div w:id="998578296">
      <w:bodyDiv w:val="1"/>
      <w:marLeft w:val="0"/>
      <w:marRight w:val="0"/>
      <w:marTop w:val="0"/>
      <w:marBottom w:val="0"/>
      <w:divBdr>
        <w:top w:val="none" w:sz="0" w:space="0" w:color="auto"/>
        <w:left w:val="none" w:sz="0" w:space="0" w:color="auto"/>
        <w:bottom w:val="none" w:sz="0" w:space="0" w:color="auto"/>
        <w:right w:val="none" w:sz="0" w:space="0" w:color="auto"/>
      </w:divBdr>
    </w:div>
    <w:div w:id="1044141132">
      <w:bodyDiv w:val="1"/>
      <w:marLeft w:val="0"/>
      <w:marRight w:val="0"/>
      <w:marTop w:val="0"/>
      <w:marBottom w:val="0"/>
      <w:divBdr>
        <w:top w:val="none" w:sz="0" w:space="0" w:color="auto"/>
        <w:left w:val="none" w:sz="0" w:space="0" w:color="auto"/>
        <w:bottom w:val="none" w:sz="0" w:space="0" w:color="auto"/>
        <w:right w:val="none" w:sz="0" w:space="0" w:color="auto"/>
      </w:divBdr>
    </w:div>
    <w:div w:id="1159543296">
      <w:bodyDiv w:val="1"/>
      <w:marLeft w:val="0"/>
      <w:marRight w:val="0"/>
      <w:marTop w:val="0"/>
      <w:marBottom w:val="0"/>
      <w:divBdr>
        <w:top w:val="none" w:sz="0" w:space="0" w:color="auto"/>
        <w:left w:val="none" w:sz="0" w:space="0" w:color="auto"/>
        <w:bottom w:val="none" w:sz="0" w:space="0" w:color="auto"/>
        <w:right w:val="none" w:sz="0" w:space="0" w:color="auto"/>
      </w:divBdr>
    </w:div>
    <w:div w:id="1216046972">
      <w:bodyDiv w:val="1"/>
      <w:marLeft w:val="0"/>
      <w:marRight w:val="0"/>
      <w:marTop w:val="0"/>
      <w:marBottom w:val="0"/>
      <w:divBdr>
        <w:top w:val="none" w:sz="0" w:space="0" w:color="auto"/>
        <w:left w:val="none" w:sz="0" w:space="0" w:color="auto"/>
        <w:bottom w:val="none" w:sz="0" w:space="0" w:color="auto"/>
        <w:right w:val="none" w:sz="0" w:space="0" w:color="auto"/>
      </w:divBdr>
    </w:div>
    <w:div w:id="1251038697">
      <w:bodyDiv w:val="1"/>
      <w:marLeft w:val="0"/>
      <w:marRight w:val="0"/>
      <w:marTop w:val="0"/>
      <w:marBottom w:val="0"/>
      <w:divBdr>
        <w:top w:val="none" w:sz="0" w:space="0" w:color="auto"/>
        <w:left w:val="none" w:sz="0" w:space="0" w:color="auto"/>
        <w:bottom w:val="none" w:sz="0" w:space="0" w:color="auto"/>
        <w:right w:val="none" w:sz="0" w:space="0" w:color="auto"/>
      </w:divBdr>
    </w:div>
    <w:div w:id="1312713266">
      <w:bodyDiv w:val="1"/>
      <w:marLeft w:val="0"/>
      <w:marRight w:val="0"/>
      <w:marTop w:val="0"/>
      <w:marBottom w:val="0"/>
      <w:divBdr>
        <w:top w:val="none" w:sz="0" w:space="0" w:color="auto"/>
        <w:left w:val="none" w:sz="0" w:space="0" w:color="auto"/>
        <w:bottom w:val="none" w:sz="0" w:space="0" w:color="auto"/>
        <w:right w:val="none" w:sz="0" w:space="0" w:color="auto"/>
      </w:divBdr>
      <w:divsChild>
        <w:div w:id="259994830">
          <w:marLeft w:val="720"/>
          <w:marRight w:val="0"/>
          <w:marTop w:val="0"/>
          <w:marBottom w:val="0"/>
          <w:divBdr>
            <w:top w:val="none" w:sz="0" w:space="0" w:color="auto"/>
            <w:left w:val="none" w:sz="0" w:space="0" w:color="auto"/>
            <w:bottom w:val="none" w:sz="0" w:space="0" w:color="auto"/>
            <w:right w:val="none" w:sz="0" w:space="0" w:color="auto"/>
          </w:divBdr>
        </w:div>
      </w:divsChild>
    </w:div>
    <w:div w:id="1482968598">
      <w:bodyDiv w:val="1"/>
      <w:marLeft w:val="0"/>
      <w:marRight w:val="0"/>
      <w:marTop w:val="0"/>
      <w:marBottom w:val="0"/>
      <w:divBdr>
        <w:top w:val="none" w:sz="0" w:space="0" w:color="auto"/>
        <w:left w:val="none" w:sz="0" w:space="0" w:color="auto"/>
        <w:bottom w:val="none" w:sz="0" w:space="0" w:color="auto"/>
        <w:right w:val="none" w:sz="0" w:space="0" w:color="auto"/>
      </w:divBdr>
    </w:div>
    <w:div w:id="1525048070">
      <w:bodyDiv w:val="1"/>
      <w:marLeft w:val="0"/>
      <w:marRight w:val="0"/>
      <w:marTop w:val="0"/>
      <w:marBottom w:val="0"/>
      <w:divBdr>
        <w:top w:val="none" w:sz="0" w:space="0" w:color="auto"/>
        <w:left w:val="none" w:sz="0" w:space="0" w:color="auto"/>
        <w:bottom w:val="none" w:sz="0" w:space="0" w:color="auto"/>
        <w:right w:val="none" w:sz="0" w:space="0" w:color="auto"/>
      </w:divBdr>
      <w:divsChild>
        <w:div w:id="1249727389">
          <w:marLeft w:val="720"/>
          <w:marRight w:val="0"/>
          <w:marTop w:val="0"/>
          <w:marBottom w:val="0"/>
          <w:divBdr>
            <w:top w:val="none" w:sz="0" w:space="0" w:color="auto"/>
            <w:left w:val="none" w:sz="0" w:space="0" w:color="auto"/>
            <w:bottom w:val="none" w:sz="0" w:space="0" w:color="auto"/>
            <w:right w:val="none" w:sz="0" w:space="0" w:color="auto"/>
          </w:divBdr>
        </w:div>
      </w:divsChild>
    </w:div>
    <w:div w:id="1703285922">
      <w:bodyDiv w:val="1"/>
      <w:marLeft w:val="0"/>
      <w:marRight w:val="0"/>
      <w:marTop w:val="0"/>
      <w:marBottom w:val="0"/>
      <w:divBdr>
        <w:top w:val="none" w:sz="0" w:space="0" w:color="auto"/>
        <w:left w:val="none" w:sz="0" w:space="0" w:color="auto"/>
        <w:bottom w:val="none" w:sz="0" w:space="0" w:color="auto"/>
        <w:right w:val="none" w:sz="0" w:space="0" w:color="auto"/>
      </w:divBdr>
    </w:div>
    <w:div w:id="182369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6D17A-80DB-499F-B157-9F982787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Pages>
  <Words>4563</Words>
  <Characters>26014</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Коцкая Евгения Александровна</dc:creator>
  <cp:keywords/>
  <dc:description/>
  <cp:lastModifiedBy>4150</cp:lastModifiedBy>
  <cp:revision>24</cp:revision>
  <cp:lastPrinted>2020-12-23T12:06:00Z</cp:lastPrinted>
  <dcterms:created xsi:type="dcterms:W3CDTF">2020-12-23T15:42:00Z</dcterms:created>
  <dcterms:modified xsi:type="dcterms:W3CDTF">2023-02-17T09:39:00Z</dcterms:modified>
</cp:coreProperties>
</file>