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73" w:rsidRDefault="00626973">
      <w:pPr>
        <w:pStyle w:val="ConsPlusTitlePage"/>
      </w:pPr>
      <w:r>
        <w:t xml:space="preserve">Документ предоставлен </w:t>
      </w:r>
      <w:hyperlink r:id="rId5" w:history="1">
        <w:r>
          <w:rPr>
            <w:color w:val="0000FF"/>
          </w:rPr>
          <w:t>КонсультантПлюс</w:t>
        </w:r>
      </w:hyperlink>
      <w:r>
        <w:br/>
      </w:r>
    </w:p>
    <w:p w:rsidR="00626973" w:rsidRDefault="00626973">
      <w:pPr>
        <w:pStyle w:val="ConsPlusNormal"/>
        <w:jc w:val="both"/>
        <w:outlineLvl w:val="0"/>
      </w:pPr>
    </w:p>
    <w:p w:rsidR="00626973" w:rsidRDefault="00626973">
      <w:pPr>
        <w:pStyle w:val="ConsPlusTitle"/>
        <w:jc w:val="center"/>
        <w:outlineLvl w:val="0"/>
      </w:pPr>
      <w:r>
        <w:t>КАБИНЕТ МИНИСТРОВ РЕСПУБЛИКИ ТАТАРСТАН</w:t>
      </w:r>
    </w:p>
    <w:p w:rsidR="00626973" w:rsidRDefault="00626973">
      <w:pPr>
        <w:pStyle w:val="ConsPlusTitle"/>
        <w:jc w:val="center"/>
      </w:pPr>
    </w:p>
    <w:p w:rsidR="00626973" w:rsidRDefault="00626973">
      <w:pPr>
        <w:pStyle w:val="ConsPlusTitle"/>
        <w:jc w:val="center"/>
      </w:pPr>
      <w:r>
        <w:t>ПОСТАНОВЛЕНИЕ</w:t>
      </w:r>
    </w:p>
    <w:p w:rsidR="00626973" w:rsidRDefault="00626973">
      <w:pPr>
        <w:pStyle w:val="ConsPlusTitle"/>
        <w:jc w:val="center"/>
      </w:pPr>
      <w:r>
        <w:t>от 30 июля 2013 г. N 531</w:t>
      </w:r>
    </w:p>
    <w:p w:rsidR="00626973" w:rsidRDefault="00626973">
      <w:pPr>
        <w:pStyle w:val="ConsPlusTitle"/>
        <w:jc w:val="center"/>
      </w:pPr>
    </w:p>
    <w:p w:rsidR="00626973" w:rsidRDefault="00626973">
      <w:pPr>
        <w:pStyle w:val="ConsPlusTitle"/>
        <w:jc w:val="center"/>
      </w:pPr>
      <w:r>
        <w:t>ОБ УТВЕРЖДЕНИИ ГОСУДАРСТВЕННОЙ ПРОГРАММЫ "РАЗВИТИЕ ЛЕСНОГО</w:t>
      </w:r>
    </w:p>
    <w:p w:rsidR="00626973" w:rsidRDefault="00626973">
      <w:pPr>
        <w:pStyle w:val="ConsPlusTitle"/>
        <w:jc w:val="center"/>
      </w:pPr>
      <w:r>
        <w:t>ХОЗЯЙСТВА РЕСПУБЛИКИ ТАТАРСТАН 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Постановлений КМ РТ от 09.07.2014 </w:t>
      </w:r>
      <w:hyperlink r:id="rId6" w:history="1">
        <w:r>
          <w:rPr>
            <w:color w:val="0000FF"/>
          </w:rPr>
          <w:t>N 478</w:t>
        </w:r>
      </w:hyperlink>
      <w:r>
        <w:t xml:space="preserve">, от 04.06.2015 </w:t>
      </w:r>
      <w:hyperlink r:id="rId7" w:history="1">
        <w:r>
          <w:rPr>
            <w:color w:val="0000FF"/>
          </w:rPr>
          <w:t>N 406</w:t>
        </w:r>
      </w:hyperlink>
      <w:r>
        <w:t>,</w:t>
      </w:r>
    </w:p>
    <w:p w:rsidR="00626973" w:rsidRDefault="00626973">
      <w:pPr>
        <w:pStyle w:val="ConsPlusNormal"/>
        <w:jc w:val="center"/>
      </w:pPr>
      <w:r>
        <w:t xml:space="preserve">от 26.09.2015 </w:t>
      </w:r>
      <w:hyperlink r:id="rId8" w:history="1">
        <w:r>
          <w:rPr>
            <w:color w:val="0000FF"/>
          </w:rPr>
          <w:t>N 711</w:t>
        </w:r>
      </w:hyperlink>
      <w:r>
        <w:t xml:space="preserve">, от 29.04.2016 </w:t>
      </w:r>
      <w:hyperlink r:id="rId9" w:history="1">
        <w:r>
          <w:rPr>
            <w:color w:val="0000FF"/>
          </w:rPr>
          <w:t>N 262</w:t>
        </w:r>
      </w:hyperlink>
      <w:r>
        <w:t xml:space="preserve">, от 10.05.2017 </w:t>
      </w:r>
      <w:hyperlink r:id="rId10" w:history="1">
        <w:r>
          <w:rPr>
            <w:color w:val="0000FF"/>
          </w:rPr>
          <w:t>N 270</w:t>
        </w:r>
      </w:hyperlink>
      <w:r>
        <w:t>)</w:t>
      </w:r>
    </w:p>
    <w:p w:rsidR="00626973" w:rsidRDefault="00626973">
      <w:pPr>
        <w:pStyle w:val="ConsPlusNormal"/>
        <w:jc w:val="both"/>
      </w:pPr>
    </w:p>
    <w:p w:rsidR="00626973" w:rsidRDefault="00626973">
      <w:pPr>
        <w:pStyle w:val="ConsPlusNormal"/>
        <w:ind w:firstLine="540"/>
        <w:jc w:val="both"/>
      </w:pPr>
      <w:r>
        <w:t xml:space="preserve">В целях реализации Государственной </w:t>
      </w:r>
      <w:hyperlink r:id="rId11" w:history="1">
        <w:r>
          <w:rPr>
            <w:color w:val="0000FF"/>
          </w:rPr>
          <w:t>программы</w:t>
        </w:r>
      </w:hyperlink>
      <w:r>
        <w:t xml:space="preserve"> Российской Федерации "Развитие лесного хозяйства" на 2013 - 2020 годы, утвержденной Постановлением Правительства Российской Федерации от 15.04.2014 N 318, и </w:t>
      </w:r>
      <w:hyperlink r:id="rId12" w:history="1">
        <w:r>
          <w:rPr>
            <w:color w:val="0000FF"/>
          </w:rPr>
          <w:t>Стратегии</w:t>
        </w:r>
      </w:hyperlink>
      <w:r>
        <w:t xml:space="preserve"> развития лесного хозяйства Республики Татарстан на период до 2018 года, утвержденной Постановлением Кабинета Министров Республики Татарстан от 10.02.2010 N 61 "Об утверждении Стратегии развития лесного хозяйства Республики Татарстан на период до 2018 года", Кабинет Министров Республики Татарстан постановляет:</w:t>
      </w:r>
    </w:p>
    <w:p w:rsidR="00626973" w:rsidRDefault="00626973">
      <w:pPr>
        <w:pStyle w:val="ConsPlusNormal"/>
        <w:jc w:val="both"/>
      </w:pPr>
      <w:r>
        <w:t xml:space="preserve">(в ред. </w:t>
      </w:r>
      <w:hyperlink r:id="rId13" w:history="1">
        <w:r>
          <w:rPr>
            <w:color w:val="0000FF"/>
          </w:rPr>
          <w:t>Постановления</w:t>
        </w:r>
      </w:hyperlink>
      <w:r>
        <w:t xml:space="preserve"> КМ РТ от 09.07.2014 N 478)</w:t>
      </w:r>
    </w:p>
    <w:p w:rsidR="00626973" w:rsidRDefault="00626973">
      <w:pPr>
        <w:pStyle w:val="ConsPlusNormal"/>
        <w:jc w:val="both"/>
      </w:pPr>
    </w:p>
    <w:p w:rsidR="00626973" w:rsidRDefault="00626973">
      <w:pPr>
        <w:pStyle w:val="ConsPlusNormal"/>
        <w:ind w:firstLine="540"/>
        <w:jc w:val="both"/>
      </w:pPr>
      <w:r>
        <w:t xml:space="preserve">1. Утвердить прилагаемую Государственную </w:t>
      </w:r>
      <w:hyperlink w:anchor="P37" w:history="1">
        <w:r>
          <w:rPr>
            <w:color w:val="0000FF"/>
          </w:rPr>
          <w:t>программу</w:t>
        </w:r>
      </w:hyperlink>
      <w:r>
        <w:t xml:space="preserve"> "Развитие лесного хозяйства Республики Татарстан на 2014 - 2020 годы" (далее - Программа).</w:t>
      </w:r>
    </w:p>
    <w:p w:rsidR="00626973" w:rsidRDefault="00626973">
      <w:pPr>
        <w:pStyle w:val="ConsPlusNormal"/>
        <w:ind w:firstLine="540"/>
        <w:jc w:val="both"/>
      </w:pPr>
      <w:r>
        <w:t xml:space="preserve">2. Определить государственным заказчиком </w:t>
      </w:r>
      <w:hyperlink w:anchor="P37" w:history="1">
        <w:r>
          <w:rPr>
            <w:color w:val="0000FF"/>
          </w:rPr>
          <w:t>Программы</w:t>
        </w:r>
      </w:hyperlink>
      <w:r>
        <w:t xml:space="preserve"> Министерство лесного хозяйства Республики Татарстан.</w:t>
      </w:r>
    </w:p>
    <w:p w:rsidR="00626973" w:rsidRDefault="00626973">
      <w:pPr>
        <w:pStyle w:val="ConsPlusNormal"/>
        <w:ind w:firstLine="540"/>
        <w:jc w:val="both"/>
      </w:pPr>
      <w:r>
        <w:t xml:space="preserve">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w:t>
      </w:r>
      <w:hyperlink w:anchor="P37" w:history="1">
        <w:r>
          <w:rPr>
            <w:color w:val="0000FF"/>
          </w:rPr>
          <w:t>Программы</w:t>
        </w:r>
      </w:hyperlink>
      <w:r>
        <w:t xml:space="preserve"> с учетом возможностей и в пределах средств, предусмотренных на эти цели в бюджете Республики Татарстан.</w:t>
      </w:r>
    </w:p>
    <w:p w:rsidR="00626973" w:rsidRDefault="00626973">
      <w:pPr>
        <w:pStyle w:val="ConsPlusNormal"/>
        <w:ind w:firstLine="540"/>
        <w:jc w:val="both"/>
      </w:pPr>
      <w:r>
        <w:t>4. Признать с 1 января 2014 года утратившими силу:</w:t>
      </w:r>
    </w:p>
    <w:p w:rsidR="00626973" w:rsidRDefault="00626973">
      <w:pPr>
        <w:pStyle w:val="ConsPlusNormal"/>
        <w:ind w:firstLine="540"/>
        <w:jc w:val="both"/>
      </w:pPr>
      <w:hyperlink r:id="rId14" w:history="1">
        <w:r>
          <w:rPr>
            <w:color w:val="0000FF"/>
          </w:rPr>
          <w:t>Постановление</w:t>
        </w:r>
      </w:hyperlink>
      <w:r>
        <w:t xml:space="preserve"> Кабинета Министров Республики Татарстан от 29.04.2011 N 355 "Об утверждении Долгосрочной целевой программы "Развитие лесного хозяйства Республики Татарстан на 2011 - 2014 годы";</w:t>
      </w:r>
    </w:p>
    <w:p w:rsidR="00626973" w:rsidRDefault="00626973">
      <w:pPr>
        <w:pStyle w:val="ConsPlusNormal"/>
        <w:ind w:firstLine="540"/>
        <w:jc w:val="both"/>
      </w:pPr>
      <w:hyperlink r:id="rId15" w:history="1">
        <w:r>
          <w:rPr>
            <w:color w:val="0000FF"/>
          </w:rPr>
          <w:t>пункт 18</w:t>
        </w:r>
      </w:hyperlink>
      <w:r>
        <w:t xml:space="preserve"> Постановления Кабинета Министров Республики Татарстан от 09.02.2012 N 93 "О внесении изменений в отдельные постановления Кабинета Министров Республики Татарстан".</w:t>
      </w:r>
    </w:p>
    <w:p w:rsidR="00626973" w:rsidRDefault="00626973">
      <w:pPr>
        <w:pStyle w:val="ConsPlusNormal"/>
        <w:ind w:firstLine="540"/>
        <w:jc w:val="both"/>
      </w:pPr>
      <w:r>
        <w:t>5. Контроль за исполнением настоящего Постановления возложить на Министерство лесного хозяйства Республики Татарстан.</w:t>
      </w:r>
    </w:p>
    <w:p w:rsidR="00626973" w:rsidRDefault="00626973">
      <w:pPr>
        <w:pStyle w:val="ConsPlusNormal"/>
        <w:jc w:val="both"/>
      </w:pPr>
    </w:p>
    <w:p w:rsidR="00626973" w:rsidRDefault="00626973">
      <w:pPr>
        <w:pStyle w:val="ConsPlusNormal"/>
        <w:jc w:val="right"/>
      </w:pPr>
      <w:r>
        <w:t>Премьер-министр</w:t>
      </w:r>
    </w:p>
    <w:p w:rsidR="00626973" w:rsidRDefault="00626973">
      <w:pPr>
        <w:pStyle w:val="ConsPlusNormal"/>
        <w:jc w:val="right"/>
      </w:pPr>
      <w:r>
        <w:t>Республики Татарстан</w:t>
      </w:r>
    </w:p>
    <w:p w:rsidR="00626973" w:rsidRDefault="00626973">
      <w:pPr>
        <w:pStyle w:val="ConsPlusNormal"/>
        <w:jc w:val="right"/>
      </w:pPr>
      <w:r>
        <w:t>И.Ш.ХАЛИКОВ</w:t>
      </w: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right"/>
        <w:outlineLvl w:val="0"/>
      </w:pPr>
      <w:r>
        <w:t>Утверждена</w:t>
      </w:r>
    </w:p>
    <w:p w:rsidR="00626973" w:rsidRDefault="00626973">
      <w:pPr>
        <w:pStyle w:val="ConsPlusNormal"/>
        <w:jc w:val="right"/>
      </w:pPr>
      <w:r>
        <w:t>Постановлением</w:t>
      </w:r>
    </w:p>
    <w:p w:rsidR="00626973" w:rsidRDefault="00626973">
      <w:pPr>
        <w:pStyle w:val="ConsPlusNormal"/>
        <w:jc w:val="right"/>
      </w:pPr>
      <w:r>
        <w:t>Кабинета Министров</w:t>
      </w:r>
    </w:p>
    <w:p w:rsidR="00626973" w:rsidRDefault="00626973">
      <w:pPr>
        <w:pStyle w:val="ConsPlusNormal"/>
        <w:jc w:val="right"/>
      </w:pPr>
      <w:r>
        <w:t>Республики Татарстан</w:t>
      </w:r>
    </w:p>
    <w:p w:rsidR="00626973" w:rsidRDefault="00626973">
      <w:pPr>
        <w:pStyle w:val="ConsPlusNormal"/>
        <w:jc w:val="right"/>
      </w:pPr>
      <w:r>
        <w:t>от 30 июля 2013 г. N 531</w:t>
      </w:r>
    </w:p>
    <w:p w:rsidR="00626973" w:rsidRDefault="00626973">
      <w:pPr>
        <w:pStyle w:val="ConsPlusNormal"/>
        <w:jc w:val="both"/>
      </w:pPr>
    </w:p>
    <w:p w:rsidR="00626973" w:rsidRDefault="00626973">
      <w:pPr>
        <w:pStyle w:val="ConsPlusTitle"/>
        <w:jc w:val="center"/>
      </w:pPr>
      <w:bookmarkStart w:id="0" w:name="P37"/>
      <w:bookmarkEnd w:id="0"/>
      <w:r>
        <w:t>ГОСУДАРСТВЕННАЯ ПРОГРАММА</w:t>
      </w:r>
    </w:p>
    <w:p w:rsidR="00626973" w:rsidRDefault="00626973">
      <w:pPr>
        <w:pStyle w:val="ConsPlusTitle"/>
        <w:jc w:val="center"/>
      </w:pPr>
      <w:r>
        <w:lastRenderedPageBreak/>
        <w:t>"РАЗВИТИЕ ЛЕСНОГО ХОЗЯЙСТВА</w:t>
      </w:r>
    </w:p>
    <w:p w:rsidR="00626973" w:rsidRDefault="00626973">
      <w:pPr>
        <w:pStyle w:val="ConsPlusTitle"/>
        <w:jc w:val="center"/>
      </w:pPr>
      <w:r>
        <w:t>РЕСПУБЛИКИ ТАТАРСТАН 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Постановлений КМ РТ от 09.07.2014 </w:t>
      </w:r>
      <w:hyperlink r:id="rId16" w:history="1">
        <w:r>
          <w:rPr>
            <w:color w:val="0000FF"/>
          </w:rPr>
          <w:t>N 478</w:t>
        </w:r>
      </w:hyperlink>
      <w:r>
        <w:t xml:space="preserve">, от 04.06.2015 </w:t>
      </w:r>
      <w:hyperlink r:id="rId17" w:history="1">
        <w:r>
          <w:rPr>
            <w:color w:val="0000FF"/>
          </w:rPr>
          <w:t>N 406</w:t>
        </w:r>
      </w:hyperlink>
      <w:r>
        <w:t>,</w:t>
      </w:r>
    </w:p>
    <w:p w:rsidR="00626973" w:rsidRDefault="00626973">
      <w:pPr>
        <w:pStyle w:val="ConsPlusNormal"/>
        <w:jc w:val="center"/>
      </w:pPr>
      <w:r>
        <w:t xml:space="preserve">от 26.09.2015 </w:t>
      </w:r>
      <w:hyperlink r:id="rId18" w:history="1">
        <w:r>
          <w:rPr>
            <w:color w:val="0000FF"/>
          </w:rPr>
          <w:t>N 711</w:t>
        </w:r>
      </w:hyperlink>
      <w:r>
        <w:t xml:space="preserve">, от 29.04.2016 </w:t>
      </w:r>
      <w:hyperlink r:id="rId19" w:history="1">
        <w:r>
          <w:rPr>
            <w:color w:val="0000FF"/>
          </w:rPr>
          <w:t>N 262</w:t>
        </w:r>
      </w:hyperlink>
      <w:r>
        <w:t xml:space="preserve">, от 10.05.2017 </w:t>
      </w:r>
      <w:hyperlink r:id="rId20" w:history="1">
        <w:r>
          <w:rPr>
            <w:color w:val="0000FF"/>
          </w:rPr>
          <w:t>N 270</w:t>
        </w:r>
      </w:hyperlink>
      <w:r>
        <w:t>)</w:t>
      </w:r>
    </w:p>
    <w:p w:rsidR="00626973" w:rsidRDefault="00626973">
      <w:pPr>
        <w:pStyle w:val="ConsPlusNormal"/>
        <w:jc w:val="both"/>
      </w:pPr>
    </w:p>
    <w:p w:rsidR="00626973" w:rsidRDefault="00626973">
      <w:pPr>
        <w:pStyle w:val="ConsPlusNormal"/>
        <w:jc w:val="center"/>
        <w:outlineLvl w:val="1"/>
      </w:pPr>
      <w:r>
        <w:t>Паспорт Программы</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850"/>
        <w:gridCol w:w="1644"/>
        <w:gridCol w:w="1701"/>
        <w:gridCol w:w="1871"/>
      </w:tblGrid>
      <w:tr w:rsidR="00626973">
        <w:tc>
          <w:tcPr>
            <w:tcW w:w="2891" w:type="dxa"/>
          </w:tcPr>
          <w:p w:rsidR="00626973" w:rsidRDefault="00626973">
            <w:pPr>
              <w:pStyle w:val="ConsPlusNormal"/>
            </w:pPr>
            <w:r>
              <w:t>Наименование программы</w:t>
            </w:r>
          </w:p>
        </w:tc>
        <w:tc>
          <w:tcPr>
            <w:tcW w:w="6066" w:type="dxa"/>
            <w:gridSpan w:val="4"/>
          </w:tcPr>
          <w:p w:rsidR="00626973" w:rsidRDefault="00626973">
            <w:pPr>
              <w:pStyle w:val="ConsPlusNormal"/>
              <w:jc w:val="both"/>
            </w:pPr>
            <w:r>
              <w:t>Государственная программа "Развитие лесного хозяйства Республики Татарстан на 2014 - 2020 годы" (далее - Программа)</w:t>
            </w:r>
          </w:p>
        </w:tc>
      </w:tr>
      <w:tr w:rsidR="00626973">
        <w:tc>
          <w:tcPr>
            <w:tcW w:w="2891" w:type="dxa"/>
          </w:tcPr>
          <w:p w:rsidR="00626973" w:rsidRDefault="00626973">
            <w:pPr>
              <w:pStyle w:val="ConsPlusNormal"/>
            </w:pPr>
            <w:r>
              <w:t>Государственный заказчик Программы</w:t>
            </w:r>
          </w:p>
        </w:tc>
        <w:tc>
          <w:tcPr>
            <w:tcW w:w="6066" w:type="dxa"/>
            <w:gridSpan w:val="4"/>
          </w:tcPr>
          <w:p w:rsidR="00626973" w:rsidRDefault="00626973">
            <w:pPr>
              <w:pStyle w:val="ConsPlusNormal"/>
              <w:jc w:val="both"/>
            </w:pPr>
            <w:r>
              <w:t>Министерство лесного хозяйства Республики Татарстан</w:t>
            </w:r>
          </w:p>
        </w:tc>
      </w:tr>
      <w:tr w:rsidR="00626973">
        <w:tc>
          <w:tcPr>
            <w:tcW w:w="2891" w:type="dxa"/>
          </w:tcPr>
          <w:p w:rsidR="00626973" w:rsidRDefault="00626973">
            <w:pPr>
              <w:pStyle w:val="ConsPlusNormal"/>
              <w:jc w:val="both"/>
            </w:pPr>
            <w:r>
              <w:t>Основной разработчик Программы</w:t>
            </w:r>
          </w:p>
        </w:tc>
        <w:tc>
          <w:tcPr>
            <w:tcW w:w="6066" w:type="dxa"/>
            <w:gridSpan w:val="4"/>
          </w:tcPr>
          <w:p w:rsidR="00626973" w:rsidRDefault="00626973">
            <w:pPr>
              <w:pStyle w:val="ConsPlusNormal"/>
              <w:jc w:val="both"/>
            </w:pPr>
            <w:r>
              <w:t>Министерство лесного хозяйства Республики Татарстан</w:t>
            </w:r>
          </w:p>
        </w:tc>
      </w:tr>
      <w:tr w:rsidR="00626973">
        <w:tc>
          <w:tcPr>
            <w:tcW w:w="2891" w:type="dxa"/>
          </w:tcPr>
          <w:p w:rsidR="00626973" w:rsidRDefault="00626973">
            <w:pPr>
              <w:pStyle w:val="ConsPlusNormal"/>
            </w:pPr>
            <w:r>
              <w:t>Цели Программы</w:t>
            </w:r>
          </w:p>
        </w:tc>
        <w:tc>
          <w:tcPr>
            <w:tcW w:w="6066" w:type="dxa"/>
            <w:gridSpan w:val="4"/>
          </w:tcPr>
          <w:p w:rsidR="00626973" w:rsidRDefault="00626973">
            <w:pPr>
              <w:pStyle w:val="ConsPlusNormal"/>
              <w:jc w:val="both"/>
            </w:pPr>
            <w:r>
              <w:t>Повышение эффективности профилактики, обнаружения и тушения лесных пожаров, защиты лесов от вредных организмов и неблагоприятных факторов;</w:t>
            </w:r>
          </w:p>
          <w:p w:rsidR="00626973" w:rsidRDefault="00626973">
            <w:pPr>
              <w:pStyle w:val="ConsPlusNormal"/>
              <w:jc w:val="both"/>
            </w:pPr>
            <w:r>
              <w:t>формирование условий для интенсификации использования лесов и качественного выполнения работ по использованию, охране, защите и воспроизводству лесов на территории Республики Татарстан;</w:t>
            </w:r>
          </w:p>
          <w:p w:rsidR="00626973" w:rsidRDefault="00626973">
            <w:pPr>
              <w:pStyle w:val="ConsPlusNormal"/>
            </w:pPr>
            <w:r>
              <w:t>обеспечение эффективного воспроизводства лесов</w:t>
            </w:r>
          </w:p>
        </w:tc>
      </w:tr>
      <w:tr w:rsidR="00626973">
        <w:tc>
          <w:tcPr>
            <w:tcW w:w="2891" w:type="dxa"/>
          </w:tcPr>
          <w:p w:rsidR="00626973" w:rsidRDefault="00626973">
            <w:pPr>
              <w:pStyle w:val="ConsPlusNormal"/>
            </w:pPr>
            <w:r>
              <w:t>Задачи Программы</w:t>
            </w:r>
          </w:p>
        </w:tc>
        <w:tc>
          <w:tcPr>
            <w:tcW w:w="6066" w:type="dxa"/>
            <w:gridSpan w:val="4"/>
          </w:tcPr>
          <w:p w:rsidR="00626973" w:rsidRDefault="00626973">
            <w:pPr>
              <w:pStyle w:val="ConsPlusNormal"/>
              <w:jc w:val="both"/>
            </w:pPr>
            <w:r>
              <w:t>1. 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p w:rsidR="00626973" w:rsidRDefault="00626973">
            <w:pPr>
              <w:pStyle w:val="ConsPlusNormal"/>
            </w:pPr>
            <w:r>
              <w:t>2. Повышение эффективности использования лесов.</w:t>
            </w:r>
          </w:p>
          <w:p w:rsidR="00626973" w:rsidRDefault="00626973">
            <w:pPr>
              <w:pStyle w:val="ConsPlusNormal"/>
              <w:jc w:val="both"/>
            </w:pPr>
            <w:r>
              <w:t>3. Сохранение и воспроизводство лесов как сырьевой базы, обеспечивающей потребности экономики и населения в древесной и недревесной продукции при гарантийном сохранении ресурсно-экологического потенциала и глобальных функций леса.</w:t>
            </w:r>
          </w:p>
          <w:p w:rsidR="00626973" w:rsidRDefault="00626973">
            <w:pPr>
              <w:pStyle w:val="ConsPlusNormal"/>
              <w:jc w:val="both"/>
            </w:pPr>
            <w:r>
              <w:t>4. Повышение доступности лесов для обеспечения их использования, охраны, защиты и воспроизводства</w:t>
            </w:r>
          </w:p>
        </w:tc>
      </w:tr>
      <w:tr w:rsidR="00626973">
        <w:tc>
          <w:tcPr>
            <w:tcW w:w="2891" w:type="dxa"/>
          </w:tcPr>
          <w:p w:rsidR="00626973" w:rsidRDefault="00626973">
            <w:pPr>
              <w:pStyle w:val="ConsPlusNormal"/>
              <w:jc w:val="both"/>
            </w:pPr>
            <w:r>
              <w:t>Сроки и этапы реализации Программы</w:t>
            </w:r>
          </w:p>
        </w:tc>
        <w:tc>
          <w:tcPr>
            <w:tcW w:w="6066" w:type="dxa"/>
            <w:gridSpan w:val="4"/>
          </w:tcPr>
          <w:p w:rsidR="00626973" w:rsidRDefault="00626973">
            <w:pPr>
              <w:pStyle w:val="ConsPlusNormal"/>
            </w:pPr>
            <w:r>
              <w:t>2014 - 2020 годы.</w:t>
            </w:r>
          </w:p>
          <w:p w:rsidR="00626973" w:rsidRDefault="00626973">
            <w:pPr>
              <w:pStyle w:val="ConsPlusNormal"/>
            </w:pPr>
            <w:r>
              <w:t>I этап: 2014 - 2016 годы,</w:t>
            </w:r>
          </w:p>
          <w:p w:rsidR="00626973" w:rsidRDefault="00626973">
            <w:pPr>
              <w:pStyle w:val="ConsPlusNormal"/>
            </w:pPr>
            <w:r>
              <w:t>II этап: 2017 - 2018 годы,</w:t>
            </w:r>
          </w:p>
          <w:p w:rsidR="00626973" w:rsidRDefault="00626973">
            <w:pPr>
              <w:pStyle w:val="ConsPlusNormal"/>
            </w:pPr>
            <w:r>
              <w:t>III этап: 2019 - 2020 годы</w:t>
            </w:r>
          </w:p>
        </w:tc>
      </w:tr>
      <w:tr w:rsidR="00626973">
        <w:tblPrEx>
          <w:tblBorders>
            <w:insideH w:val="nil"/>
          </w:tblBorders>
        </w:tblPrEx>
        <w:tc>
          <w:tcPr>
            <w:tcW w:w="2891" w:type="dxa"/>
            <w:tcBorders>
              <w:bottom w:val="nil"/>
            </w:tcBorders>
          </w:tcPr>
          <w:p w:rsidR="00626973" w:rsidRDefault="00626973">
            <w:pPr>
              <w:pStyle w:val="ConsPlusNormal"/>
            </w:pPr>
            <w:r>
              <w:t>Перечень подпрограмм</w:t>
            </w:r>
          </w:p>
        </w:tc>
        <w:tc>
          <w:tcPr>
            <w:tcW w:w="6066" w:type="dxa"/>
            <w:gridSpan w:val="4"/>
            <w:tcBorders>
              <w:bottom w:val="nil"/>
            </w:tcBorders>
          </w:tcPr>
          <w:p w:rsidR="00626973" w:rsidRDefault="00626973">
            <w:pPr>
              <w:pStyle w:val="ConsPlusNormal"/>
            </w:pPr>
            <w:r>
              <w:t>1. "</w:t>
            </w:r>
            <w:hyperlink w:anchor="P668" w:history="1">
              <w:r>
                <w:rPr>
                  <w:color w:val="0000FF"/>
                </w:rPr>
                <w:t>Охрана</w:t>
              </w:r>
            </w:hyperlink>
            <w:r>
              <w:t xml:space="preserve"> и защита лесов на 2014 - 2020 годы".</w:t>
            </w:r>
          </w:p>
          <w:p w:rsidR="00626973" w:rsidRDefault="00626973">
            <w:pPr>
              <w:pStyle w:val="ConsPlusNormal"/>
            </w:pPr>
            <w:r>
              <w:t>2. "</w:t>
            </w:r>
            <w:hyperlink w:anchor="P1597" w:history="1">
              <w:r>
                <w:rPr>
                  <w:color w:val="0000FF"/>
                </w:rPr>
                <w:t>Использование</w:t>
              </w:r>
            </w:hyperlink>
            <w:r>
              <w:t xml:space="preserve"> лесов на 2014 - 2020 годы".</w:t>
            </w:r>
          </w:p>
          <w:p w:rsidR="00626973" w:rsidRDefault="00626973">
            <w:pPr>
              <w:pStyle w:val="ConsPlusNormal"/>
            </w:pPr>
            <w:r>
              <w:t>3. "</w:t>
            </w:r>
            <w:hyperlink w:anchor="P2261" w:history="1">
              <w:r>
                <w:rPr>
                  <w:color w:val="0000FF"/>
                </w:rPr>
                <w:t>Воспроизводство</w:t>
              </w:r>
            </w:hyperlink>
            <w:r>
              <w:t xml:space="preserve"> лесов на 2014 - 2020 годы".</w:t>
            </w:r>
          </w:p>
          <w:p w:rsidR="00626973" w:rsidRDefault="00626973">
            <w:pPr>
              <w:pStyle w:val="ConsPlusNormal"/>
            </w:pPr>
            <w:r>
              <w:t>4. "</w:t>
            </w:r>
            <w:hyperlink w:anchor="P3213" w:history="1">
              <w:r>
                <w:rPr>
                  <w:color w:val="0000FF"/>
                </w:rPr>
                <w:t>Строительство</w:t>
              </w:r>
            </w:hyperlink>
            <w:r>
              <w:t xml:space="preserve"> и содержание лесных дорог на 2014 - 2020 годы".</w:t>
            </w:r>
          </w:p>
          <w:p w:rsidR="00626973" w:rsidRDefault="00626973">
            <w:pPr>
              <w:pStyle w:val="ConsPlusNormal"/>
              <w:jc w:val="both"/>
            </w:pPr>
            <w:r>
              <w:t>5. "</w:t>
            </w:r>
            <w:hyperlink w:anchor="P3715" w:history="1">
              <w:r>
                <w:rPr>
                  <w:color w:val="0000FF"/>
                </w:rPr>
                <w:t>Обеспечение</w:t>
              </w:r>
            </w:hyperlink>
            <w:r>
              <w:t xml:space="preserve"> реализации Государственной программы Республики Татарстан "Развитие лесного хозяйства Республики Татарстан на 2014 - 2020 годы"</w:t>
            </w:r>
          </w:p>
        </w:tc>
      </w:tr>
      <w:tr w:rsidR="00626973">
        <w:tblPrEx>
          <w:tblBorders>
            <w:insideH w:val="nil"/>
          </w:tblBorders>
        </w:tblPrEx>
        <w:tc>
          <w:tcPr>
            <w:tcW w:w="8957" w:type="dxa"/>
            <w:gridSpan w:val="5"/>
            <w:tcBorders>
              <w:top w:val="nil"/>
            </w:tcBorders>
          </w:tcPr>
          <w:p w:rsidR="00626973" w:rsidRDefault="00626973">
            <w:pPr>
              <w:pStyle w:val="ConsPlusNormal"/>
              <w:jc w:val="both"/>
            </w:pPr>
            <w:r>
              <w:t xml:space="preserve">(в ред. </w:t>
            </w:r>
            <w:hyperlink r:id="rId21" w:history="1">
              <w:r>
                <w:rPr>
                  <w:color w:val="0000FF"/>
                </w:rPr>
                <w:t>Постановления</w:t>
              </w:r>
            </w:hyperlink>
            <w:r>
              <w:t xml:space="preserve"> КМ РТ от 09.07.2014 N 478)</w:t>
            </w:r>
          </w:p>
        </w:tc>
      </w:tr>
      <w:tr w:rsidR="00626973">
        <w:tc>
          <w:tcPr>
            <w:tcW w:w="2891" w:type="dxa"/>
            <w:vMerge w:val="restart"/>
            <w:tcBorders>
              <w:bottom w:val="nil"/>
            </w:tcBorders>
          </w:tcPr>
          <w:p w:rsidR="00626973" w:rsidRDefault="00626973">
            <w:pPr>
              <w:pStyle w:val="ConsPlusNormal"/>
              <w:jc w:val="both"/>
            </w:pPr>
            <w:r>
              <w:lastRenderedPageBreak/>
              <w:t>Объемы финансирования Программы с распределением по годам и источникам</w:t>
            </w:r>
          </w:p>
        </w:tc>
        <w:tc>
          <w:tcPr>
            <w:tcW w:w="6066" w:type="dxa"/>
            <w:gridSpan w:val="4"/>
          </w:tcPr>
          <w:p w:rsidR="00626973" w:rsidRDefault="00626973">
            <w:pPr>
              <w:pStyle w:val="ConsPlusNormal"/>
              <w:jc w:val="both"/>
            </w:pPr>
            <w:r>
              <w:t>Общий объем финансирования Программы составляет 5 912 500,70 тыс. рублей, в том числе:</w:t>
            </w:r>
          </w:p>
          <w:p w:rsidR="00626973" w:rsidRDefault="00626973">
            <w:pPr>
              <w:pStyle w:val="ConsPlusNormal"/>
              <w:jc w:val="both"/>
            </w:pPr>
            <w:r>
              <w:t>средства бюджета Республики Татарстан - 3 070 317,0 тыс. рублей;</w:t>
            </w:r>
          </w:p>
          <w:p w:rsidR="00626973" w:rsidRDefault="00626973">
            <w:pPr>
              <w:pStyle w:val="ConsPlusNormal"/>
              <w:jc w:val="both"/>
            </w:pPr>
            <w:r>
              <w:t>выделяемые в установленном порядке средства федерального бюджета - 2 748 590,1 тыс. рублей;</w:t>
            </w:r>
          </w:p>
          <w:p w:rsidR="00626973" w:rsidRDefault="00626973">
            <w:pPr>
              <w:pStyle w:val="ConsPlusNormal"/>
              <w:jc w:val="both"/>
            </w:pPr>
            <w:r>
              <w:t>предполагаемые средства из внебюджетных источников - 93 593,9 тыс. рублей.</w:t>
            </w:r>
          </w:p>
          <w:p w:rsidR="00626973" w:rsidRDefault="00626973">
            <w:pPr>
              <w:pStyle w:val="ConsPlusNormal"/>
              <w:jc w:val="right"/>
            </w:pPr>
            <w:r>
              <w:t>(тыс. рублей)</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Год</w:t>
            </w:r>
          </w:p>
        </w:tc>
        <w:tc>
          <w:tcPr>
            <w:tcW w:w="1644" w:type="dxa"/>
          </w:tcPr>
          <w:p w:rsidR="00626973" w:rsidRDefault="00626973">
            <w:pPr>
              <w:pStyle w:val="ConsPlusNormal"/>
              <w:jc w:val="center"/>
            </w:pPr>
            <w:r>
              <w:t>Средства бюджета Республики Татарстан</w:t>
            </w:r>
          </w:p>
        </w:tc>
        <w:tc>
          <w:tcPr>
            <w:tcW w:w="1701" w:type="dxa"/>
          </w:tcPr>
          <w:p w:rsidR="00626973" w:rsidRDefault="00626973">
            <w:pPr>
              <w:pStyle w:val="ConsPlusNormal"/>
              <w:jc w:val="center"/>
            </w:pPr>
            <w:r>
              <w:t>Средства федерального бюджета</w:t>
            </w:r>
          </w:p>
        </w:tc>
        <w:tc>
          <w:tcPr>
            <w:tcW w:w="1871" w:type="dxa"/>
          </w:tcPr>
          <w:p w:rsidR="00626973" w:rsidRDefault="00626973">
            <w:pPr>
              <w:pStyle w:val="ConsPlusNormal"/>
              <w:jc w:val="center"/>
            </w:pPr>
            <w:r>
              <w:t>Средства из внебюджетных источников</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2014</w:t>
            </w:r>
          </w:p>
        </w:tc>
        <w:tc>
          <w:tcPr>
            <w:tcW w:w="1644" w:type="dxa"/>
          </w:tcPr>
          <w:p w:rsidR="00626973" w:rsidRDefault="00626973">
            <w:pPr>
              <w:pStyle w:val="ConsPlusNormal"/>
              <w:jc w:val="center"/>
            </w:pPr>
            <w:r>
              <w:t>610 744,5</w:t>
            </w:r>
          </w:p>
        </w:tc>
        <w:tc>
          <w:tcPr>
            <w:tcW w:w="1701" w:type="dxa"/>
          </w:tcPr>
          <w:p w:rsidR="00626973" w:rsidRDefault="00626973">
            <w:pPr>
              <w:pStyle w:val="ConsPlusNormal"/>
              <w:jc w:val="center"/>
            </w:pPr>
            <w:r>
              <w:t>416 278,9</w:t>
            </w:r>
          </w:p>
        </w:tc>
        <w:tc>
          <w:tcPr>
            <w:tcW w:w="1871"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2015</w:t>
            </w:r>
          </w:p>
        </w:tc>
        <w:tc>
          <w:tcPr>
            <w:tcW w:w="1644" w:type="dxa"/>
          </w:tcPr>
          <w:p w:rsidR="00626973" w:rsidRDefault="00626973">
            <w:pPr>
              <w:pStyle w:val="ConsPlusNormal"/>
              <w:jc w:val="center"/>
            </w:pPr>
            <w:r>
              <w:t>633 697,5</w:t>
            </w:r>
          </w:p>
        </w:tc>
        <w:tc>
          <w:tcPr>
            <w:tcW w:w="1701" w:type="dxa"/>
          </w:tcPr>
          <w:p w:rsidR="00626973" w:rsidRDefault="00626973">
            <w:pPr>
              <w:pStyle w:val="ConsPlusNormal"/>
              <w:jc w:val="center"/>
            </w:pPr>
            <w:r>
              <w:t>550 586,6</w:t>
            </w:r>
          </w:p>
        </w:tc>
        <w:tc>
          <w:tcPr>
            <w:tcW w:w="1871" w:type="dxa"/>
          </w:tcPr>
          <w:p w:rsidR="00626973" w:rsidRDefault="00626973">
            <w:pPr>
              <w:pStyle w:val="ConsPlusNormal"/>
              <w:jc w:val="center"/>
            </w:pPr>
            <w:r>
              <w:t>13 020,5</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2016</w:t>
            </w:r>
          </w:p>
        </w:tc>
        <w:tc>
          <w:tcPr>
            <w:tcW w:w="1644" w:type="dxa"/>
          </w:tcPr>
          <w:p w:rsidR="00626973" w:rsidRDefault="00626973">
            <w:pPr>
              <w:pStyle w:val="ConsPlusNormal"/>
              <w:jc w:val="center"/>
            </w:pPr>
            <w:r>
              <w:t>746 828,5</w:t>
            </w:r>
          </w:p>
        </w:tc>
        <w:tc>
          <w:tcPr>
            <w:tcW w:w="1701" w:type="dxa"/>
          </w:tcPr>
          <w:p w:rsidR="00626973" w:rsidRDefault="00626973">
            <w:pPr>
              <w:pStyle w:val="ConsPlusNormal"/>
              <w:jc w:val="center"/>
            </w:pPr>
            <w:r>
              <w:t>371 028,1</w:t>
            </w:r>
          </w:p>
        </w:tc>
        <w:tc>
          <w:tcPr>
            <w:tcW w:w="1871" w:type="dxa"/>
          </w:tcPr>
          <w:p w:rsidR="00626973" w:rsidRDefault="00626973">
            <w:pPr>
              <w:pStyle w:val="ConsPlusNormal"/>
              <w:jc w:val="center"/>
            </w:pPr>
            <w:r>
              <w:t>18 428,9</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2017</w:t>
            </w:r>
          </w:p>
        </w:tc>
        <w:tc>
          <w:tcPr>
            <w:tcW w:w="1644" w:type="dxa"/>
          </w:tcPr>
          <w:p w:rsidR="00626973" w:rsidRDefault="00626973">
            <w:pPr>
              <w:pStyle w:val="ConsPlusNormal"/>
              <w:jc w:val="center"/>
            </w:pPr>
            <w:r>
              <w:t>265 145,7</w:t>
            </w:r>
          </w:p>
        </w:tc>
        <w:tc>
          <w:tcPr>
            <w:tcW w:w="1701" w:type="dxa"/>
          </w:tcPr>
          <w:p w:rsidR="00626973" w:rsidRDefault="00626973">
            <w:pPr>
              <w:pStyle w:val="ConsPlusNormal"/>
              <w:jc w:val="center"/>
            </w:pPr>
            <w:r>
              <w:t>345 780,4</w:t>
            </w:r>
          </w:p>
        </w:tc>
        <w:tc>
          <w:tcPr>
            <w:tcW w:w="1871"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2018</w:t>
            </w:r>
          </w:p>
        </w:tc>
        <w:tc>
          <w:tcPr>
            <w:tcW w:w="1644" w:type="dxa"/>
          </w:tcPr>
          <w:p w:rsidR="00626973" w:rsidRDefault="00626973">
            <w:pPr>
              <w:pStyle w:val="ConsPlusNormal"/>
              <w:jc w:val="center"/>
            </w:pPr>
            <w:r>
              <w:t>268 895,2</w:t>
            </w:r>
          </w:p>
        </w:tc>
        <w:tc>
          <w:tcPr>
            <w:tcW w:w="1701" w:type="dxa"/>
          </w:tcPr>
          <w:p w:rsidR="00626973" w:rsidRDefault="00626973">
            <w:pPr>
              <w:pStyle w:val="ConsPlusNormal"/>
              <w:jc w:val="center"/>
            </w:pPr>
            <w:r>
              <w:t>350 765,1</w:t>
            </w:r>
          </w:p>
        </w:tc>
        <w:tc>
          <w:tcPr>
            <w:tcW w:w="1871"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2019</w:t>
            </w:r>
          </w:p>
        </w:tc>
        <w:tc>
          <w:tcPr>
            <w:tcW w:w="1644" w:type="dxa"/>
          </w:tcPr>
          <w:p w:rsidR="00626973" w:rsidRDefault="00626973">
            <w:pPr>
              <w:pStyle w:val="ConsPlusNormal"/>
              <w:jc w:val="center"/>
            </w:pPr>
            <w:r>
              <w:t>272 502,8</w:t>
            </w:r>
          </w:p>
        </w:tc>
        <w:tc>
          <w:tcPr>
            <w:tcW w:w="1701" w:type="dxa"/>
          </w:tcPr>
          <w:p w:rsidR="00626973" w:rsidRDefault="00626973">
            <w:pPr>
              <w:pStyle w:val="ConsPlusNormal"/>
              <w:jc w:val="center"/>
            </w:pPr>
            <w:r>
              <w:t>357 075,5</w:t>
            </w:r>
          </w:p>
        </w:tc>
        <w:tc>
          <w:tcPr>
            <w:tcW w:w="1871"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2020</w:t>
            </w:r>
          </w:p>
        </w:tc>
        <w:tc>
          <w:tcPr>
            <w:tcW w:w="1644" w:type="dxa"/>
          </w:tcPr>
          <w:p w:rsidR="00626973" w:rsidRDefault="00626973">
            <w:pPr>
              <w:pStyle w:val="ConsPlusNormal"/>
              <w:jc w:val="center"/>
            </w:pPr>
            <w:r>
              <w:t>272 502,8</w:t>
            </w:r>
          </w:p>
        </w:tc>
        <w:tc>
          <w:tcPr>
            <w:tcW w:w="1701" w:type="dxa"/>
          </w:tcPr>
          <w:p w:rsidR="00626973" w:rsidRDefault="00626973">
            <w:pPr>
              <w:pStyle w:val="ConsPlusNormal"/>
              <w:jc w:val="center"/>
            </w:pPr>
            <w:r>
              <w:t>357 075,5</w:t>
            </w:r>
          </w:p>
        </w:tc>
        <w:tc>
          <w:tcPr>
            <w:tcW w:w="1871"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850" w:type="dxa"/>
          </w:tcPr>
          <w:p w:rsidR="00626973" w:rsidRDefault="00626973">
            <w:pPr>
              <w:pStyle w:val="ConsPlusNormal"/>
              <w:jc w:val="center"/>
            </w:pPr>
            <w:r>
              <w:t>Всего</w:t>
            </w:r>
          </w:p>
        </w:tc>
        <w:tc>
          <w:tcPr>
            <w:tcW w:w="1644" w:type="dxa"/>
          </w:tcPr>
          <w:p w:rsidR="00626973" w:rsidRDefault="00626973">
            <w:pPr>
              <w:pStyle w:val="ConsPlusNormal"/>
              <w:jc w:val="center"/>
            </w:pPr>
            <w:r>
              <w:t>3 070 317,0</w:t>
            </w:r>
          </w:p>
        </w:tc>
        <w:tc>
          <w:tcPr>
            <w:tcW w:w="1701" w:type="dxa"/>
          </w:tcPr>
          <w:p w:rsidR="00626973" w:rsidRDefault="00626973">
            <w:pPr>
              <w:pStyle w:val="ConsPlusNormal"/>
              <w:jc w:val="center"/>
            </w:pPr>
            <w:r>
              <w:t>2 748 590,1</w:t>
            </w:r>
          </w:p>
        </w:tc>
        <w:tc>
          <w:tcPr>
            <w:tcW w:w="1871" w:type="dxa"/>
          </w:tcPr>
          <w:p w:rsidR="00626973" w:rsidRDefault="00626973">
            <w:pPr>
              <w:pStyle w:val="ConsPlusNormal"/>
              <w:jc w:val="center"/>
            </w:pPr>
            <w:r>
              <w:t>93 593,9</w:t>
            </w:r>
          </w:p>
        </w:tc>
      </w:tr>
      <w:tr w:rsidR="00626973">
        <w:tblPrEx>
          <w:tblBorders>
            <w:insideH w:val="nil"/>
          </w:tblBorders>
        </w:tblPrEx>
        <w:tc>
          <w:tcPr>
            <w:tcW w:w="2891" w:type="dxa"/>
            <w:vMerge/>
            <w:tcBorders>
              <w:bottom w:val="nil"/>
            </w:tcBorders>
          </w:tcPr>
          <w:p w:rsidR="00626973" w:rsidRDefault="00626973"/>
        </w:tc>
        <w:tc>
          <w:tcPr>
            <w:tcW w:w="6066" w:type="dxa"/>
            <w:gridSpan w:val="4"/>
            <w:tcBorders>
              <w:bottom w:val="nil"/>
            </w:tcBorders>
          </w:tcPr>
          <w:p w:rsidR="00626973" w:rsidRDefault="00626973">
            <w:pPr>
              <w:pStyle w:val="ConsPlusNormal"/>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626973">
        <w:tblPrEx>
          <w:tblBorders>
            <w:insideH w:val="nil"/>
          </w:tblBorders>
        </w:tblPrEx>
        <w:tc>
          <w:tcPr>
            <w:tcW w:w="8957" w:type="dxa"/>
            <w:gridSpan w:val="5"/>
            <w:tcBorders>
              <w:top w:val="nil"/>
            </w:tcBorders>
          </w:tcPr>
          <w:p w:rsidR="00626973" w:rsidRDefault="00626973">
            <w:pPr>
              <w:pStyle w:val="ConsPlusNormal"/>
              <w:jc w:val="both"/>
            </w:pPr>
            <w:r>
              <w:t xml:space="preserve">(в ред. </w:t>
            </w:r>
            <w:hyperlink r:id="rId22" w:history="1">
              <w:r>
                <w:rPr>
                  <w:color w:val="0000FF"/>
                </w:rPr>
                <w:t>Постановления</w:t>
              </w:r>
            </w:hyperlink>
            <w:r>
              <w:t xml:space="preserve"> КМ РТ от 10.05.2017 N 270)</w:t>
            </w:r>
          </w:p>
        </w:tc>
      </w:tr>
      <w:tr w:rsidR="00626973">
        <w:tblPrEx>
          <w:tblBorders>
            <w:insideH w:val="nil"/>
          </w:tblBorders>
        </w:tblPrEx>
        <w:tc>
          <w:tcPr>
            <w:tcW w:w="2891" w:type="dxa"/>
            <w:tcBorders>
              <w:bottom w:val="nil"/>
            </w:tcBorders>
          </w:tcPr>
          <w:p w:rsidR="00626973" w:rsidRDefault="00626973">
            <w:pPr>
              <w:pStyle w:val="ConsPlusNormal"/>
              <w:jc w:val="both"/>
            </w:pPr>
            <w: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066" w:type="dxa"/>
            <w:gridSpan w:val="4"/>
            <w:tcBorders>
              <w:bottom w:val="nil"/>
            </w:tcBorders>
          </w:tcPr>
          <w:p w:rsidR="00626973" w:rsidRDefault="00626973">
            <w:pPr>
              <w:pStyle w:val="ConsPlusNormal"/>
              <w:jc w:val="both"/>
            </w:pPr>
            <w:r>
              <w:t>Реализация Программы позволит достичь к 2020 г. следующих результатов:</w:t>
            </w:r>
          </w:p>
          <w:p w:rsidR="00626973" w:rsidRDefault="00626973">
            <w:pPr>
              <w:pStyle w:val="ConsPlusNormal"/>
              <w:jc w:val="both"/>
            </w:pPr>
            <w:r>
              <w:t>1. Сохранение доли лесных пожаров, ликвидированных в течение первых суток с момента обнаружения, в общем количестве лесных пожаров на уровне 86,31 процента.</w:t>
            </w:r>
          </w:p>
          <w:p w:rsidR="00626973" w:rsidRDefault="00626973">
            <w:pPr>
              <w:pStyle w:val="ConsPlusNormal"/>
              <w:jc w:val="both"/>
            </w:pPr>
            <w:r>
              <w:t>2. Увеличение отношения площади проведенных санитарно-оздоровительных мероприятий к площади погибших и поврежденных лесов до уровня 71,5 процента.</w:t>
            </w:r>
          </w:p>
          <w:p w:rsidR="00626973" w:rsidRDefault="00626973">
            <w:pPr>
              <w:pStyle w:val="ConsPlusNormal"/>
              <w:jc w:val="both"/>
            </w:pPr>
            <w:r>
              <w:t>3. Увеличение освоения расчетной лесосеки до 39,8 процента.</w:t>
            </w:r>
          </w:p>
          <w:p w:rsidR="00626973" w:rsidRDefault="00626973">
            <w:pPr>
              <w:pStyle w:val="ConsPlusNormal"/>
              <w:jc w:val="both"/>
            </w:pPr>
            <w:r>
              <w:t>4. Увеличение объема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176,6 рубля.</w:t>
            </w:r>
          </w:p>
          <w:p w:rsidR="00626973" w:rsidRDefault="00626973">
            <w:pPr>
              <w:pStyle w:val="ConsPlusNormal"/>
              <w:jc w:val="both"/>
            </w:pPr>
            <w:r>
              <w:t>5. Сохранение лесистости территории Республики Татарстан на уровне 17,5 процента.</w:t>
            </w:r>
          </w:p>
          <w:p w:rsidR="00626973" w:rsidRDefault="00626973">
            <w:pPr>
              <w:pStyle w:val="ConsPlusNormal"/>
              <w:jc w:val="both"/>
            </w:pPr>
            <w:r>
              <w:t>6. Сохранение отношения площади лесовосстановления к площади выбытия лесов в результате сплошных рубок и гибели лесов на уровне 98,0 процента.</w:t>
            </w:r>
          </w:p>
          <w:p w:rsidR="00626973" w:rsidRDefault="00626973">
            <w:pPr>
              <w:pStyle w:val="ConsPlusNormal"/>
              <w:jc w:val="both"/>
            </w:pPr>
            <w:r>
              <w:t xml:space="preserve">7. Увеличение протяженности лесных дорог </w:t>
            </w:r>
            <w:r>
              <w:lastRenderedPageBreak/>
              <w:t>(противопожарных, лесохозяйственных) до 53 километров.</w:t>
            </w:r>
          </w:p>
          <w:p w:rsidR="00626973" w:rsidRDefault="00626973">
            <w:pPr>
              <w:pStyle w:val="ConsPlusNormal"/>
              <w:jc w:val="both"/>
            </w:pPr>
            <w:r>
              <w:t>8. Сохранение доли площади земель лесного фонда, переданных в пользование, в общей площади земель лесного фонда на уровне 24,9 процента.</w:t>
            </w:r>
          </w:p>
        </w:tc>
      </w:tr>
      <w:tr w:rsidR="00626973">
        <w:tblPrEx>
          <w:tblBorders>
            <w:insideH w:val="nil"/>
          </w:tblBorders>
        </w:tblPrEx>
        <w:tc>
          <w:tcPr>
            <w:tcW w:w="8957" w:type="dxa"/>
            <w:gridSpan w:val="5"/>
            <w:tcBorders>
              <w:top w:val="nil"/>
            </w:tcBorders>
          </w:tcPr>
          <w:p w:rsidR="00626973" w:rsidRDefault="00626973">
            <w:pPr>
              <w:pStyle w:val="ConsPlusNormal"/>
              <w:jc w:val="both"/>
            </w:pPr>
            <w:r>
              <w:lastRenderedPageBreak/>
              <w:t xml:space="preserve">(в ред. </w:t>
            </w:r>
            <w:hyperlink r:id="rId23" w:history="1">
              <w:r>
                <w:rPr>
                  <w:color w:val="0000FF"/>
                </w:rPr>
                <w:t>Постановления</w:t>
              </w:r>
            </w:hyperlink>
            <w:r>
              <w:t xml:space="preserve"> КМ РТ от 10.05.2017 N 270)</w:t>
            </w:r>
          </w:p>
        </w:tc>
      </w:tr>
    </w:tbl>
    <w:p w:rsidR="00626973" w:rsidRDefault="00626973">
      <w:pPr>
        <w:pStyle w:val="ConsPlusNormal"/>
        <w:jc w:val="both"/>
      </w:pPr>
    </w:p>
    <w:p w:rsidR="00626973" w:rsidRDefault="00626973">
      <w:pPr>
        <w:pStyle w:val="ConsPlusNormal"/>
        <w:jc w:val="center"/>
        <w:outlineLvl w:val="1"/>
      </w:pPr>
      <w:r>
        <w:t>I. Общая характеристика состояния лесного хозяйства</w:t>
      </w:r>
    </w:p>
    <w:p w:rsidR="00626973" w:rsidRDefault="00626973">
      <w:pPr>
        <w:pStyle w:val="ConsPlusNormal"/>
        <w:jc w:val="center"/>
      </w:pPr>
      <w:r>
        <w:t>Республики Татарстан, проблемы и пути их решения</w:t>
      </w:r>
    </w:p>
    <w:p w:rsidR="00626973" w:rsidRDefault="00626973">
      <w:pPr>
        <w:pStyle w:val="ConsPlusNormal"/>
        <w:jc w:val="both"/>
      </w:pPr>
    </w:p>
    <w:p w:rsidR="00626973" w:rsidRDefault="00626973">
      <w:pPr>
        <w:pStyle w:val="ConsPlusNormal"/>
        <w:ind w:firstLine="540"/>
        <w:jc w:val="both"/>
      </w:pPr>
      <w:r>
        <w:t xml:space="preserve">Настоящая Программа разработана в соответствии с </w:t>
      </w:r>
      <w:hyperlink r:id="rId24" w:history="1">
        <w:r>
          <w:rPr>
            <w:color w:val="0000FF"/>
          </w:rPr>
          <w:t>распоряжением</w:t>
        </w:r>
      </w:hyperlink>
      <w:r>
        <w:t xml:space="preserve"> Правительства Российской Федерации от 28.12.2012 N 2593-р "Об утверждении Государственной программы Российской Федерации "Развитие лесного хозяйства" на 2013 - 2020 годы" и </w:t>
      </w:r>
      <w:hyperlink r:id="rId25" w:history="1">
        <w:r>
          <w:rPr>
            <w:color w:val="0000FF"/>
          </w:rPr>
          <w:t>Постановлением</w:t>
        </w:r>
      </w:hyperlink>
      <w:r>
        <w:t xml:space="preserve"> Кабинета Министров Республики Татарстан от 31.12.2012 N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p>
    <w:p w:rsidR="00626973" w:rsidRDefault="00626973">
      <w:pPr>
        <w:pStyle w:val="ConsPlusNormal"/>
        <w:ind w:firstLine="540"/>
        <w:jc w:val="both"/>
      </w:pPr>
      <w:r>
        <w:t xml:space="preserve">В соответствии со </w:t>
      </w:r>
      <w:hyperlink r:id="rId26" w:history="1">
        <w:r>
          <w:rPr>
            <w:color w:val="0000FF"/>
          </w:rPr>
          <w:t>статьей 83</w:t>
        </w:r>
      </w:hyperlink>
      <w:r>
        <w:t xml:space="preserve"> Лесного кодекса Российской Федерации Министерство лесного хозяйства Республики Татарстан реализует от имени Российской Федерации право владения, пользования и распоряжения лесами, осуществляет их охрану, защиту и воспроизводство.</w:t>
      </w:r>
    </w:p>
    <w:p w:rsidR="00626973" w:rsidRDefault="00626973">
      <w:pPr>
        <w:pStyle w:val="ConsPlusNormal"/>
        <w:ind w:firstLine="540"/>
        <w:jc w:val="both"/>
      </w:pPr>
      <w:r>
        <w:t>Республика Татарстан относится к малолесным регионам Российской Федерации. Лесистость по республике составляет 17,5 процента, по районам она крайне неравномерна и колеблется от 2,8 до 41,3 процента. Общая площадь лесного фонда и лесов, не входящих в лесной фонд, на 1 января 2013 года составляет 1271,1 тыс. гектаров. Средний возраст насаждений - 46 лет. В республике на душу населения приходится 0,33 гектара лесов. Леса республики имеют многоцелевое значение и выполняют важнейшие средообразующие и средозащитные функции, режим пользования ими требует высокого уровня ведения лесного хозяйства.</w:t>
      </w:r>
    </w:p>
    <w:p w:rsidR="00626973" w:rsidRDefault="00626973">
      <w:pPr>
        <w:pStyle w:val="ConsPlusNormal"/>
        <w:ind w:firstLine="540"/>
        <w:jc w:val="both"/>
      </w:pPr>
      <w:r>
        <w:t>Запасы лесных ресурсов Республики Татарстан, исчисленные при составлении лесохозяйственных регламентов, составляют 189,8 млн куб. метров. Общий годовой объем заготовки древесины при всех видах рубок составляет 2292 тыс. куб. метров, в том числе при рубках спелых и перестойных лесных насаждений (установленная годовая расчетная лесосека по рубкам главного пользования) - 1404,9 тыс. куб. метров. Использование расчетной лесосеки за 2010 - 2012 годы составило 26 - 36 процентов.</w:t>
      </w:r>
    </w:p>
    <w:p w:rsidR="00626973" w:rsidRDefault="00626973">
      <w:pPr>
        <w:pStyle w:val="ConsPlusNormal"/>
        <w:ind w:firstLine="540"/>
        <w:jc w:val="both"/>
      </w:pPr>
      <w:r>
        <w:t>В среднем по республике ежегодно с одного гектара покрытых лесом земель вырубается 0,57 куб. метра ликвидной древесины, в то время как ее средний прирост составляет 4,3 куб. метра.</w:t>
      </w:r>
    </w:p>
    <w:p w:rsidR="00626973" w:rsidRDefault="00626973">
      <w:pPr>
        <w:pStyle w:val="ConsPlusNormal"/>
        <w:ind w:firstLine="540"/>
        <w:jc w:val="both"/>
      </w:pPr>
      <w:r>
        <w:t>В лесном хозяйстве Республики Татарстан накопились системные проблемы, от решения которых зависит эффективное и рациональное использование лесных ресурсов Республики Татарстан при безусловном сохранении глобальной экологической значимости леса.</w:t>
      </w:r>
    </w:p>
    <w:p w:rsidR="00626973" w:rsidRDefault="00626973">
      <w:pPr>
        <w:pStyle w:val="ConsPlusNormal"/>
        <w:ind w:firstLine="540"/>
        <w:jc w:val="both"/>
      </w:pPr>
      <w:r>
        <w:t>Недостаточное финансирование лесного хозяйства, охраны и защиты лесов от пожаров отрицательно сказалось не только на выполнении запланированных мероприятий по лесовосстановлению, строительству лесных дорог, охране лесов от вредителей и др., но и на технологическом уровне выполнения лесохозяйственных мероприятий и состоянии лесов, что привело к резкому истощению материально-технической базы и сокращению кадрового потенциала лесной отрасли. Имеющегося количества технических средств недостаточно для проведения запланированных мероприятий, и они сильно изношены. Сократились исследования в области управления лесами, информатизации, мониторинга состояния лесов, сертификации лесной продукции, лесоустройства, применения дистанционных методов оценки состояния лесов, подверженных естественному и антропогенному воздействию.</w:t>
      </w:r>
    </w:p>
    <w:p w:rsidR="00626973" w:rsidRDefault="00626973">
      <w:pPr>
        <w:pStyle w:val="ConsPlusNormal"/>
        <w:ind w:firstLine="540"/>
        <w:jc w:val="both"/>
      </w:pPr>
      <w:r>
        <w:t>Эти проблемы препятствуют повышению эффективности охраны, защиты и воспроизводства лесов, улучшению их продуктивности и качества.</w:t>
      </w:r>
    </w:p>
    <w:p w:rsidR="00626973" w:rsidRDefault="00626973">
      <w:pPr>
        <w:pStyle w:val="ConsPlusNormal"/>
        <w:ind w:firstLine="540"/>
        <w:jc w:val="both"/>
      </w:pPr>
      <w:r>
        <w:t xml:space="preserve">Настоящая Программа определяет цели, задачи и основные направления развития лесного хозяйства в сфере использования, охраны, защиты и воспроизводства лесов, ресурсного, кадрового, научно-технического обеспечения развития лесного хозяйства, механизмы реализации </w:t>
      </w:r>
      <w:r>
        <w:lastRenderedPageBreak/>
        <w:t>мероприятий Программы и показатели оценки их результативности.</w:t>
      </w:r>
    </w:p>
    <w:p w:rsidR="00626973" w:rsidRDefault="00626973">
      <w:pPr>
        <w:pStyle w:val="ConsPlusNormal"/>
        <w:ind w:firstLine="540"/>
        <w:jc w:val="both"/>
      </w:pPr>
      <w:r>
        <w:t>В настоящее время наиболее острыми проблемами лесного хозяйства являются:</w:t>
      </w:r>
    </w:p>
    <w:p w:rsidR="00626973" w:rsidRDefault="00626973">
      <w:pPr>
        <w:pStyle w:val="ConsPlusNormal"/>
        <w:ind w:firstLine="540"/>
        <w:jc w:val="both"/>
      </w:pPr>
      <w:r>
        <w:t>обеспечение своевременного восстановления не покрытых лесом земель лесного фонда;</w:t>
      </w:r>
    </w:p>
    <w:p w:rsidR="00626973" w:rsidRDefault="00626973">
      <w:pPr>
        <w:pStyle w:val="ConsPlusNormal"/>
        <w:ind w:firstLine="540"/>
        <w:jc w:val="both"/>
      </w:pPr>
      <w:r>
        <w:t>охрана, защита лесов от пожаров и вредителей;</w:t>
      </w:r>
    </w:p>
    <w:p w:rsidR="00626973" w:rsidRDefault="00626973">
      <w:pPr>
        <w:pStyle w:val="ConsPlusNormal"/>
        <w:ind w:firstLine="540"/>
        <w:jc w:val="both"/>
      </w:pPr>
      <w:r>
        <w:t>существенное недоиспользование основного лесного ресурса и запасов спелых и перестойных лесов;</w:t>
      </w:r>
    </w:p>
    <w:p w:rsidR="00626973" w:rsidRDefault="00626973">
      <w:pPr>
        <w:pStyle w:val="ConsPlusNormal"/>
        <w:ind w:firstLine="540"/>
        <w:jc w:val="both"/>
      </w:pPr>
      <w:r>
        <w:t>недостаточная точность оценки ресурсного потенциала лесов;</w:t>
      </w:r>
    </w:p>
    <w:p w:rsidR="00626973" w:rsidRDefault="00626973">
      <w:pPr>
        <w:pStyle w:val="ConsPlusNormal"/>
        <w:ind w:firstLine="540"/>
        <w:jc w:val="both"/>
      </w:pPr>
      <w:r>
        <w:t>низкий технический уровень лесохозяйственного производства;</w:t>
      </w:r>
    </w:p>
    <w:p w:rsidR="00626973" w:rsidRDefault="00626973">
      <w:pPr>
        <w:pStyle w:val="ConsPlusNormal"/>
        <w:ind w:firstLine="540"/>
        <w:jc w:val="both"/>
      </w:pPr>
      <w:r>
        <w:t>высокий износ машин и механизмов для воспроизводства лесов и ухода за лесами, основных производственных фондов в лесозаготовке и переработке леса;</w:t>
      </w:r>
    </w:p>
    <w:p w:rsidR="00626973" w:rsidRDefault="00626973">
      <w:pPr>
        <w:pStyle w:val="ConsPlusNormal"/>
        <w:ind w:firstLine="540"/>
        <w:jc w:val="both"/>
      </w:pPr>
      <w:r>
        <w:t>дефицит кадрового состава;</w:t>
      </w:r>
    </w:p>
    <w:p w:rsidR="00626973" w:rsidRDefault="00626973">
      <w:pPr>
        <w:pStyle w:val="ConsPlusNormal"/>
        <w:ind w:firstLine="540"/>
        <w:jc w:val="both"/>
      </w:pPr>
      <w:r>
        <w:t>низкая инновационная активность и инвестиционная привлекательность лесной отрасли и в связи с этим недостаточное использование расчетной лесосеки;</w:t>
      </w:r>
    </w:p>
    <w:p w:rsidR="00626973" w:rsidRDefault="00626973">
      <w:pPr>
        <w:pStyle w:val="ConsPlusNormal"/>
        <w:ind w:firstLine="540"/>
        <w:jc w:val="both"/>
      </w:pPr>
      <w:r>
        <w:t>недостаточное финансирование лесного хозяйства, не позволяющее охватить полностью территорию лесов мероприятиями по локализации и ликвидации очагов распространения вредных организмов.</w:t>
      </w:r>
    </w:p>
    <w:p w:rsidR="00626973" w:rsidRDefault="00626973">
      <w:pPr>
        <w:pStyle w:val="ConsPlusNormal"/>
        <w:ind w:firstLine="540"/>
        <w:jc w:val="both"/>
      </w:pPr>
      <w:r>
        <w:t>Решение этих проблем требует координации действий органов государственной власти Республики Татарстан и органов местного самоуправления в Республике Татарстан, принятия мер по поддержке эффективных инвестиционных проектов, выделению лесных ресурсов, подбору промышленных площадок, содействию в формировании социально-производственной инфраструктуры, а также по другим направлениям, проведения мероприятий по интенсификации ведения лесного хозяйства, подъема его на более высокий современный уровень, нового подхода к организации непрерывного многоцелевого использования лесов, применения новых технологий и прогрессивных методов инвентаризации лесных ресурсов и управления хозяйством в лесах.</w:t>
      </w:r>
    </w:p>
    <w:p w:rsidR="00626973" w:rsidRDefault="00626973">
      <w:pPr>
        <w:pStyle w:val="ConsPlusNormal"/>
        <w:ind w:firstLine="540"/>
        <w:jc w:val="both"/>
      </w:pPr>
      <w:r>
        <w:t>Для решения таких сложных многоуровневых проблем целесообразно применить программно-целевой метод, позволяющий консолидировать усилия всех заинтересованных сторон, исключить параллельное решение одних и тех же задач, аккумулировать финансовые вложения из различных источников на решение наиболее проблемных вопросов.</w:t>
      </w:r>
    </w:p>
    <w:p w:rsidR="00626973" w:rsidRDefault="00626973">
      <w:pPr>
        <w:pStyle w:val="ConsPlusNormal"/>
        <w:ind w:firstLine="540"/>
        <w:jc w:val="both"/>
      </w:pPr>
      <w:r>
        <w:t>Риски в реализации Программы связаны со следующими основными факторами:</w:t>
      </w:r>
    </w:p>
    <w:p w:rsidR="00626973" w:rsidRDefault="00626973">
      <w:pPr>
        <w:pStyle w:val="ConsPlusNormal"/>
        <w:ind w:firstLine="540"/>
        <w:jc w:val="both"/>
      </w:pPr>
      <w:r>
        <w:t>недостаточное финансирование Программы;</w:t>
      </w:r>
    </w:p>
    <w:p w:rsidR="00626973" w:rsidRDefault="00626973">
      <w:pPr>
        <w:pStyle w:val="ConsPlusNormal"/>
        <w:ind w:firstLine="540"/>
        <w:jc w:val="both"/>
      </w:pPr>
      <w:r>
        <w:t>нарушение научно обоснованной системы выполнения лесохозяйственных мероприятий;</w:t>
      </w:r>
    </w:p>
    <w:p w:rsidR="00626973" w:rsidRDefault="00626973">
      <w:pPr>
        <w:pStyle w:val="ConsPlusNormal"/>
        <w:ind w:firstLine="540"/>
        <w:jc w:val="both"/>
      </w:pPr>
      <w:r>
        <w:t>влияние природных факторов (засуха, подтопления, резкое изменение уровня подземных вод и др.);</w:t>
      </w:r>
    </w:p>
    <w:p w:rsidR="00626973" w:rsidRDefault="00626973">
      <w:pPr>
        <w:pStyle w:val="ConsPlusNormal"/>
        <w:ind w:firstLine="540"/>
        <w:jc w:val="both"/>
      </w:pPr>
      <w:r>
        <w:t>опустынивание земель, водная и ветровая эрозия;</w:t>
      </w:r>
    </w:p>
    <w:p w:rsidR="00626973" w:rsidRDefault="00626973">
      <w:pPr>
        <w:pStyle w:val="ConsPlusNormal"/>
        <w:ind w:firstLine="540"/>
        <w:jc w:val="both"/>
      </w:pPr>
      <w:r>
        <w:t>ухудшение экологической обстановки.</w:t>
      </w:r>
    </w:p>
    <w:p w:rsidR="00626973" w:rsidRDefault="00626973">
      <w:pPr>
        <w:pStyle w:val="ConsPlusNormal"/>
        <w:ind w:firstLine="540"/>
        <w:jc w:val="both"/>
      </w:pPr>
      <w:r>
        <w:t>Одним из важных рисков является потеря насаждений в результате лесных пожаров, заболеваний, засухи, уничтожения их насекомыми и фитопатогенами.</w:t>
      </w:r>
    </w:p>
    <w:p w:rsidR="00626973" w:rsidRDefault="00626973">
      <w:pPr>
        <w:pStyle w:val="ConsPlusNormal"/>
        <w:ind w:firstLine="540"/>
        <w:jc w:val="both"/>
      </w:pPr>
      <w:r>
        <w:t>Среди основных факторов, обусловивших появление системных проблем в развитии лесного комплекса, следует выделить:</w:t>
      </w:r>
    </w:p>
    <w:p w:rsidR="00626973" w:rsidRDefault="00626973">
      <w:pPr>
        <w:pStyle w:val="ConsPlusNormal"/>
        <w:ind w:firstLine="540"/>
        <w:jc w:val="both"/>
      </w:pPr>
      <w:r>
        <w:t>негативное влияние нефтехимического и промышленного производства, а также антропогенных факторов (высокие рекреационные нагрузки, лесные пожары, очаги вредителей и болезней) на лесной фонд;</w:t>
      </w:r>
    </w:p>
    <w:p w:rsidR="00626973" w:rsidRDefault="00626973">
      <w:pPr>
        <w:pStyle w:val="ConsPlusNormal"/>
        <w:ind w:firstLine="540"/>
        <w:jc w:val="both"/>
      </w:pPr>
      <w:r>
        <w:t>нарушение биологического разнообразия лесов. В результате интенсивного освоения лесов изменяется их ресурсный и экологический потенциал, видовое разнообразие;</w:t>
      </w:r>
    </w:p>
    <w:p w:rsidR="00626973" w:rsidRDefault="00626973">
      <w:pPr>
        <w:pStyle w:val="ConsPlusNormal"/>
        <w:ind w:firstLine="540"/>
        <w:jc w:val="both"/>
      </w:pPr>
      <w:r>
        <w:t>недостаток мощностей по глубокой переработке древесины, способных переработать в конкурентоспособную продукцию низкокачественную, мягколиственную и тонкомерную древесину, а также древесные отходы лесозаготовок и деревообработки;</w:t>
      </w:r>
    </w:p>
    <w:p w:rsidR="00626973" w:rsidRDefault="00626973">
      <w:pPr>
        <w:pStyle w:val="ConsPlusNormal"/>
        <w:ind w:firstLine="540"/>
        <w:jc w:val="both"/>
      </w:pPr>
      <w:r>
        <w:t>использование устаревших технологий, машин и оборудования с высокой долей ручного труда и низкой производительностью. В лесозаготовительном и лесопильном производстве используются физически и морально устаревшая техника и технологии, энергоемкое и низкопроизводительное оборудование;</w:t>
      </w:r>
    </w:p>
    <w:p w:rsidR="00626973" w:rsidRDefault="00626973">
      <w:pPr>
        <w:pStyle w:val="ConsPlusNormal"/>
        <w:ind w:firstLine="540"/>
        <w:jc w:val="both"/>
      </w:pPr>
      <w:r>
        <w:t>снижение престижности специальностей по лесному хозяйству из-за невысокого уровня заработной платы и низкого уровня социальных гарантий;</w:t>
      </w:r>
    </w:p>
    <w:p w:rsidR="00626973" w:rsidRDefault="00626973">
      <w:pPr>
        <w:pStyle w:val="ConsPlusNormal"/>
        <w:ind w:firstLine="540"/>
        <w:jc w:val="both"/>
      </w:pPr>
      <w:r>
        <w:t>неудовлетворительное научное обеспечение лесного хозяйства;</w:t>
      </w:r>
    </w:p>
    <w:p w:rsidR="00626973" w:rsidRDefault="00626973">
      <w:pPr>
        <w:pStyle w:val="ConsPlusNormal"/>
        <w:ind w:firstLine="540"/>
        <w:jc w:val="both"/>
      </w:pPr>
      <w:r>
        <w:lastRenderedPageBreak/>
        <w:t>представленность эксплуатационных запасов в основном мягколиственной древесиной, низкотоварными древостоями;</w:t>
      </w:r>
    </w:p>
    <w:p w:rsidR="00626973" w:rsidRDefault="00626973">
      <w:pPr>
        <w:pStyle w:val="ConsPlusNormal"/>
        <w:ind w:firstLine="540"/>
        <w:jc w:val="both"/>
      </w:pPr>
      <w:r>
        <w:t>недостаточная эффективность системы управления лесным хозяйством и осуществления государственного лесного контроля;</w:t>
      </w:r>
    </w:p>
    <w:p w:rsidR="00626973" w:rsidRDefault="00626973">
      <w:pPr>
        <w:pStyle w:val="ConsPlusNormal"/>
        <w:ind w:firstLine="540"/>
        <w:jc w:val="both"/>
      </w:pPr>
      <w:r>
        <w:t>низкий уровень технической оснащенности лесохозяйственных работ;</w:t>
      </w:r>
    </w:p>
    <w:p w:rsidR="00626973" w:rsidRDefault="00626973">
      <w:pPr>
        <w:pStyle w:val="ConsPlusNormal"/>
        <w:ind w:firstLine="540"/>
        <w:jc w:val="both"/>
      </w:pPr>
      <w:r>
        <w:t>слаборазвитая сеть лесных дорог.</w:t>
      </w:r>
    </w:p>
    <w:p w:rsidR="00626973" w:rsidRDefault="00626973">
      <w:pPr>
        <w:pStyle w:val="ConsPlusNormal"/>
        <w:ind w:firstLine="540"/>
        <w:jc w:val="both"/>
      </w:pPr>
      <w:r>
        <w:t>Разрушена действовавшая ранее система опытных и специализированных предприятий лесного хозяйства, в которых осуществлялись внедрение и опытно-производственная проверка научных рекомендаций.</w:t>
      </w:r>
    </w:p>
    <w:p w:rsidR="00626973" w:rsidRDefault="00626973">
      <w:pPr>
        <w:pStyle w:val="ConsPlusNormal"/>
        <w:ind w:firstLine="540"/>
        <w:jc w:val="both"/>
      </w:pPr>
      <w:r>
        <w:t>Учитывая, что Лесной план субъектов Российской Федерации разрабатывался в соответствии с требованиями, утвержденными Министерством природных ресурсов Российской Федерации, некоторые вопросы стратегии управления лесным комплексом Республики Татарстан не нашли в нем отражение, в т.ч.:</w:t>
      </w:r>
    </w:p>
    <w:p w:rsidR="00626973" w:rsidRDefault="00626973">
      <w:pPr>
        <w:pStyle w:val="ConsPlusNormal"/>
        <w:ind w:firstLine="540"/>
        <w:jc w:val="both"/>
      </w:pPr>
      <w:r>
        <w:t>не указан и не определен план действий по достижению планируемых целевых показателей;</w:t>
      </w:r>
    </w:p>
    <w:p w:rsidR="00626973" w:rsidRDefault="00626973">
      <w:pPr>
        <w:pStyle w:val="ConsPlusNormal"/>
        <w:ind w:firstLine="540"/>
        <w:jc w:val="both"/>
      </w:pPr>
      <w:r>
        <w:t>не в полной мере определены организационно-правовые механизмы реализации мероприятий Лесного плана;</w:t>
      </w:r>
    </w:p>
    <w:p w:rsidR="00626973" w:rsidRDefault="00626973">
      <w:pPr>
        <w:pStyle w:val="ConsPlusNormal"/>
        <w:ind w:firstLine="540"/>
        <w:jc w:val="both"/>
      </w:pPr>
      <w:r>
        <w:t>не определены конкретные цели и задачи создания научно-образовательного центра "Лесной кластер Республики Татарстан";</w:t>
      </w:r>
    </w:p>
    <w:p w:rsidR="00626973" w:rsidRDefault="00626973">
      <w:pPr>
        <w:pStyle w:val="ConsPlusNormal"/>
        <w:ind w:firstLine="540"/>
        <w:jc w:val="both"/>
      </w:pPr>
      <w:r>
        <w:t>не ведется достоверный учет ввозимой и вывозимой продукции лесного комплекса Республики Татарстан.</w:t>
      </w:r>
    </w:p>
    <w:p w:rsidR="00626973" w:rsidRDefault="00626973">
      <w:pPr>
        <w:pStyle w:val="ConsPlusNormal"/>
        <w:ind w:firstLine="540"/>
        <w:jc w:val="both"/>
      </w:pPr>
      <w:r>
        <w:t>Основными приоритетными направлениями развития лесного комплекса Республики Татарстан являются:</w:t>
      </w:r>
    </w:p>
    <w:p w:rsidR="00626973" w:rsidRDefault="00626973">
      <w:pPr>
        <w:pStyle w:val="ConsPlusNormal"/>
        <w:ind w:firstLine="540"/>
        <w:jc w:val="both"/>
      </w:pPr>
      <w:r>
        <w:t>развитие нормативной базы в рамках разграничения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области лесных отношений;</w:t>
      </w:r>
    </w:p>
    <w:p w:rsidR="00626973" w:rsidRDefault="00626973">
      <w:pPr>
        <w:pStyle w:val="ConsPlusNormal"/>
        <w:ind w:firstLine="540"/>
        <w:jc w:val="both"/>
      </w:pPr>
      <w:r>
        <w:t>создание системы воспроизводства лесного фонда и восстановления лесов;</w:t>
      </w:r>
    </w:p>
    <w:p w:rsidR="00626973" w:rsidRDefault="00626973">
      <w:pPr>
        <w:pStyle w:val="ConsPlusNormal"/>
        <w:ind w:firstLine="540"/>
        <w:jc w:val="both"/>
      </w:pPr>
      <w:r>
        <w:t>резкое сокращение незаконных рубок и нелегального оборота древесины;</w:t>
      </w:r>
    </w:p>
    <w:p w:rsidR="00626973" w:rsidRDefault="00626973">
      <w:pPr>
        <w:pStyle w:val="ConsPlusNormal"/>
        <w:ind w:firstLine="540"/>
        <w:jc w:val="both"/>
      </w:pPr>
      <w:r>
        <w:t>увеличение объемов заготовки древесины;</w:t>
      </w:r>
    </w:p>
    <w:p w:rsidR="00626973" w:rsidRDefault="00626973">
      <w:pPr>
        <w:pStyle w:val="ConsPlusNormal"/>
        <w:ind w:firstLine="540"/>
        <w:jc w:val="both"/>
      </w:pPr>
      <w:r>
        <w:t>развитие лесной транспортной инфраструктуры, включающей обеспечение экономической доступности лесных участков, повышение рентабельности заготовки древесины посредством строительства лесных дорог круглогодичного действия, внедрением высокотехнологичных лесозаготовительных машин и оборудования, что позволит существенно увеличить объемы использования лесов.</w:t>
      </w:r>
    </w:p>
    <w:p w:rsidR="00626973" w:rsidRDefault="00626973">
      <w:pPr>
        <w:pStyle w:val="ConsPlusNormal"/>
        <w:ind w:firstLine="540"/>
        <w:jc w:val="both"/>
      </w:pPr>
      <w:r>
        <w:t>Без решения назревших проблем в лесном хозяйстве могут произойти необратимые последствия, а именно:</w:t>
      </w:r>
    </w:p>
    <w:p w:rsidR="00626973" w:rsidRDefault="00626973">
      <w:pPr>
        <w:pStyle w:val="ConsPlusNormal"/>
        <w:ind w:firstLine="540"/>
        <w:jc w:val="both"/>
      </w:pPr>
      <w:r>
        <w:t>несвоевременное проведение лесохозяйственных мероприятий, накопление перестойных и низкокачественных лесных насаждений, распространение болезней и вредителей леса;</w:t>
      </w:r>
    </w:p>
    <w:p w:rsidR="00626973" w:rsidRDefault="00626973">
      <w:pPr>
        <w:pStyle w:val="ConsPlusNormal"/>
        <w:ind w:firstLine="540"/>
        <w:jc w:val="both"/>
      </w:pPr>
      <w:r>
        <w:t>отсутствие лесных участков с назначенными лесохозяйственными мероприятиями, в том числе на арендуемых лесных участках, отказ арендаторов от аренды;</w:t>
      </w:r>
    </w:p>
    <w:p w:rsidR="00626973" w:rsidRDefault="00626973">
      <w:pPr>
        <w:pStyle w:val="ConsPlusNormal"/>
        <w:ind w:firstLine="540"/>
        <w:jc w:val="both"/>
      </w:pPr>
      <w:r>
        <w:t>снижение объема лесозаготовок, уменьшение финансовых средств на ведение лесного хозяйства;</w:t>
      </w:r>
    </w:p>
    <w:p w:rsidR="00626973" w:rsidRDefault="00626973">
      <w:pPr>
        <w:pStyle w:val="ConsPlusNormal"/>
        <w:ind w:firstLine="540"/>
        <w:jc w:val="both"/>
      </w:pPr>
      <w:r>
        <w:t>снижение объема противопожарных мероприятий, возможное увеличение площади лесных земель, пройденных лесными пожарами, незаконными порубками.</w:t>
      </w:r>
    </w:p>
    <w:p w:rsidR="00626973" w:rsidRDefault="00626973">
      <w:pPr>
        <w:pStyle w:val="ConsPlusNormal"/>
        <w:jc w:val="both"/>
      </w:pPr>
    </w:p>
    <w:p w:rsidR="00626973" w:rsidRDefault="00626973">
      <w:pPr>
        <w:pStyle w:val="ConsPlusNormal"/>
        <w:jc w:val="center"/>
        <w:outlineLvl w:val="2"/>
      </w:pPr>
      <w:r>
        <w:t>Лесные ресурсы, их состояние</w:t>
      </w:r>
    </w:p>
    <w:p w:rsidR="00626973" w:rsidRDefault="00626973">
      <w:pPr>
        <w:pStyle w:val="ConsPlusNormal"/>
        <w:jc w:val="both"/>
      </w:pPr>
    </w:p>
    <w:p w:rsidR="00626973" w:rsidRDefault="00626973">
      <w:pPr>
        <w:pStyle w:val="ConsPlusNormal"/>
        <w:ind w:firstLine="540"/>
        <w:jc w:val="both"/>
      </w:pPr>
      <w:r>
        <w:t>Лесной фонд Республики Татарстан представлен двумя категориями лесов: защитные - 48 процентов и эксплуатационные - 52 процента от общей площади лесов республики.</w:t>
      </w:r>
    </w:p>
    <w:p w:rsidR="00626973" w:rsidRDefault="00626973">
      <w:pPr>
        <w:pStyle w:val="ConsPlusNormal"/>
        <w:ind w:firstLine="540"/>
        <w:jc w:val="both"/>
      </w:pPr>
      <w:r>
        <w:t>Леса, выполняющие водоохранные, рекреационные и защитные функции на площади 302 тыс. гектаров, исключены из расчета рубок спелых и перестойных насаждений, что составляет 26,5 процента от покрытой лесом площади.</w:t>
      </w:r>
    </w:p>
    <w:p w:rsidR="00626973" w:rsidRDefault="00626973">
      <w:pPr>
        <w:pStyle w:val="ConsPlusNormal"/>
        <w:ind w:firstLine="540"/>
        <w:jc w:val="both"/>
      </w:pPr>
      <w:r>
        <w:t xml:space="preserve">Леса Республики Татарстан расположены в двух лесорастительных зонах: зоне хвойно-широколиственных лесов и лесостепной зоне. Поэтому для них характерны как таежные, так и </w:t>
      </w:r>
      <w:r>
        <w:lastRenderedPageBreak/>
        <w:t>степные виды растительности и животных. По республике проходит южная граница естественного распространения ели и пихты, северная граница дуба и северо-восточная граница ясеня. В ведении Министерства лесного хозяйства Республики Татарстан находится 96,6 процента общей площади лесов республики.</w:t>
      </w:r>
    </w:p>
    <w:p w:rsidR="00626973" w:rsidRDefault="00626973">
      <w:pPr>
        <w:pStyle w:val="ConsPlusNormal"/>
        <w:ind w:firstLine="540"/>
        <w:jc w:val="both"/>
      </w:pPr>
      <w:r>
        <w:t>К лесам, не входящим в лесной фонд, относятся леса на землях Министерства обороны Российской Федерации, леса на землях населенных пунктов, леса на землях иных категорий и леса, расположенные на землях особо охраняемых природных территорий.</w:t>
      </w:r>
    </w:p>
    <w:p w:rsidR="00626973" w:rsidRDefault="00626973">
      <w:pPr>
        <w:pStyle w:val="ConsPlusNormal"/>
        <w:ind w:firstLine="540"/>
        <w:jc w:val="both"/>
      </w:pPr>
      <w:r>
        <w:t>Из покрытой лесом площади хвойные насаждения занимают 23,9 процента, твердолиственные - 16,8 процента (из них дубовые высокоствольные - 9 процентов), мягколиственные и кустарники - 59,3 процента. Породный состав лесных насаждений Республики Татарстан разнообразен и представлен: сосной - 16,4 процента, елью - 6,9 процента, дубом (высокоствольным и низкоствольным) - 14,7 процента, березой - 17,5 процента, осиной - 20,8 процента, липой мелколистной - 17,9 процента.</w:t>
      </w:r>
    </w:p>
    <w:p w:rsidR="00626973" w:rsidRDefault="00626973">
      <w:pPr>
        <w:pStyle w:val="ConsPlusNormal"/>
        <w:ind w:firstLine="540"/>
        <w:jc w:val="both"/>
      </w:pPr>
      <w:r>
        <w:t>На долю молодняков приходится 26,4 процента, средневозрастных - 35,1 процента, приспевающих - 15,6 процента, спелых и перестойных - 22,9 процента покрытой лесом площади.</w:t>
      </w:r>
    </w:p>
    <w:p w:rsidR="00626973" w:rsidRDefault="00626973">
      <w:pPr>
        <w:pStyle w:val="ConsPlusNormal"/>
        <w:ind w:firstLine="540"/>
        <w:jc w:val="both"/>
      </w:pPr>
      <w:r>
        <w:t>Особо охраняемые территории выделены и взяты под охрану на площади 13,4 тыс. гектаров, в их числе 38 лесных памятников природы и природных заказников республиканского значения.</w:t>
      </w:r>
    </w:p>
    <w:p w:rsidR="00626973" w:rsidRDefault="00626973">
      <w:pPr>
        <w:pStyle w:val="ConsPlusNormal"/>
        <w:ind w:firstLine="540"/>
        <w:jc w:val="both"/>
      </w:pPr>
      <w:r>
        <w:t>Зеленые зоны выделены вокруг 22 городских и сельских поселений на площади 132,9 тыс. гектаров. Эти леса выполняют рекреационные функции. В последние годы интенсивно осваиваются для рекреации леса государственных казенных учреждений Пригородного, Зеленодольского, Нижнекамского, Елабужского, Приволжского, Лаишевского, Альметьевского, Бугульминского, Лениногорского, Азнакаевского и других лесничеств.</w:t>
      </w:r>
    </w:p>
    <w:p w:rsidR="00626973" w:rsidRDefault="00626973">
      <w:pPr>
        <w:pStyle w:val="ConsPlusNormal"/>
        <w:ind w:firstLine="540"/>
        <w:jc w:val="both"/>
      </w:pPr>
      <w:r>
        <w:t>В основном Республика Татарстан ввозит продукцию лесопромышленного комплекса других регионов, это косвенно свидетельствует о том, что существуют резервы по увеличению переработки древесных ресурсов внутри Республики Татарстан.</w:t>
      </w:r>
    </w:p>
    <w:p w:rsidR="00626973" w:rsidRDefault="00626973">
      <w:pPr>
        <w:pStyle w:val="ConsPlusNormal"/>
        <w:ind w:firstLine="540"/>
        <w:jc w:val="both"/>
      </w:pPr>
      <w:r>
        <w:t>Несмотря на имевшуюся в последние годы положительную динамику в объемах производства продукции деревообрабатывающих предприятий республики, объемы использования внутренних лесосырьевых запасов имели тенденцию к снижению. Это явление неблагоприятно сказывается на качественном состоянии лесов республики. Недоиспользование расчетной лесосеки ведет к накоплению спелых и особенно перестойных насаждений. Преобладание перестойных и спелых насаждений в лесах приводит к снижению товарности древесины, увеличению пожарной опасности лесов, созданию благоприятных условий для развития болезней и вредных организмов, потерям санитарно-защитных свойств лесов. Поэтому одним из приоритетных направлений развития лесного хозяйства на предстоящий период является необходимость увеличения объемов заготовки и переработки древесины. С учетом преобладания в лесах республики малоценных пород и необходимости эффективного использования лесного сырья возникает потребность в строительстве на территории республики предприятий по глубокой переработке древесины.</w:t>
      </w:r>
    </w:p>
    <w:p w:rsidR="00626973" w:rsidRDefault="00626973">
      <w:pPr>
        <w:pStyle w:val="ConsPlusNormal"/>
        <w:jc w:val="both"/>
      </w:pPr>
    </w:p>
    <w:p w:rsidR="00626973" w:rsidRDefault="00626973">
      <w:pPr>
        <w:pStyle w:val="ConsPlusNormal"/>
        <w:jc w:val="center"/>
        <w:outlineLvl w:val="2"/>
      </w:pPr>
      <w:r>
        <w:t>Совершенствование организации федерального государственного</w:t>
      </w:r>
    </w:p>
    <w:p w:rsidR="00626973" w:rsidRDefault="00626973">
      <w:pPr>
        <w:pStyle w:val="ConsPlusNormal"/>
        <w:jc w:val="center"/>
      </w:pPr>
      <w:r>
        <w:t>лесного надзора (лесной охраны)</w:t>
      </w:r>
    </w:p>
    <w:p w:rsidR="00626973" w:rsidRDefault="00626973">
      <w:pPr>
        <w:pStyle w:val="ConsPlusNormal"/>
        <w:jc w:val="both"/>
      </w:pPr>
    </w:p>
    <w:p w:rsidR="00626973" w:rsidRDefault="00626973">
      <w:pPr>
        <w:pStyle w:val="ConsPlusNormal"/>
        <w:ind w:firstLine="540"/>
        <w:jc w:val="both"/>
      </w:pPr>
      <w:r>
        <w:t>Одной из основных задач Министерства лесного хозяйства Республики Татарстан является осуществление функций федерального государственного лесного надзора (лесной охраны) путем применения в лесном законодательстве административно-правовых методов. Федеральный государственный лесной надзор является одной из важных функций государственного управления и одновременно способом обеспечения законности, строгого соблюдения и исполнения норм права участниками лесных отношений.</w:t>
      </w:r>
    </w:p>
    <w:p w:rsidR="00626973" w:rsidRDefault="00626973">
      <w:pPr>
        <w:pStyle w:val="ConsPlusNormal"/>
        <w:ind w:firstLine="540"/>
        <w:jc w:val="both"/>
      </w:pPr>
      <w:r>
        <w:t>Основными направлениями деятельности Министерства лесного хозяйства Республики Татарстан в целях повышения качества федерального государственного лесного надзора являются:</w:t>
      </w:r>
    </w:p>
    <w:p w:rsidR="00626973" w:rsidRDefault="00626973">
      <w:pPr>
        <w:pStyle w:val="ConsPlusNormal"/>
        <w:ind w:firstLine="540"/>
        <w:jc w:val="both"/>
      </w:pPr>
      <w:r>
        <w:t>повышение уровня обеспечения охраны лесов от нарушений лесного законодательства, в том числе нелегальных лесозаготовок;</w:t>
      </w:r>
    </w:p>
    <w:p w:rsidR="00626973" w:rsidRDefault="00626973">
      <w:pPr>
        <w:pStyle w:val="ConsPlusNormal"/>
        <w:ind w:firstLine="540"/>
        <w:jc w:val="both"/>
      </w:pPr>
      <w:r>
        <w:t>создание условий для безопасного и рационального лесопользования;</w:t>
      </w:r>
    </w:p>
    <w:p w:rsidR="00626973" w:rsidRDefault="00626973">
      <w:pPr>
        <w:pStyle w:val="ConsPlusNormal"/>
        <w:ind w:firstLine="540"/>
        <w:jc w:val="both"/>
      </w:pPr>
      <w:r>
        <w:lastRenderedPageBreak/>
        <w:t>минимизация ущерба, причиненного в результате лесных пожаров, вредителями, болезнями леса;</w:t>
      </w:r>
    </w:p>
    <w:p w:rsidR="00626973" w:rsidRDefault="00626973">
      <w:pPr>
        <w:pStyle w:val="ConsPlusNormal"/>
        <w:ind w:firstLine="540"/>
        <w:jc w:val="both"/>
      </w:pPr>
      <w:r>
        <w:t>постепенное увеличение численности должностных лиц, осуществляющих федеральный государственный лесной надзор, федеральный государственный пожарный надзор в лесах;</w:t>
      </w:r>
    </w:p>
    <w:p w:rsidR="00626973" w:rsidRDefault="00626973">
      <w:pPr>
        <w:pStyle w:val="ConsPlusNormal"/>
        <w:ind w:firstLine="540"/>
        <w:jc w:val="both"/>
      </w:pPr>
      <w:r>
        <w:t>создание условий для эффективной борьбы с нелегальными рубками и другими лесонарушениями на основе системы учета и контроля заготовленной, приобретенной и переработанной древесины;</w:t>
      </w:r>
    </w:p>
    <w:p w:rsidR="00626973" w:rsidRDefault="00626973">
      <w:pPr>
        <w:pStyle w:val="ConsPlusNormal"/>
        <w:ind w:firstLine="540"/>
        <w:jc w:val="both"/>
      </w:pPr>
      <w:r>
        <w:t>совершенствование механизма привлечения к ответственности за нарушения лесного законодательства.</w:t>
      </w:r>
    </w:p>
    <w:p w:rsidR="00626973" w:rsidRDefault="00626973">
      <w:pPr>
        <w:pStyle w:val="ConsPlusNormal"/>
        <w:ind w:firstLine="540"/>
        <w:jc w:val="both"/>
      </w:pPr>
      <w:r>
        <w:t>В целях совершенствования федерального государственного лесного надзора должностные лица уполномоченного органа государственного управления лесами наделяются полномочиями по федеральному государственному лесному надзору, обеспечиваются в соответствии с законодательством служебным оружием, формой и государственной защитой, необходимыми для осуществления возложенных функций и реализации национальной лесной политики.</w:t>
      </w:r>
    </w:p>
    <w:p w:rsidR="00626973" w:rsidRDefault="00626973">
      <w:pPr>
        <w:pStyle w:val="ConsPlusNormal"/>
        <w:ind w:firstLine="540"/>
        <w:jc w:val="both"/>
      </w:pPr>
      <w:r>
        <w:t>Дальнейшее совершенствование осуществления государственных функций в области лесных отношений предполагает:</w:t>
      </w:r>
    </w:p>
    <w:p w:rsidR="00626973" w:rsidRDefault="00626973">
      <w:pPr>
        <w:pStyle w:val="ConsPlusNormal"/>
        <w:ind w:firstLine="540"/>
        <w:jc w:val="both"/>
      </w:pPr>
      <w:r>
        <w:t>повышение правового статуса лесов как особого объекта, тесно связанного с землей и определяющего режим использования земель, на которых они произрастают;</w:t>
      </w:r>
    </w:p>
    <w:p w:rsidR="00626973" w:rsidRDefault="00626973">
      <w:pPr>
        <w:pStyle w:val="ConsPlusNormal"/>
        <w:ind w:firstLine="540"/>
        <w:jc w:val="both"/>
      </w:pPr>
      <w:r>
        <w:t>совершенствование системы государственного управления лесами и лесным хозяйством;</w:t>
      </w:r>
    </w:p>
    <w:p w:rsidR="00626973" w:rsidRDefault="00626973">
      <w:pPr>
        <w:pStyle w:val="ConsPlusNormal"/>
        <w:ind w:firstLine="540"/>
        <w:jc w:val="both"/>
      </w:pPr>
      <w:r>
        <w:t>определение форм собственности на городские леса;</w:t>
      </w:r>
    </w:p>
    <w:p w:rsidR="00626973" w:rsidRDefault="00626973">
      <w:pPr>
        <w:pStyle w:val="ConsPlusNormal"/>
        <w:ind w:firstLine="540"/>
        <w:jc w:val="both"/>
      </w:pPr>
      <w:r>
        <w:t>уточнение порядка отнесения лесов к защитным и соответствующим категориям защитных лесов;</w:t>
      </w:r>
    </w:p>
    <w:p w:rsidR="00626973" w:rsidRDefault="00626973">
      <w:pPr>
        <w:pStyle w:val="ConsPlusNormal"/>
        <w:ind w:firstLine="540"/>
        <w:jc w:val="both"/>
      </w:pPr>
      <w:r>
        <w:t>совершенствование системы платежей за использование лесов, в том числе введение процедуры возмещения потерь при переводе земель лесного фонда в земли иных категорий, проведение лесоустройства (проектирование лесных участков, таксация лесов и проектирование мероприятий по охране, защите, воспроизводству лесов) за счет бюджетной системы Российской Федерации;</w:t>
      </w:r>
    </w:p>
    <w:p w:rsidR="00626973" w:rsidRDefault="00626973">
      <w:pPr>
        <w:pStyle w:val="ConsPlusNormal"/>
        <w:ind w:firstLine="540"/>
        <w:jc w:val="both"/>
      </w:pPr>
      <w:r>
        <w:t>повышение правового статуса и расширение функций лесоустройства как основы кадастрового учета лесов, ведения лесного реестра, лесного планирования и лесоуправления;</w:t>
      </w:r>
    </w:p>
    <w:p w:rsidR="00626973" w:rsidRDefault="00626973">
      <w:pPr>
        <w:pStyle w:val="ConsPlusNormal"/>
        <w:ind w:firstLine="540"/>
        <w:jc w:val="both"/>
      </w:pPr>
      <w:r>
        <w:t>переход к стратегии управления лесными пожарами на основе лесопожарного районирования лесов;</w:t>
      </w:r>
    </w:p>
    <w:p w:rsidR="00626973" w:rsidRDefault="00626973">
      <w:pPr>
        <w:pStyle w:val="ConsPlusNormal"/>
        <w:ind w:firstLine="540"/>
        <w:jc w:val="both"/>
      </w:pPr>
      <w:r>
        <w:t>совершенствование порядка ведения хозяйственной деятельности в лесах;</w:t>
      </w:r>
    </w:p>
    <w:p w:rsidR="00626973" w:rsidRDefault="00626973">
      <w:pPr>
        <w:pStyle w:val="ConsPlusNormal"/>
        <w:ind w:firstLine="540"/>
        <w:jc w:val="both"/>
      </w:pPr>
      <w:r>
        <w:t>определение порядка создания и функционирования объектов лесной инфраструктуры.</w:t>
      </w:r>
    </w:p>
    <w:p w:rsidR="00626973" w:rsidRDefault="00626973">
      <w:pPr>
        <w:pStyle w:val="ConsPlusNormal"/>
        <w:jc w:val="both"/>
      </w:pPr>
    </w:p>
    <w:p w:rsidR="00626973" w:rsidRDefault="00626973">
      <w:pPr>
        <w:pStyle w:val="ConsPlusNormal"/>
        <w:jc w:val="center"/>
        <w:outlineLvl w:val="2"/>
      </w:pPr>
      <w:r>
        <w:t>Совершенствование нормативного правового регулирования</w:t>
      </w:r>
    </w:p>
    <w:p w:rsidR="00626973" w:rsidRDefault="00626973">
      <w:pPr>
        <w:pStyle w:val="ConsPlusNormal"/>
        <w:jc w:val="center"/>
      </w:pPr>
      <w:r>
        <w:t>осуществления государственного лесного контроля и надзора</w:t>
      </w:r>
    </w:p>
    <w:p w:rsidR="00626973" w:rsidRDefault="00626973">
      <w:pPr>
        <w:pStyle w:val="ConsPlusNormal"/>
        <w:jc w:val="both"/>
      </w:pPr>
    </w:p>
    <w:p w:rsidR="00626973" w:rsidRDefault="00626973">
      <w:pPr>
        <w:pStyle w:val="ConsPlusNormal"/>
        <w:ind w:firstLine="540"/>
        <w:jc w:val="both"/>
      </w:pPr>
      <w:r>
        <w:t>Проводимая реформа лесной отрасли проходит в условиях становления принципиально новой системы лесных отношений в части:</w:t>
      </w:r>
    </w:p>
    <w:p w:rsidR="00626973" w:rsidRDefault="00626973">
      <w:pPr>
        <w:pStyle w:val="ConsPlusNormal"/>
        <w:ind w:firstLine="540"/>
        <w:jc w:val="both"/>
      </w:pPr>
      <w:r>
        <w:t>предоставления широких прав субъектам Российской Федерации;</w:t>
      </w:r>
    </w:p>
    <w:p w:rsidR="00626973" w:rsidRDefault="00626973">
      <w:pPr>
        <w:pStyle w:val="ConsPlusNormal"/>
        <w:ind w:firstLine="540"/>
        <w:jc w:val="both"/>
      </w:pPr>
      <w:r>
        <w:t>действия нового порядка доступа к лесному ресурсу, обусловленного инвестиционными приоритетами;</w:t>
      </w:r>
    </w:p>
    <w:p w:rsidR="00626973" w:rsidRDefault="00626973">
      <w:pPr>
        <w:pStyle w:val="ConsPlusNormal"/>
        <w:ind w:firstLine="540"/>
        <w:jc w:val="both"/>
      </w:pPr>
      <w:r>
        <w:t>повышения ответственности бизнеса за ведение лесного хозяйства;</w:t>
      </w:r>
    </w:p>
    <w:p w:rsidR="00626973" w:rsidRDefault="00626973">
      <w:pPr>
        <w:pStyle w:val="ConsPlusNormal"/>
        <w:ind w:firstLine="540"/>
        <w:jc w:val="both"/>
      </w:pPr>
      <w:r>
        <w:t>определения принципов освоения лесов, поставленных в зависимость от их целевого назначения и видов лесопользования.</w:t>
      </w:r>
    </w:p>
    <w:p w:rsidR="00626973" w:rsidRDefault="00626973">
      <w:pPr>
        <w:pStyle w:val="ConsPlusNormal"/>
        <w:ind w:firstLine="540"/>
        <w:jc w:val="both"/>
      </w:pPr>
      <w:r>
        <w:t>Лесной комплекс традиционно является значимым элементом социально-экономического развития и обеспечения экологической безопасности Республики Татарстан.</w:t>
      </w:r>
    </w:p>
    <w:p w:rsidR="00626973" w:rsidRDefault="00626973">
      <w:pPr>
        <w:pStyle w:val="ConsPlusNormal"/>
        <w:ind w:firstLine="540"/>
        <w:jc w:val="both"/>
      </w:pPr>
      <w:r>
        <w:t>В ходе проведения реформы лесного хозяйства достигнут ряд позитивных результатов:</w:t>
      </w:r>
    </w:p>
    <w:p w:rsidR="00626973" w:rsidRDefault="00626973">
      <w:pPr>
        <w:pStyle w:val="ConsPlusNormal"/>
        <w:ind w:firstLine="540"/>
        <w:jc w:val="both"/>
      </w:pPr>
      <w:r>
        <w:t>сформирована система управления в области использования лесов;</w:t>
      </w:r>
    </w:p>
    <w:p w:rsidR="00626973" w:rsidRDefault="00626973">
      <w:pPr>
        <w:pStyle w:val="ConsPlusNormal"/>
        <w:ind w:firstLine="540"/>
        <w:jc w:val="both"/>
      </w:pPr>
      <w:r>
        <w:t>утверждены документы лесного планирования;</w:t>
      </w:r>
    </w:p>
    <w:p w:rsidR="00626973" w:rsidRDefault="00626973">
      <w:pPr>
        <w:pStyle w:val="ConsPlusNormal"/>
        <w:ind w:firstLine="540"/>
        <w:jc w:val="both"/>
      </w:pPr>
      <w:r>
        <w:t>выполняются ежегодные планы поступления доходов от использования лесов в бюджетную систему Российской Федерации.</w:t>
      </w:r>
    </w:p>
    <w:p w:rsidR="00626973" w:rsidRDefault="00626973">
      <w:pPr>
        <w:pStyle w:val="ConsPlusNormal"/>
        <w:ind w:firstLine="540"/>
        <w:jc w:val="both"/>
      </w:pPr>
      <w:r>
        <w:t xml:space="preserve">В развитие правовых норм Лесного </w:t>
      </w:r>
      <w:hyperlink r:id="rId27" w:history="1">
        <w:r>
          <w:rPr>
            <w:color w:val="0000FF"/>
          </w:rPr>
          <w:t>кодекса</w:t>
        </w:r>
      </w:hyperlink>
      <w:r>
        <w:t xml:space="preserve"> Российской Федерации в соответствии с полномочиями органов государственной власти субъектов Российской Федерации в области </w:t>
      </w:r>
      <w:r>
        <w:lastRenderedPageBreak/>
        <w:t xml:space="preserve">лесных отношений, предусмотренными </w:t>
      </w:r>
      <w:hyperlink r:id="rId28" w:history="1">
        <w:r>
          <w:rPr>
            <w:color w:val="0000FF"/>
          </w:rPr>
          <w:t>статьей 82</w:t>
        </w:r>
      </w:hyperlink>
      <w:r>
        <w:t xml:space="preserve"> Лесного кодекса Российской Федерации, в Республике Татарстан приняты и введены в действие:</w:t>
      </w:r>
    </w:p>
    <w:p w:rsidR="00626973" w:rsidRDefault="00626973">
      <w:pPr>
        <w:pStyle w:val="ConsPlusNormal"/>
        <w:ind w:firstLine="540"/>
        <w:jc w:val="both"/>
      </w:pPr>
      <w:hyperlink r:id="rId29" w:history="1">
        <w:r>
          <w:rPr>
            <w:color w:val="0000FF"/>
          </w:rPr>
          <w:t>Закон</w:t>
        </w:r>
      </w:hyperlink>
      <w:r>
        <w:t xml:space="preserve"> Республики Татарстан от 22 мая 2008 года N 22-ЗРТ "Об использовании лесов в Республике Татарстан", регулирующий правоотношения в части:</w:t>
      </w:r>
    </w:p>
    <w:p w:rsidR="00626973" w:rsidRDefault="00626973">
      <w:pPr>
        <w:pStyle w:val="ConsPlusNormal"/>
        <w:ind w:firstLine="540"/>
        <w:jc w:val="both"/>
      </w:pPr>
      <w:r>
        <w:t>заготовки древесины гражданами для собственных нужд;</w:t>
      </w:r>
    </w:p>
    <w:p w:rsidR="00626973" w:rsidRDefault="00626973">
      <w:pPr>
        <w:pStyle w:val="ConsPlusNormal"/>
        <w:ind w:firstLine="540"/>
        <w:jc w:val="both"/>
      </w:pPr>
      <w:r>
        <w:t>нормативов заготовки древесины гражданами для собственных нужд;</w:t>
      </w:r>
    </w:p>
    <w:p w:rsidR="00626973" w:rsidRDefault="00626973">
      <w:pPr>
        <w:pStyle w:val="ConsPlusNormal"/>
        <w:ind w:firstLine="540"/>
        <w:jc w:val="both"/>
      </w:pPr>
      <w:r>
        <w:t>исключительных случаев заготовки древесины для обеспечения государственных нужд или муниципальных нужд на основании договора купли-продажи лесных насаждений;</w:t>
      </w:r>
    </w:p>
    <w:p w:rsidR="00626973" w:rsidRDefault="00626973">
      <w:pPr>
        <w:pStyle w:val="ConsPlusNormal"/>
        <w:ind w:firstLine="540"/>
        <w:jc w:val="both"/>
      </w:pPr>
      <w:r>
        <w:t>порядка заготовки и сбора гражданами недревесных лесных ресурсов, пищевых лесных ресурсов и сбора лекарственных растений для собственных нужд;</w:t>
      </w:r>
    </w:p>
    <w:p w:rsidR="00626973" w:rsidRDefault="00626973">
      <w:pPr>
        <w:pStyle w:val="ConsPlusNormal"/>
        <w:ind w:firstLine="540"/>
        <w:jc w:val="both"/>
      </w:pPr>
      <w:r>
        <w:t>правил использования лесов для ведения охотничьего хозяйства;</w:t>
      </w:r>
    </w:p>
    <w:p w:rsidR="00626973" w:rsidRDefault="00626973">
      <w:pPr>
        <w:pStyle w:val="ConsPlusNormal"/>
        <w:ind w:firstLine="540"/>
        <w:jc w:val="both"/>
      </w:pPr>
      <w:hyperlink r:id="rId30" w:history="1">
        <w:r>
          <w:rPr>
            <w:color w:val="0000FF"/>
          </w:rPr>
          <w:t>Указ</w:t>
        </w:r>
      </w:hyperlink>
      <w:r>
        <w:t xml:space="preserve"> Президента Республики Татарстан от 16 марта 2009 года N УП-146 "Об утверждении Лесного плана Республики Татарстан";</w:t>
      </w:r>
    </w:p>
    <w:p w:rsidR="00626973" w:rsidRDefault="00626973">
      <w:pPr>
        <w:pStyle w:val="ConsPlusNormal"/>
        <w:ind w:firstLine="540"/>
        <w:jc w:val="both"/>
      </w:pPr>
      <w:hyperlink r:id="rId31" w:history="1">
        <w:r>
          <w:rPr>
            <w:color w:val="0000FF"/>
          </w:rPr>
          <w:t>Постановление</w:t>
        </w:r>
      </w:hyperlink>
      <w:r>
        <w:t xml:space="preserve"> Кабинета Министров Республики Татарстан от 19.03.2009 N 151 "Об утверждении лесохозяйственных регламентов";</w:t>
      </w:r>
    </w:p>
    <w:p w:rsidR="00626973" w:rsidRDefault="00626973">
      <w:pPr>
        <w:pStyle w:val="ConsPlusNormal"/>
        <w:ind w:firstLine="540"/>
        <w:jc w:val="both"/>
      </w:pPr>
      <w:hyperlink r:id="rId32" w:history="1">
        <w:r>
          <w:rPr>
            <w:color w:val="0000FF"/>
          </w:rPr>
          <w:t>Постановление</w:t>
        </w:r>
      </w:hyperlink>
      <w:r>
        <w:t xml:space="preserve"> Кабинета Министров Республики Татарстан от 10.02.2010 N 61 "Об утверждении Стратегии развития лесного хозяйства Республики Татарстан на период до 2018 года".</w:t>
      </w:r>
    </w:p>
    <w:p w:rsidR="00626973" w:rsidRDefault="00626973">
      <w:pPr>
        <w:pStyle w:val="ConsPlusNormal"/>
        <w:ind w:firstLine="540"/>
        <w:jc w:val="both"/>
      </w:pPr>
      <w:r>
        <w:t>Для формирования правовых и экономических механизмов государственного регулирования в сфере лесных отношений целесообразно:</w:t>
      </w:r>
    </w:p>
    <w:p w:rsidR="00626973" w:rsidRDefault="00626973">
      <w:pPr>
        <w:pStyle w:val="ConsPlusNormal"/>
        <w:ind w:firstLine="540"/>
        <w:jc w:val="both"/>
      </w:pPr>
      <w:r>
        <w:t>инициировать разработку предложений по внесению изменений в нормативные правовые акты в области лесных отношений, в том числе в части:</w:t>
      </w:r>
    </w:p>
    <w:p w:rsidR="00626973" w:rsidRDefault="00626973">
      <w:pPr>
        <w:pStyle w:val="ConsPlusNormal"/>
        <w:ind w:firstLine="540"/>
        <w:jc w:val="both"/>
      </w:pPr>
      <w:r>
        <w:t>совершенствования порядка и системы осуществления федерального государственного лесного надзора и федерального государственного пожарного надзора в лесах;</w:t>
      </w:r>
    </w:p>
    <w:p w:rsidR="00626973" w:rsidRDefault="00626973">
      <w:pPr>
        <w:pStyle w:val="ConsPlusNormal"/>
        <w:ind w:firstLine="540"/>
        <w:jc w:val="both"/>
      </w:pPr>
      <w:r>
        <w:t>совершенствования механизма привлечения к ответственности за нарушение лесного законодательства;</w:t>
      </w:r>
    </w:p>
    <w:p w:rsidR="00626973" w:rsidRDefault="00626973">
      <w:pPr>
        <w:pStyle w:val="ConsPlusNormal"/>
        <w:ind w:firstLine="540"/>
        <w:jc w:val="both"/>
      </w:pPr>
      <w:r>
        <w:t>определения нормативов под конкретные виды лесопользования с учетом предельно допустимых нагрузок на лесной фонд;</w:t>
      </w:r>
    </w:p>
    <w:p w:rsidR="00626973" w:rsidRDefault="00626973">
      <w:pPr>
        <w:pStyle w:val="ConsPlusNormal"/>
        <w:ind w:firstLine="540"/>
        <w:jc w:val="both"/>
      </w:pPr>
      <w:r>
        <w:t>совершенствования правил использования лесных участков под осуществление видов лесопользования;</w:t>
      </w:r>
    </w:p>
    <w:p w:rsidR="00626973" w:rsidRDefault="00626973">
      <w:pPr>
        <w:pStyle w:val="ConsPlusNormal"/>
        <w:ind w:firstLine="540"/>
        <w:jc w:val="both"/>
      </w:pPr>
      <w:r>
        <w:t>создания условий для эффективной борьбы с нелегальными рубками и другими лесонарушениями на основе системы учета и контроля заготовленной, приобретенной и переработанной древесины;</w:t>
      </w:r>
    </w:p>
    <w:p w:rsidR="00626973" w:rsidRDefault="00626973">
      <w:pPr>
        <w:pStyle w:val="ConsPlusNormal"/>
        <w:ind w:firstLine="540"/>
        <w:jc w:val="both"/>
      </w:pPr>
      <w:r>
        <w:t>определения порядка хранения и реализации древесины, не вывезенной лесопользователями в установленный срок, а также древесины, образовавшейся от незаконных рубок (секвестрованной древесины);</w:t>
      </w:r>
    </w:p>
    <w:p w:rsidR="00626973" w:rsidRDefault="00626973">
      <w:pPr>
        <w:pStyle w:val="ConsPlusNormal"/>
        <w:ind w:firstLine="540"/>
        <w:jc w:val="both"/>
      </w:pPr>
      <w:r>
        <w:t>законодательного закрепления основания для запрета пребывания в лесах независимо от их целевого назначения - установление особого противопожарного режима в лесах;</w:t>
      </w:r>
    </w:p>
    <w:p w:rsidR="00626973" w:rsidRDefault="00626973">
      <w:pPr>
        <w:pStyle w:val="ConsPlusNormal"/>
        <w:ind w:firstLine="540"/>
        <w:jc w:val="both"/>
      </w:pPr>
      <w:r>
        <w:t>законодательного закрепления размещения заказа на проведение противопожарного обустройства лесов без продажи лесных насаждений для заготовки древесины;</w:t>
      </w:r>
    </w:p>
    <w:p w:rsidR="00626973" w:rsidRDefault="00626973">
      <w:pPr>
        <w:pStyle w:val="ConsPlusNormal"/>
        <w:ind w:firstLine="540"/>
        <w:jc w:val="both"/>
      </w:pPr>
      <w:r>
        <w:t>нормативно-правового регулирования владения, пользования и распоряжения лесными насаждениями, осуществляющими защитные и техногенные функции (древесно-кустарниковая растительность);</w:t>
      </w:r>
    </w:p>
    <w:p w:rsidR="00626973" w:rsidRDefault="00626973">
      <w:pPr>
        <w:pStyle w:val="ConsPlusNormal"/>
        <w:ind w:firstLine="540"/>
        <w:jc w:val="both"/>
      </w:pPr>
      <w:r>
        <w:t>информационного взаимодействия со службой кадастра и регистрации;</w:t>
      </w:r>
    </w:p>
    <w:p w:rsidR="00626973" w:rsidRDefault="00626973">
      <w:pPr>
        <w:pStyle w:val="ConsPlusNormal"/>
        <w:ind w:firstLine="540"/>
        <w:jc w:val="both"/>
      </w:pPr>
      <w:r>
        <w:t xml:space="preserve">инициировать разработку законодательных инициатив Республики Татарстан в части внесения дополнений в </w:t>
      </w:r>
      <w:hyperlink r:id="rId33" w:history="1">
        <w:r>
          <w:rPr>
            <w:color w:val="0000FF"/>
          </w:rPr>
          <w:t>Закон</w:t>
        </w:r>
      </w:hyperlink>
      <w:r>
        <w:t xml:space="preserve"> Республики Татарстан от 22 мая 2008 года N 22-ЗРТ "Об использовании лесов в Республике Татарстан" об определении полномочий органов местного самоуправления муниципальных образований Республики Татарстан в области лесных отношений.</w:t>
      </w:r>
    </w:p>
    <w:p w:rsidR="00626973" w:rsidRDefault="00626973">
      <w:pPr>
        <w:pStyle w:val="ConsPlusNormal"/>
        <w:ind w:firstLine="540"/>
        <w:jc w:val="both"/>
      </w:pPr>
      <w:r>
        <w:t>Установление четких границ лесных участков возможно только при проведении землеустроительных и лесоустроительных работ (межевании) и постановке на кадастровый учет, а масштабы проводимых работ по лесоустройству и постановке на кадастровый учет лесных участков недостаточны.</w:t>
      </w:r>
    </w:p>
    <w:p w:rsidR="00626973" w:rsidRDefault="00626973">
      <w:pPr>
        <w:pStyle w:val="ConsPlusNormal"/>
        <w:ind w:firstLine="540"/>
        <w:jc w:val="both"/>
      </w:pPr>
      <w:r>
        <w:t xml:space="preserve">Соответственно, усиление координации и взаимодействия соответствующих </w:t>
      </w:r>
      <w:r>
        <w:lastRenderedPageBreak/>
        <w:t>государственных исполнительных органов в предотвращении нарушений законодательства в сфере лесных отношений остается необходимым и целесообразным.</w:t>
      </w:r>
    </w:p>
    <w:p w:rsidR="00626973" w:rsidRDefault="00626973">
      <w:pPr>
        <w:pStyle w:val="ConsPlusNormal"/>
        <w:ind w:firstLine="540"/>
        <w:jc w:val="both"/>
      </w:pPr>
      <w:r>
        <w:t>Приоритетными направлениями совершенствования федерального государственного надзора необходимо определить:</w:t>
      </w:r>
    </w:p>
    <w:p w:rsidR="00626973" w:rsidRDefault="00626973">
      <w:pPr>
        <w:pStyle w:val="ConsPlusNormal"/>
        <w:ind w:firstLine="540"/>
        <w:jc w:val="both"/>
      </w:pPr>
      <w:r>
        <w:t>повышение уровня профессиональной подготовки государственных лесных инспекторов посредством получения дополнительного образования и проведения системной служебной подготовки;</w:t>
      </w:r>
    </w:p>
    <w:p w:rsidR="00626973" w:rsidRDefault="00626973">
      <w:pPr>
        <w:pStyle w:val="ConsPlusNormal"/>
        <w:ind w:firstLine="540"/>
        <w:jc w:val="both"/>
      </w:pPr>
      <w:r>
        <w:t>использование всех правовых средств и методов в борьбе с нарушениями лесного законодательства;</w:t>
      </w:r>
    </w:p>
    <w:p w:rsidR="00626973" w:rsidRDefault="00626973">
      <w:pPr>
        <w:pStyle w:val="ConsPlusNormal"/>
        <w:ind w:firstLine="540"/>
        <w:jc w:val="both"/>
      </w:pPr>
      <w:r>
        <w:t>организацию действенного федерального государственного лесного надзора по предупреждению, выявлению и предотвращению нарушений лесного законодательства, включая самовольное занятие гражданами и юридическими лицами лесных участков;</w:t>
      </w:r>
    </w:p>
    <w:p w:rsidR="00626973" w:rsidRDefault="00626973">
      <w:pPr>
        <w:pStyle w:val="ConsPlusNormal"/>
        <w:ind w:firstLine="540"/>
        <w:jc w:val="both"/>
      </w:pPr>
      <w:r>
        <w:t>государственную защиту государственных лесных инспекторов, обеспечение их современными приборами глобальной системы позиционирования (GPS), служебным оружием и специальными средствами защиты, транспортными средствами и средствами связи для выполнения служебных обязанностей;</w:t>
      </w:r>
    </w:p>
    <w:p w:rsidR="00626973" w:rsidRDefault="00626973">
      <w:pPr>
        <w:pStyle w:val="ConsPlusNormal"/>
        <w:ind w:firstLine="540"/>
        <w:jc w:val="both"/>
      </w:pPr>
      <w:r>
        <w:t>учет добытой, приобретенной и перерабатываемой древесины с определением механизма регулирования и реализации;</w:t>
      </w:r>
    </w:p>
    <w:p w:rsidR="00626973" w:rsidRDefault="00626973">
      <w:pPr>
        <w:pStyle w:val="ConsPlusNormal"/>
        <w:ind w:firstLine="540"/>
        <w:jc w:val="both"/>
      </w:pPr>
      <w:r>
        <w:t>механизм охраны лесов от незаконных рубок, иных нарушений лесного законодательства и наступающих в связи с этим правовых последствий.</w:t>
      </w:r>
    </w:p>
    <w:p w:rsidR="00626973" w:rsidRDefault="00626973">
      <w:pPr>
        <w:pStyle w:val="ConsPlusNormal"/>
        <w:jc w:val="both"/>
      </w:pPr>
    </w:p>
    <w:p w:rsidR="00626973" w:rsidRDefault="00626973">
      <w:pPr>
        <w:pStyle w:val="ConsPlusNormal"/>
        <w:jc w:val="center"/>
        <w:outlineLvl w:val="1"/>
      </w:pPr>
      <w:r>
        <w:t>II. Цели, задачи, ожидаемые конечные результаты Программы,</w:t>
      </w:r>
    </w:p>
    <w:p w:rsidR="00626973" w:rsidRDefault="00626973">
      <w:pPr>
        <w:pStyle w:val="ConsPlusNormal"/>
        <w:jc w:val="center"/>
      </w:pPr>
      <w:r>
        <w:t>сроки и этапы ее реализации</w:t>
      </w:r>
    </w:p>
    <w:p w:rsidR="00626973" w:rsidRDefault="00626973">
      <w:pPr>
        <w:pStyle w:val="ConsPlusNormal"/>
        <w:jc w:val="both"/>
      </w:pPr>
    </w:p>
    <w:p w:rsidR="00626973" w:rsidRDefault="00626973">
      <w:pPr>
        <w:pStyle w:val="ConsPlusNormal"/>
        <w:ind w:firstLine="540"/>
        <w:jc w:val="both"/>
      </w:pPr>
      <w:r>
        <w:t>Целями Программы являются:</w:t>
      </w:r>
    </w:p>
    <w:p w:rsidR="00626973" w:rsidRDefault="00626973">
      <w:pPr>
        <w:pStyle w:val="ConsPlusNormal"/>
        <w:ind w:firstLine="540"/>
        <w:jc w:val="both"/>
      </w:pPr>
      <w:r>
        <w:t>повышение эффективности профилактики, обнаружения и тушения лесных пожаров, защиты лесов от вредных организмов и неблагоприятных факторов;</w:t>
      </w:r>
    </w:p>
    <w:p w:rsidR="00626973" w:rsidRDefault="00626973">
      <w:pPr>
        <w:pStyle w:val="ConsPlusNormal"/>
        <w:ind w:firstLine="540"/>
        <w:jc w:val="both"/>
      </w:pPr>
      <w:r>
        <w:t>формирование условий для интенсификации использования лесов и качественного выполнения работ по использованию, охране, защите и воспроизводству лесов на территории Республики Татарстан;</w:t>
      </w:r>
    </w:p>
    <w:p w:rsidR="00626973" w:rsidRDefault="00626973">
      <w:pPr>
        <w:pStyle w:val="ConsPlusNormal"/>
        <w:ind w:firstLine="540"/>
        <w:jc w:val="both"/>
      </w:pPr>
      <w:r>
        <w:t>обеспечение эффективного воспроизводства лесов.</w:t>
      </w:r>
    </w:p>
    <w:p w:rsidR="00626973" w:rsidRDefault="00626973">
      <w:pPr>
        <w:pStyle w:val="ConsPlusNormal"/>
        <w:ind w:firstLine="540"/>
        <w:jc w:val="both"/>
      </w:pPr>
      <w:r>
        <w:t>В соответствии с указанными целями и с учетом основных проблем лесного хозяйства и прогноза его развития Программа предусматривает решение следующих задач:</w:t>
      </w:r>
    </w:p>
    <w:p w:rsidR="00626973" w:rsidRDefault="00626973">
      <w:pPr>
        <w:pStyle w:val="ConsPlusNormal"/>
        <w:ind w:firstLine="540"/>
        <w:jc w:val="both"/>
      </w:pPr>
      <w:r>
        <w:t>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p w:rsidR="00626973" w:rsidRDefault="00626973">
      <w:pPr>
        <w:pStyle w:val="ConsPlusNormal"/>
        <w:ind w:firstLine="540"/>
        <w:jc w:val="both"/>
      </w:pPr>
      <w:r>
        <w:t>повышение эффективности использования лесов;</w:t>
      </w:r>
    </w:p>
    <w:p w:rsidR="00626973" w:rsidRDefault="00626973">
      <w:pPr>
        <w:pStyle w:val="ConsPlusNormal"/>
        <w:ind w:firstLine="540"/>
        <w:jc w:val="both"/>
      </w:pPr>
      <w:r>
        <w:t>сохранение и воспроизводство лесов как сырьевой базы, обеспечивающей потребности экономики и населения в древесной и недревесной продукции при гарантийном сохранении ресурсно-экологического потенциала и глобальных функций леса;</w:t>
      </w:r>
    </w:p>
    <w:p w:rsidR="00626973" w:rsidRDefault="00626973">
      <w:pPr>
        <w:pStyle w:val="ConsPlusNormal"/>
        <w:ind w:firstLine="540"/>
        <w:jc w:val="both"/>
      </w:pPr>
      <w:r>
        <w:t>повышение доступности лесов для обеспечения их использования, охраны, защиты и воспроизводства.</w:t>
      </w:r>
    </w:p>
    <w:p w:rsidR="00626973" w:rsidRDefault="00626973">
      <w:pPr>
        <w:pStyle w:val="ConsPlusNormal"/>
        <w:ind w:firstLine="540"/>
        <w:jc w:val="both"/>
      </w:pPr>
      <w:r>
        <w:t>Для выполнения указанных задач в условиях ограниченных финансовых ресурсов выделены следующие приоритетные направления:</w:t>
      </w:r>
    </w:p>
    <w:p w:rsidR="00626973" w:rsidRDefault="00626973">
      <w:pPr>
        <w:pStyle w:val="ConsPlusNormal"/>
        <w:ind w:firstLine="540"/>
        <w:jc w:val="both"/>
      </w:pPr>
      <w:r>
        <w:t>определение ресурсного потенциала лесов Республики Татарстан, совершенствование организационной, технической и технологической базы лесоустроительных работ, переход в перспективе к постоянному лесоустройству на основе компьютеризации, геоинформационных технологий (далее - ГИС-технологии);</w:t>
      </w:r>
    </w:p>
    <w:p w:rsidR="00626973" w:rsidRDefault="00626973">
      <w:pPr>
        <w:pStyle w:val="ConsPlusNormal"/>
        <w:ind w:firstLine="540"/>
        <w:jc w:val="both"/>
      </w:pPr>
      <w:r>
        <w:t>воспроизводство ресурсного потенциала лесов, повышение их продуктивности и качества путем оптимизации методов лесовосстановительных работ, использование достижений лесной генетики и селекции в лесном семеноводстве, применение современных технологий воспроизводства лесов;</w:t>
      </w:r>
    </w:p>
    <w:p w:rsidR="00626973" w:rsidRDefault="00626973">
      <w:pPr>
        <w:pStyle w:val="ConsPlusNormal"/>
        <w:ind w:firstLine="540"/>
        <w:jc w:val="both"/>
      </w:pPr>
      <w:r>
        <w:t>улучшение породного состава лесных насаждений, сокращение незаконных порубок и теневого оборота древесины;</w:t>
      </w:r>
    </w:p>
    <w:p w:rsidR="00626973" w:rsidRDefault="00626973">
      <w:pPr>
        <w:pStyle w:val="ConsPlusNormal"/>
        <w:ind w:firstLine="540"/>
        <w:jc w:val="both"/>
      </w:pPr>
      <w:r>
        <w:t xml:space="preserve">совершенствование организации работ по созданию и отнесению земель, занятых </w:t>
      </w:r>
      <w:r>
        <w:lastRenderedPageBreak/>
        <w:t>противоэрозионными лесными насаждениями, придорожными снегозащитными лесными полосами, в земли, занятые древесно-кустарниковой растительностью;</w:t>
      </w:r>
    </w:p>
    <w:p w:rsidR="00626973" w:rsidRDefault="00626973">
      <w:pPr>
        <w:pStyle w:val="ConsPlusNormal"/>
        <w:ind w:firstLine="540"/>
        <w:jc w:val="both"/>
      </w:pPr>
      <w:r>
        <w:t>охрана лесов от пожаров путем обеспечения оперативного обнаружения и тушения лесных пожаров с привлечением наземной и авиационной охраны лесов, создания дополнительной сети пожарно-химических станций, материально-техническое оснащение лесопожарных служб, проведение предупредительных (профилактических) противопожарных мероприятий, создание системы мониторинга лесных пожаров;</w:t>
      </w:r>
    </w:p>
    <w:p w:rsidR="00626973" w:rsidRDefault="00626973">
      <w:pPr>
        <w:pStyle w:val="ConsPlusNormal"/>
        <w:ind w:firstLine="540"/>
        <w:jc w:val="both"/>
      </w:pPr>
      <w:r>
        <w:t>совершенствование системы государственного лесного контроля и надзора, противодействия нарушениям лесного законодательства и нелегальному обороту древесины;</w:t>
      </w:r>
    </w:p>
    <w:p w:rsidR="00626973" w:rsidRDefault="00626973">
      <w:pPr>
        <w:pStyle w:val="ConsPlusNormal"/>
        <w:ind w:firstLine="540"/>
        <w:jc w:val="both"/>
      </w:pPr>
      <w:r>
        <w:t>совершенствование нормативно-правовой базы и информационных систем, разработка экономических и экологических обоснований в области управления и ведения лесного хозяйства, лесопользования, лесовосстановления, охраны и защиты леса, разработка проектов комплексной реабилитации лесных земель, нарушенных вследствие интенсивного антропогенного воздействия;</w:t>
      </w:r>
    </w:p>
    <w:p w:rsidR="00626973" w:rsidRDefault="00626973">
      <w:pPr>
        <w:pStyle w:val="ConsPlusNormal"/>
        <w:ind w:firstLine="540"/>
        <w:jc w:val="both"/>
      </w:pPr>
      <w:r>
        <w:t>глубокая переработка древесины на базе современного высокотехнологичного оборудования.</w:t>
      </w:r>
    </w:p>
    <w:p w:rsidR="00626973" w:rsidRDefault="00626973">
      <w:pPr>
        <w:pStyle w:val="ConsPlusNormal"/>
        <w:ind w:firstLine="540"/>
        <w:jc w:val="both"/>
      </w:pPr>
      <w:r>
        <w:t>Система мероприятий Программы направлена на достижение намеченной цели и решение поставленных задач.</w:t>
      </w:r>
    </w:p>
    <w:p w:rsidR="00626973" w:rsidRDefault="00626973">
      <w:pPr>
        <w:pStyle w:val="ConsPlusNormal"/>
        <w:ind w:firstLine="540"/>
        <w:jc w:val="both"/>
      </w:pPr>
      <w:r>
        <w:t>Мероприятиями Программы предусматриваются:</w:t>
      </w:r>
    </w:p>
    <w:p w:rsidR="00626973" w:rsidRDefault="00626973">
      <w:pPr>
        <w:pStyle w:val="ConsPlusNormal"/>
        <w:ind w:firstLine="540"/>
        <w:jc w:val="both"/>
      </w:pPr>
      <w:r>
        <w:t>техническое перевооружение лесохозяйственных, лесовосстановительных, противопожарных и лесоохранных работ;</w:t>
      </w:r>
    </w:p>
    <w:p w:rsidR="00626973" w:rsidRDefault="00626973">
      <w:pPr>
        <w:pStyle w:val="ConsPlusNormal"/>
        <w:ind w:firstLine="540"/>
        <w:jc w:val="both"/>
      </w:pPr>
      <w:r>
        <w:t>разработка новых технологий и внедрение технических средств с целью обеспечения безотходного, природосберегающего использования лесных ресурсов;</w:t>
      </w:r>
    </w:p>
    <w:p w:rsidR="00626973" w:rsidRDefault="00626973">
      <w:pPr>
        <w:pStyle w:val="ConsPlusNormal"/>
        <w:ind w:firstLine="540"/>
        <w:jc w:val="both"/>
      </w:pPr>
      <w:r>
        <w:t>увеличение площади ценных лесных насаждений;</w:t>
      </w:r>
    </w:p>
    <w:p w:rsidR="00626973" w:rsidRDefault="00626973">
      <w:pPr>
        <w:pStyle w:val="ConsPlusNormal"/>
        <w:ind w:firstLine="540"/>
        <w:jc w:val="both"/>
      </w:pPr>
      <w:r>
        <w:t>улучшение санитарного состояния лесов, строительство дорог лесохозяйственного и противопожарного назначения;</w:t>
      </w:r>
    </w:p>
    <w:p w:rsidR="00626973" w:rsidRDefault="00626973">
      <w:pPr>
        <w:pStyle w:val="ConsPlusNormal"/>
        <w:ind w:firstLine="540"/>
        <w:jc w:val="both"/>
      </w:pPr>
      <w:r>
        <w:t>создание республиканского резервного фонда лесных семян на случай, выращивание посадочного материала для лесовосстановления и лесоразведения в неурожайные на лесные семена годы;</w:t>
      </w:r>
    </w:p>
    <w:p w:rsidR="00626973" w:rsidRDefault="00626973">
      <w:pPr>
        <w:pStyle w:val="ConsPlusNormal"/>
        <w:ind w:firstLine="540"/>
        <w:jc w:val="both"/>
      </w:pPr>
      <w:r>
        <w:t>научное обеспечение изучения и воспроизводства лесных ресурсов с целью разработки новых прогрессивных технологий и методов воспроизводства лесных ресурсов;</w:t>
      </w:r>
    </w:p>
    <w:p w:rsidR="00626973" w:rsidRDefault="00626973">
      <w:pPr>
        <w:pStyle w:val="ConsPlusNormal"/>
        <w:ind w:firstLine="540"/>
        <w:jc w:val="both"/>
      </w:pPr>
      <w:r>
        <w:t>совершенствование механизмов экономического и правового регулирования лесопользования, внедрения ГИС-технологий и систем.</w:t>
      </w:r>
    </w:p>
    <w:p w:rsidR="00626973" w:rsidRDefault="00626973">
      <w:pPr>
        <w:pStyle w:val="ConsPlusNormal"/>
        <w:ind w:firstLine="540"/>
        <w:jc w:val="both"/>
      </w:pPr>
      <w:r>
        <w:t>Ввиду многостороннего значения лесов Республики Татарстан при разработке Программы учитывалась ее комплексная экологическая, лесохозяйственная и социально-экономическая направленность.</w:t>
      </w:r>
    </w:p>
    <w:p w:rsidR="00626973" w:rsidRDefault="00626973">
      <w:pPr>
        <w:pStyle w:val="ConsPlusNormal"/>
        <w:ind w:firstLine="540"/>
        <w:jc w:val="both"/>
      </w:pPr>
      <w:r>
        <w:t>В целях обеспечения комплексного подхода к достижению целей и решению задач в Программе предусмотрена реализация следующих подпрограмм:</w:t>
      </w:r>
    </w:p>
    <w:p w:rsidR="00626973" w:rsidRDefault="00626973">
      <w:pPr>
        <w:pStyle w:val="ConsPlusNormal"/>
        <w:ind w:firstLine="540"/>
        <w:jc w:val="both"/>
      </w:pPr>
      <w:r>
        <w:t>"</w:t>
      </w:r>
      <w:hyperlink w:anchor="P668" w:history="1">
        <w:r>
          <w:rPr>
            <w:color w:val="0000FF"/>
          </w:rPr>
          <w:t>Охрана</w:t>
        </w:r>
      </w:hyperlink>
      <w:r>
        <w:t xml:space="preserve"> и защита лесов на 2014 - 2020 годы";</w:t>
      </w:r>
    </w:p>
    <w:p w:rsidR="00626973" w:rsidRDefault="00626973">
      <w:pPr>
        <w:pStyle w:val="ConsPlusNormal"/>
        <w:ind w:firstLine="540"/>
        <w:jc w:val="both"/>
      </w:pPr>
      <w:r>
        <w:t>"</w:t>
      </w:r>
      <w:hyperlink w:anchor="P1597" w:history="1">
        <w:r>
          <w:rPr>
            <w:color w:val="0000FF"/>
          </w:rPr>
          <w:t>Использование</w:t>
        </w:r>
      </w:hyperlink>
      <w:r>
        <w:t xml:space="preserve"> лесов на 2014 - 2020 годы";</w:t>
      </w:r>
    </w:p>
    <w:p w:rsidR="00626973" w:rsidRDefault="00626973">
      <w:pPr>
        <w:pStyle w:val="ConsPlusNormal"/>
        <w:ind w:firstLine="540"/>
        <w:jc w:val="both"/>
      </w:pPr>
      <w:r>
        <w:t>"</w:t>
      </w:r>
      <w:hyperlink w:anchor="P2261" w:history="1">
        <w:r>
          <w:rPr>
            <w:color w:val="0000FF"/>
          </w:rPr>
          <w:t>Воспроизводство</w:t>
        </w:r>
      </w:hyperlink>
      <w:r>
        <w:t xml:space="preserve"> лесов на 2014 - 2020 годы";</w:t>
      </w:r>
    </w:p>
    <w:p w:rsidR="00626973" w:rsidRDefault="00626973">
      <w:pPr>
        <w:pStyle w:val="ConsPlusNormal"/>
        <w:ind w:firstLine="540"/>
        <w:jc w:val="both"/>
      </w:pPr>
      <w:r>
        <w:t>"</w:t>
      </w:r>
      <w:hyperlink w:anchor="P3213" w:history="1">
        <w:r>
          <w:rPr>
            <w:color w:val="0000FF"/>
          </w:rPr>
          <w:t>Строительство</w:t>
        </w:r>
      </w:hyperlink>
      <w:r>
        <w:t xml:space="preserve"> и содержание лесных дорог на 2014 - 2020 годы".</w:t>
      </w:r>
    </w:p>
    <w:p w:rsidR="00626973" w:rsidRDefault="00626973">
      <w:pPr>
        <w:pStyle w:val="ConsPlusNormal"/>
        <w:ind w:firstLine="540"/>
        <w:jc w:val="both"/>
      </w:pPr>
      <w:hyperlink w:anchor="P3715" w:history="1">
        <w:r>
          <w:rPr>
            <w:color w:val="0000FF"/>
          </w:rPr>
          <w:t>Обеспечение</w:t>
        </w:r>
      </w:hyperlink>
      <w:r>
        <w:t xml:space="preserve"> реализации Государственной программы Республики Татарстан "Развитие лесного хозяйства Республики Татарстан на 2014 - 2020 годы.</w:t>
      </w:r>
    </w:p>
    <w:p w:rsidR="00626973" w:rsidRDefault="00626973">
      <w:pPr>
        <w:pStyle w:val="ConsPlusNormal"/>
        <w:jc w:val="both"/>
      </w:pPr>
      <w:r>
        <w:t xml:space="preserve">(абзац введен </w:t>
      </w:r>
      <w:hyperlink r:id="rId34" w:history="1">
        <w:r>
          <w:rPr>
            <w:color w:val="0000FF"/>
          </w:rPr>
          <w:t>Постановлением</w:t>
        </w:r>
      </w:hyperlink>
      <w:r>
        <w:t xml:space="preserve"> КМ РТ от 09.07.2014 N 478)</w:t>
      </w:r>
    </w:p>
    <w:p w:rsidR="00626973" w:rsidRDefault="00626973">
      <w:pPr>
        <w:pStyle w:val="ConsPlusNormal"/>
        <w:ind w:firstLine="540"/>
        <w:jc w:val="both"/>
      </w:pPr>
      <w:r>
        <w:t xml:space="preserve">Основные цели, задачи, индикаторы оценки результатов, а также объемы финансирования мероприятий Программы в разрезе подпрограмм представлены в </w:t>
      </w:r>
      <w:hyperlink w:anchor="P401" w:history="1">
        <w:r>
          <w:rPr>
            <w:color w:val="0000FF"/>
          </w:rPr>
          <w:t>приложениях N 1</w:t>
        </w:r>
      </w:hyperlink>
      <w:r>
        <w:t xml:space="preserve"> и </w:t>
      </w:r>
      <w:hyperlink w:anchor="P520" w:history="1">
        <w:r>
          <w:rPr>
            <w:color w:val="0000FF"/>
          </w:rPr>
          <w:t>N 2</w:t>
        </w:r>
      </w:hyperlink>
      <w:r>
        <w:t xml:space="preserve"> к Программе.</w:t>
      </w:r>
    </w:p>
    <w:p w:rsidR="00626973" w:rsidRDefault="00626973">
      <w:pPr>
        <w:pStyle w:val="ConsPlusNormal"/>
        <w:jc w:val="both"/>
      </w:pPr>
    </w:p>
    <w:p w:rsidR="00626973" w:rsidRDefault="00626973">
      <w:pPr>
        <w:pStyle w:val="ConsPlusNormal"/>
        <w:jc w:val="center"/>
        <w:outlineLvl w:val="2"/>
      </w:pPr>
      <w:r>
        <w:t>Сроки и этапы реализации Программы</w:t>
      </w:r>
    </w:p>
    <w:p w:rsidR="00626973" w:rsidRDefault="00626973">
      <w:pPr>
        <w:pStyle w:val="ConsPlusNormal"/>
        <w:jc w:val="both"/>
      </w:pPr>
    </w:p>
    <w:p w:rsidR="00626973" w:rsidRDefault="00626973">
      <w:pPr>
        <w:pStyle w:val="ConsPlusNormal"/>
        <w:ind w:firstLine="540"/>
        <w:jc w:val="both"/>
      </w:pPr>
      <w:r>
        <w:t>Реализация Программы рассчитана на 2014 - 2020 годы, выполнение мероприятий намечено в три этапа:</w:t>
      </w:r>
    </w:p>
    <w:p w:rsidR="00626973" w:rsidRDefault="00626973">
      <w:pPr>
        <w:pStyle w:val="ConsPlusNormal"/>
        <w:ind w:firstLine="540"/>
        <w:jc w:val="both"/>
      </w:pPr>
      <w:r>
        <w:t xml:space="preserve">на первом этапе (2014 - 2016 годы) предполагается создание эффективной системы </w:t>
      </w:r>
      <w:r>
        <w:lastRenderedPageBreak/>
        <w:t>управления охраной лесов от пожаров, вредных организмов и неблагоприятных факторов, ведение государственного лесного реестра и государственной инвентаризации лесов, проведение лесоустройства, укрепление материально-технической базы, гарантированного воспроизводства лесов;</w:t>
      </w:r>
    </w:p>
    <w:p w:rsidR="00626973" w:rsidRDefault="00626973">
      <w:pPr>
        <w:pStyle w:val="ConsPlusNormal"/>
        <w:ind w:firstLine="540"/>
        <w:jc w:val="both"/>
      </w:pPr>
      <w:r>
        <w:t>на втором этапе (2017 - 2018 годы) предполагается интенсификация использования лесов на основе дальнейшего совершенствования арендных отношений, ведение лесного реестра, совершенствование государственного лесного надзора, системы государственного пожарного надзора, своевременное выполнение мероприятий по воспроизводству, охране и защите лесов;</w:t>
      </w:r>
    </w:p>
    <w:p w:rsidR="00626973" w:rsidRDefault="00626973">
      <w:pPr>
        <w:pStyle w:val="ConsPlusNormal"/>
        <w:ind w:firstLine="540"/>
        <w:jc w:val="both"/>
      </w:pPr>
      <w:r>
        <w:t>на третьем этапе (2019 - 2020 годы) предполагается обновление производства, расширение налоговой базы и собственных источников финансирования, повышение доходности лесного хозяйства, полное освоение расчетной лесосеки, выполнение мероприятий по воспроизводству, охране и защите лесов.</w:t>
      </w:r>
    </w:p>
    <w:p w:rsidR="00626973" w:rsidRDefault="00626973">
      <w:pPr>
        <w:pStyle w:val="ConsPlusNormal"/>
        <w:jc w:val="both"/>
      </w:pPr>
    </w:p>
    <w:p w:rsidR="00626973" w:rsidRDefault="00626973">
      <w:pPr>
        <w:pStyle w:val="ConsPlusNormal"/>
        <w:jc w:val="center"/>
        <w:outlineLvl w:val="1"/>
      </w:pPr>
      <w:r>
        <w:t>III. Обоснование ресурсного обеспечения Программы</w:t>
      </w:r>
    </w:p>
    <w:p w:rsidR="00626973" w:rsidRDefault="00626973">
      <w:pPr>
        <w:pStyle w:val="ConsPlusNormal"/>
        <w:jc w:val="center"/>
      </w:pPr>
      <w:r>
        <w:t xml:space="preserve">(в ред. </w:t>
      </w:r>
      <w:hyperlink r:id="rId35"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ind w:firstLine="540"/>
        <w:jc w:val="both"/>
      </w:pPr>
      <w:r>
        <w:t>Общий объем финансирования Программы составляет 5 912 500,7 тыс. рублей, в том числе:</w:t>
      </w:r>
    </w:p>
    <w:p w:rsidR="00626973" w:rsidRDefault="00626973">
      <w:pPr>
        <w:pStyle w:val="ConsPlusNormal"/>
        <w:ind w:firstLine="540"/>
        <w:jc w:val="both"/>
      </w:pPr>
      <w:r>
        <w:t>средства бюджета Республики Татарстан - 3 070 317,0 тыс. рублей;</w:t>
      </w:r>
    </w:p>
    <w:p w:rsidR="00626973" w:rsidRDefault="00626973">
      <w:pPr>
        <w:pStyle w:val="ConsPlusNormal"/>
        <w:ind w:firstLine="540"/>
        <w:jc w:val="both"/>
      </w:pPr>
      <w:r>
        <w:t>выделяемые в установленном порядке средства федерального бюджета - 2 748 590,1 тыс. рублей;</w:t>
      </w:r>
    </w:p>
    <w:p w:rsidR="00626973" w:rsidRDefault="00626973">
      <w:pPr>
        <w:pStyle w:val="ConsPlusNormal"/>
        <w:ind w:firstLine="540"/>
        <w:jc w:val="both"/>
      </w:pPr>
      <w:r>
        <w:t>предполагаемые средства из внебюджетных источников - 93 593,9 тыс. рублей.</w:t>
      </w:r>
    </w:p>
    <w:p w:rsidR="00626973" w:rsidRDefault="00626973">
      <w:pPr>
        <w:pStyle w:val="ConsPlusNormal"/>
        <w:jc w:val="both"/>
      </w:pPr>
    </w:p>
    <w:p w:rsidR="00626973" w:rsidRDefault="00626973">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438"/>
        <w:gridCol w:w="2438"/>
        <w:gridCol w:w="2438"/>
      </w:tblGrid>
      <w:tr w:rsidR="00626973">
        <w:tc>
          <w:tcPr>
            <w:tcW w:w="1134" w:type="dxa"/>
          </w:tcPr>
          <w:p w:rsidR="00626973" w:rsidRDefault="00626973">
            <w:pPr>
              <w:pStyle w:val="ConsPlusNormal"/>
              <w:jc w:val="center"/>
            </w:pPr>
            <w:r>
              <w:t>Год</w:t>
            </w:r>
          </w:p>
        </w:tc>
        <w:tc>
          <w:tcPr>
            <w:tcW w:w="2438" w:type="dxa"/>
          </w:tcPr>
          <w:p w:rsidR="00626973" w:rsidRDefault="00626973">
            <w:pPr>
              <w:pStyle w:val="ConsPlusNormal"/>
              <w:jc w:val="center"/>
            </w:pPr>
            <w:r>
              <w:t>Средства бюджета Республики Татарстан</w:t>
            </w:r>
          </w:p>
        </w:tc>
        <w:tc>
          <w:tcPr>
            <w:tcW w:w="2438" w:type="dxa"/>
          </w:tcPr>
          <w:p w:rsidR="00626973" w:rsidRDefault="00626973">
            <w:pPr>
              <w:pStyle w:val="ConsPlusNormal"/>
              <w:jc w:val="center"/>
            </w:pPr>
            <w:r>
              <w:t>Средства федерального бюджета</w:t>
            </w:r>
          </w:p>
        </w:tc>
        <w:tc>
          <w:tcPr>
            <w:tcW w:w="2438" w:type="dxa"/>
          </w:tcPr>
          <w:p w:rsidR="00626973" w:rsidRDefault="00626973">
            <w:pPr>
              <w:pStyle w:val="ConsPlusNormal"/>
              <w:jc w:val="center"/>
            </w:pPr>
            <w:r>
              <w:t>Средства из внебюджетных источников</w:t>
            </w:r>
          </w:p>
        </w:tc>
      </w:tr>
      <w:tr w:rsidR="00626973">
        <w:tc>
          <w:tcPr>
            <w:tcW w:w="1134" w:type="dxa"/>
          </w:tcPr>
          <w:p w:rsidR="00626973" w:rsidRDefault="00626973">
            <w:pPr>
              <w:pStyle w:val="ConsPlusNormal"/>
              <w:jc w:val="center"/>
            </w:pPr>
            <w:r>
              <w:t>2014</w:t>
            </w:r>
          </w:p>
        </w:tc>
        <w:tc>
          <w:tcPr>
            <w:tcW w:w="2438" w:type="dxa"/>
          </w:tcPr>
          <w:p w:rsidR="00626973" w:rsidRDefault="00626973">
            <w:pPr>
              <w:pStyle w:val="ConsPlusNormal"/>
              <w:jc w:val="center"/>
            </w:pPr>
            <w:r>
              <w:t>610 744,5</w:t>
            </w:r>
          </w:p>
        </w:tc>
        <w:tc>
          <w:tcPr>
            <w:tcW w:w="2438" w:type="dxa"/>
          </w:tcPr>
          <w:p w:rsidR="00626973" w:rsidRDefault="00626973">
            <w:pPr>
              <w:pStyle w:val="ConsPlusNormal"/>
              <w:jc w:val="center"/>
            </w:pPr>
            <w:r>
              <w:t>416 278,9</w:t>
            </w:r>
          </w:p>
        </w:tc>
        <w:tc>
          <w:tcPr>
            <w:tcW w:w="2438" w:type="dxa"/>
          </w:tcPr>
          <w:p w:rsidR="00626973" w:rsidRDefault="00626973">
            <w:pPr>
              <w:pStyle w:val="ConsPlusNormal"/>
              <w:jc w:val="center"/>
            </w:pPr>
            <w:r>
              <w:t>12 428,9</w:t>
            </w:r>
          </w:p>
        </w:tc>
      </w:tr>
      <w:tr w:rsidR="00626973">
        <w:tc>
          <w:tcPr>
            <w:tcW w:w="1134" w:type="dxa"/>
          </w:tcPr>
          <w:p w:rsidR="00626973" w:rsidRDefault="00626973">
            <w:pPr>
              <w:pStyle w:val="ConsPlusNormal"/>
              <w:jc w:val="center"/>
            </w:pPr>
            <w:r>
              <w:t>2015</w:t>
            </w:r>
          </w:p>
        </w:tc>
        <w:tc>
          <w:tcPr>
            <w:tcW w:w="2438" w:type="dxa"/>
          </w:tcPr>
          <w:p w:rsidR="00626973" w:rsidRDefault="00626973">
            <w:pPr>
              <w:pStyle w:val="ConsPlusNormal"/>
              <w:jc w:val="center"/>
            </w:pPr>
            <w:r>
              <w:t>633 697,5</w:t>
            </w:r>
          </w:p>
        </w:tc>
        <w:tc>
          <w:tcPr>
            <w:tcW w:w="2438" w:type="dxa"/>
          </w:tcPr>
          <w:p w:rsidR="00626973" w:rsidRDefault="00626973">
            <w:pPr>
              <w:pStyle w:val="ConsPlusNormal"/>
              <w:jc w:val="center"/>
            </w:pPr>
            <w:r>
              <w:t>550 586,6</w:t>
            </w:r>
          </w:p>
        </w:tc>
        <w:tc>
          <w:tcPr>
            <w:tcW w:w="2438" w:type="dxa"/>
          </w:tcPr>
          <w:p w:rsidR="00626973" w:rsidRDefault="00626973">
            <w:pPr>
              <w:pStyle w:val="ConsPlusNormal"/>
              <w:jc w:val="center"/>
            </w:pPr>
            <w:r>
              <w:t>13 020,5</w:t>
            </w:r>
          </w:p>
        </w:tc>
      </w:tr>
      <w:tr w:rsidR="00626973">
        <w:tc>
          <w:tcPr>
            <w:tcW w:w="1134" w:type="dxa"/>
          </w:tcPr>
          <w:p w:rsidR="00626973" w:rsidRDefault="00626973">
            <w:pPr>
              <w:pStyle w:val="ConsPlusNormal"/>
              <w:jc w:val="center"/>
            </w:pPr>
            <w:r>
              <w:t>2016</w:t>
            </w:r>
          </w:p>
        </w:tc>
        <w:tc>
          <w:tcPr>
            <w:tcW w:w="2438" w:type="dxa"/>
          </w:tcPr>
          <w:p w:rsidR="00626973" w:rsidRDefault="00626973">
            <w:pPr>
              <w:pStyle w:val="ConsPlusNormal"/>
              <w:jc w:val="center"/>
            </w:pPr>
            <w:r>
              <w:t>746 828,5</w:t>
            </w:r>
          </w:p>
        </w:tc>
        <w:tc>
          <w:tcPr>
            <w:tcW w:w="2438" w:type="dxa"/>
          </w:tcPr>
          <w:p w:rsidR="00626973" w:rsidRDefault="00626973">
            <w:pPr>
              <w:pStyle w:val="ConsPlusNormal"/>
              <w:jc w:val="center"/>
            </w:pPr>
            <w:r>
              <w:t>371 028,1</w:t>
            </w:r>
          </w:p>
        </w:tc>
        <w:tc>
          <w:tcPr>
            <w:tcW w:w="2438" w:type="dxa"/>
          </w:tcPr>
          <w:p w:rsidR="00626973" w:rsidRDefault="00626973">
            <w:pPr>
              <w:pStyle w:val="ConsPlusNormal"/>
              <w:jc w:val="center"/>
            </w:pPr>
            <w:r>
              <w:t>18 428,9</w:t>
            </w:r>
          </w:p>
        </w:tc>
      </w:tr>
      <w:tr w:rsidR="00626973">
        <w:tc>
          <w:tcPr>
            <w:tcW w:w="1134" w:type="dxa"/>
          </w:tcPr>
          <w:p w:rsidR="00626973" w:rsidRDefault="00626973">
            <w:pPr>
              <w:pStyle w:val="ConsPlusNormal"/>
              <w:jc w:val="center"/>
            </w:pPr>
            <w:r>
              <w:t>2017</w:t>
            </w:r>
          </w:p>
        </w:tc>
        <w:tc>
          <w:tcPr>
            <w:tcW w:w="2438" w:type="dxa"/>
          </w:tcPr>
          <w:p w:rsidR="00626973" w:rsidRDefault="00626973">
            <w:pPr>
              <w:pStyle w:val="ConsPlusNormal"/>
              <w:jc w:val="center"/>
            </w:pPr>
            <w:r>
              <w:t>265 145,7</w:t>
            </w:r>
          </w:p>
        </w:tc>
        <w:tc>
          <w:tcPr>
            <w:tcW w:w="2438" w:type="dxa"/>
          </w:tcPr>
          <w:p w:rsidR="00626973" w:rsidRDefault="00626973">
            <w:pPr>
              <w:pStyle w:val="ConsPlusNormal"/>
              <w:jc w:val="center"/>
            </w:pPr>
            <w:r>
              <w:t>345 780,4</w:t>
            </w:r>
          </w:p>
        </w:tc>
        <w:tc>
          <w:tcPr>
            <w:tcW w:w="2438" w:type="dxa"/>
          </w:tcPr>
          <w:p w:rsidR="00626973" w:rsidRDefault="00626973">
            <w:pPr>
              <w:pStyle w:val="ConsPlusNormal"/>
              <w:jc w:val="center"/>
            </w:pPr>
            <w:r>
              <w:t>12 428,9</w:t>
            </w:r>
          </w:p>
        </w:tc>
      </w:tr>
      <w:tr w:rsidR="00626973">
        <w:tc>
          <w:tcPr>
            <w:tcW w:w="1134" w:type="dxa"/>
          </w:tcPr>
          <w:p w:rsidR="00626973" w:rsidRDefault="00626973">
            <w:pPr>
              <w:pStyle w:val="ConsPlusNormal"/>
              <w:jc w:val="center"/>
            </w:pPr>
            <w:r>
              <w:t>2018</w:t>
            </w:r>
          </w:p>
        </w:tc>
        <w:tc>
          <w:tcPr>
            <w:tcW w:w="2438" w:type="dxa"/>
          </w:tcPr>
          <w:p w:rsidR="00626973" w:rsidRDefault="00626973">
            <w:pPr>
              <w:pStyle w:val="ConsPlusNormal"/>
              <w:jc w:val="center"/>
            </w:pPr>
            <w:r>
              <w:t>268 895,2</w:t>
            </w:r>
          </w:p>
        </w:tc>
        <w:tc>
          <w:tcPr>
            <w:tcW w:w="2438" w:type="dxa"/>
          </w:tcPr>
          <w:p w:rsidR="00626973" w:rsidRDefault="00626973">
            <w:pPr>
              <w:pStyle w:val="ConsPlusNormal"/>
              <w:jc w:val="center"/>
            </w:pPr>
            <w:r>
              <w:t>350 765,1</w:t>
            </w:r>
          </w:p>
        </w:tc>
        <w:tc>
          <w:tcPr>
            <w:tcW w:w="2438" w:type="dxa"/>
          </w:tcPr>
          <w:p w:rsidR="00626973" w:rsidRDefault="00626973">
            <w:pPr>
              <w:pStyle w:val="ConsPlusNormal"/>
              <w:jc w:val="center"/>
            </w:pPr>
            <w:r>
              <w:t>12 428,9</w:t>
            </w:r>
          </w:p>
        </w:tc>
      </w:tr>
      <w:tr w:rsidR="00626973">
        <w:tc>
          <w:tcPr>
            <w:tcW w:w="1134" w:type="dxa"/>
          </w:tcPr>
          <w:p w:rsidR="00626973" w:rsidRDefault="00626973">
            <w:pPr>
              <w:pStyle w:val="ConsPlusNormal"/>
              <w:jc w:val="center"/>
            </w:pPr>
            <w:r>
              <w:t>2019</w:t>
            </w:r>
          </w:p>
        </w:tc>
        <w:tc>
          <w:tcPr>
            <w:tcW w:w="2438" w:type="dxa"/>
          </w:tcPr>
          <w:p w:rsidR="00626973" w:rsidRDefault="00626973">
            <w:pPr>
              <w:pStyle w:val="ConsPlusNormal"/>
              <w:jc w:val="center"/>
            </w:pPr>
            <w:r>
              <w:t>272 502,8</w:t>
            </w:r>
          </w:p>
        </w:tc>
        <w:tc>
          <w:tcPr>
            <w:tcW w:w="2438" w:type="dxa"/>
          </w:tcPr>
          <w:p w:rsidR="00626973" w:rsidRDefault="00626973">
            <w:pPr>
              <w:pStyle w:val="ConsPlusNormal"/>
              <w:jc w:val="center"/>
            </w:pPr>
            <w:r>
              <w:t>357 075,5</w:t>
            </w:r>
          </w:p>
        </w:tc>
        <w:tc>
          <w:tcPr>
            <w:tcW w:w="2438" w:type="dxa"/>
          </w:tcPr>
          <w:p w:rsidR="00626973" w:rsidRDefault="00626973">
            <w:pPr>
              <w:pStyle w:val="ConsPlusNormal"/>
              <w:jc w:val="center"/>
            </w:pPr>
            <w:r>
              <w:t>12 428,9</w:t>
            </w:r>
          </w:p>
        </w:tc>
      </w:tr>
      <w:tr w:rsidR="00626973">
        <w:tc>
          <w:tcPr>
            <w:tcW w:w="1134" w:type="dxa"/>
          </w:tcPr>
          <w:p w:rsidR="00626973" w:rsidRDefault="00626973">
            <w:pPr>
              <w:pStyle w:val="ConsPlusNormal"/>
              <w:jc w:val="center"/>
            </w:pPr>
            <w:r>
              <w:t>2020</w:t>
            </w:r>
          </w:p>
        </w:tc>
        <w:tc>
          <w:tcPr>
            <w:tcW w:w="2438" w:type="dxa"/>
          </w:tcPr>
          <w:p w:rsidR="00626973" w:rsidRDefault="00626973">
            <w:pPr>
              <w:pStyle w:val="ConsPlusNormal"/>
              <w:jc w:val="center"/>
            </w:pPr>
            <w:r>
              <w:t>272 502,8</w:t>
            </w:r>
          </w:p>
        </w:tc>
        <w:tc>
          <w:tcPr>
            <w:tcW w:w="2438" w:type="dxa"/>
          </w:tcPr>
          <w:p w:rsidR="00626973" w:rsidRDefault="00626973">
            <w:pPr>
              <w:pStyle w:val="ConsPlusNormal"/>
              <w:jc w:val="center"/>
            </w:pPr>
            <w:r>
              <w:t>357 075,5</w:t>
            </w:r>
          </w:p>
        </w:tc>
        <w:tc>
          <w:tcPr>
            <w:tcW w:w="2438" w:type="dxa"/>
          </w:tcPr>
          <w:p w:rsidR="00626973" w:rsidRDefault="00626973">
            <w:pPr>
              <w:pStyle w:val="ConsPlusNormal"/>
              <w:jc w:val="center"/>
            </w:pPr>
            <w:r>
              <w:t>12 428,9</w:t>
            </w:r>
          </w:p>
        </w:tc>
      </w:tr>
      <w:tr w:rsidR="00626973">
        <w:tc>
          <w:tcPr>
            <w:tcW w:w="1134" w:type="dxa"/>
          </w:tcPr>
          <w:p w:rsidR="00626973" w:rsidRDefault="00626973">
            <w:pPr>
              <w:pStyle w:val="ConsPlusNormal"/>
              <w:jc w:val="center"/>
            </w:pPr>
            <w:r>
              <w:t>Всего</w:t>
            </w:r>
          </w:p>
        </w:tc>
        <w:tc>
          <w:tcPr>
            <w:tcW w:w="2438" w:type="dxa"/>
          </w:tcPr>
          <w:p w:rsidR="00626973" w:rsidRDefault="00626973">
            <w:pPr>
              <w:pStyle w:val="ConsPlusNormal"/>
              <w:jc w:val="center"/>
            </w:pPr>
            <w:r>
              <w:t>3 070 317,0</w:t>
            </w:r>
          </w:p>
        </w:tc>
        <w:tc>
          <w:tcPr>
            <w:tcW w:w="2438" w:type="dxa"/>
          </w:tcPr>
          <w:p w:rsidR="00626973" w:rsidRDefault="00626973">
            <w:pPr>
              <w:pStyle w:val="ConsPlusNormal"/>
              <w:jc w:val="center"/>
            </w:pPr>
            <w:r>
              <w:t>2 748 590,1</w:t>
            </w:r>
          </w:p>
        </w:tc>
        <w:tc>
          <w:tcPr>
            <w:tcW w:w="2438" w:type="dxa"/>
          </w:tcPr>
          <w:p w:rsidR="00626973" w:rsidRDefault="00626973">
            <w:pPr>
              <w:pStyle w:val="ConsPlusNormal"/>
              <w:jc w:val="center"/>
            </w:pPr>
            <w:r>
              <w:t>93 593,9</w:t>
            </w:r>
          </w:p>
        </w:tc>
      </w:tr>
    </w:tbl>
    <w:p w:rsidR="00626973" w:rsidRDefault="00626973">
      <w:pPr>
        <w:pStyle w:val="ConsPlusNormal"/>
        <w:jc w:val="both"/>
      </w:pPr>
    </w:p>
    <w:p w:rsidR="00626973" w:rsidRDefault="00626973">
      <w:pPr>
        <w:pStyle w:val="ConsPlusNormal"/>
        <w:ind w:firstLine="540"/>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26973" w:rsidRDefault="00626973">
      <w:pPr>
        <w:pStyle w:val="ConsPlusNormal"/>
        <w:jc w:val="both"/>
      </w:pPr>
    </w:p>
    <w:p w:rsidR="00626973" w:rsidRDefault="00626973">
      <w:pPr>
        <w:pStyle w:val="ConsPlusNormal"/>
        <w:jc w:val="center"/>
        <w:outlineLvl w:val="1"/>
      </w:pPr>
      <w:r>
        <w:t>IV. Механизм реализации Программы</w:t>
      </w:r>
    </w:p>
    <w:p w:rsidR="00626973" w:rsidRDefault="00626973">
      <w:pPr>
        <w:pStyle w:val="ConsPlusNormal"/>
        <w:jc w:val="both"/>
      </w:pPr>
    </w:p>
    <w:p w:rsidR="00626973" w:rsidRDefault="00626973">
      <w:pPr>
        <w:pStyle w:val="ConsPlusNormal"/>
        <w:ind w:firstLine="540"/>
        <w:jc w:val="both"/>
      </w:pPr>
      <w:r>
        <w:t xml:space="preserve">Министерство лесного хозяйства Республики Татарстан является государственным заказчиком настоящей Программы, осуществляет управление реализацией Программы, несет ответственность за исполнение Программы, осуществляет мониторинг выполнения программных мероприятий, координацию деятельности исполнителей Программы на основе периодической отчетности для обеспечения их согласованных действий, контроль за рациональным использованием исполнителями выделяемых финансовых средств, текущую работу по подготовке и реализации мероприятий, обеспечивающих взаимодействие с другими органами </w:t>
      </w:r>
      <w:r>
        <w:lastRenderedPageBreak/>
        <w:t>исполнительной власти республики, подготовку и представление в установленном порядке сводной бюджетной заявки на финансирование мероприятий Программы на очередной финансовый год.</w:t>
      </w:r>
    </w:p>
    <w:p w:rsidR="00626973" w:rsidRDefault="00626973">
      <w:pPr>
        <w:pStyle w:val="ConsPlusNormal"/>
        <w:ind w:firstLine="540"/>
        <w:jc w:val="both"/>
      </w:pPr>
      <w:r>
        <w:t xml:space="preserve">Приобретение оборудования, выполнение работ и оказание услуг, указанных в Программе, осуществляются в соответствии с Федеральным </w:t>
      </w:r>
      <w:hyperlink r:id="rId3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6973" w:rsidRDefault="00626973">
      <w:pPr>
        <w:pStyle w:val="ConsPlusNormal"/>
        <w:ind w:firstLine="540"/>
        <w:jc w:val="both"/>
      </w:pPr>
      <w:r>
        <w:t xml:space="preserve">Потребность подведомственных Министерству лесного хозяйства Республики Татарстан казенных и бюджетных учреждений в трудовых ресурсах в сфере лесного хозяйства определяется в соответствии с </w:t>
      </w:r>
      <w:hyperlink r:id="rId37" w:history="1">
        <w:r>
          <w:rPr>
            <w:color w:val="0000FF"/>
          </w:rPr>
          <w:t>Постановлением</w:t>
        </w:r>
      </w:hyperlink>
      <w:r>
        <w:t xml:space="preserve"> Кабинета Министров Республики Татарстан от 31.03.2014 N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и </w:t>
      </w:r>
      <w:hyperlink r:id="rId38" w:history="1">
        <w:r>
          <w:rPr>
            <w:color w:val="0000FF"/>
          </w:rPr>
          <w:t>распоряжением</w:t>
        </w:r>
      </w:hyperlink>
      <w:r>
        <w:t xml:space="preserve"> Кабинета Министров Республики Татарстан от 23.01.2015 N 83-р.</w:t>
      </w:r>
    </w:p>
    <w:p w:rsidR="00626973" w:rsidRDefault="00626973">
      <w:pPr>
        <w:pStyle w:val="ConsPlusNormal"/>
        <w:jc w:val="both"/>
      </w:pPr>
      <w:r>
        <w:t xml:space="preserve">(абзац введен </w:t>
      </w:r>
      <w:hyperlink r:id="rId39" w:history="1">
        <w:r>
          <w:rPr>
            <w:color w:val="0000FF"/>
          </w:rPr>
          <w:t>Постановлением</w:t>
        </w:r>
      </w:hyperlink>
      <w:r>
        <w:t xml:space="preserve"> КМ РТ от 04.06.2015 N 406)</w:t>
      </w:r>
    </w:p>
    <w:p w:rsidR="00626973" w:rsidRDefault="00626973">
      <w:pPr>
        <w:pStyle w:val="ConsPlusNormal"/>
        <w:ind w:firstLine="540"/>
        <w:jc w:val="both"/>
      </w:pPr>
      <w:r>
        <w:t>Министерство лесного хозяйства Республики Татарстан с учетом выделяемых на реализацию Программы финансовых средств ежегодно уточняет расходы на реализацию программных мероприятий и целевые показатели Программы.</w:t>
      </w:r>
    </w:p>
    <w:p w:rsidR="00626973" w:rsidRDefault="00626973">
      <w:pPr>
        <w:pStyle w:val="ConsPlusNormal"/>
        <w:ind w:firstLine="540"/>
        <w:jc w:val="both"/>
      </w:pPr>
      <w:r>
        <w:t>Министерство лесного хозяйства Республики Татарстан ежеквартально, до 25 числа месяца, следующего за отчетным, представляет в Министерство экономики Республики Татарстан статистическую, справочную и аналитическую информацию о реализации Программы по установленной форме.</w:t>
      </w:r>
    </w:p>
    <w:p w:rsidR="00626973" w:rsidRDefault="00626973">
      <w:pPr>
        <w:pStyle w:val="ConsPlusNormal"/>
        <w:jc w:val="both"/>
      </w:pPr>
    </w:p>
    <w:p w:rsidR="00626973" w:rsidRDefault="00626973">
      <w:pPr>
        <w:pStyle w:val="ConsPlusNormal"/>
        <w:jc w:val="center"/>
        <w:outlineLvl w:val="1"/>
      </w:pPr>
      <w:r>
        <w:t>V. Оценка экономической, социальной и экологической</w:t>
      </w:r>
    </w:p>
    <w:p w:rsidR="00626973" w:rsidRDefault="00626973">
      <w:pPr>
        <w:pStyle w:val="ConsPlusNormal"/>
        <w:jc w:val="center"/>
      </w:pPr>
      <w:r>
        <w:t>эффективности Программы</w:t>
      </w:r>
    </w:p>
    <w:p w:rsidR="00626973" w:rsidRDefault="00626973">
      <w:pPr>
        <w:pStyle w:val="ConsPlusNormal"/>
        <w:jc w:val="center"/>
      </w:pPr>
      <w:r>
        <w:t xml:space="preserve">(в ред. </w:t>
      </w:r>
      <w:hyperlink r:id="rId40"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ind w:firstLine="540"/>
        <w:jc w:val="both"/>
      </w:pPr>
      <w:r>
        <w:t>Реализация Программы будет способствовать сбалансированному социально-экономическому развитию республики и реализации конституционных прав граждан на благоприятную окружающую среду.</w:t>
      </w:r>
    </w:p>
    <w:p w:rsidR="00626973" w:rsidRDefault="00626973">
      <w:pPr>
        <w:pStyle w:val="ConsPlusNormal"/>
        <w:ind w:firstLine="540"/>
        <w:jc w:val="both"/>
      </w:pPr>
      <w:r>
        <w:t>Для оценки успешности реализации Программы сформирована система показателей, определяющих эффективность реализации отдельных механизмов и конкретных мероприятий.</w:t>
      </w:r>
    </w:p>
    <w:p w:rsidR="00626973" w:rsidRDefault="00626973">
      <w:pPr>
        <w:pStyle w:val="ConsPlusNormal"/>
        <w:ind w:firstLine="540"/>
        <w:jc w:val="both"/>
      </w:pPr>
      <w:r>
        <w:t>Реализация мероприятий Программы позволит достичь к 2020 году:</w:t>
      </w:r>
    </w:p>
    <w:p w:rsidR="00626973" w:rsidRDefault="00626973">
      <w:pPr>
        <w:pStyle w:val="ConsPlusNormal"/>
        <w:ind w:firstLine="540"/>
        <w:jc w:val="both"/>
      </w:pPr>
      <w:r>
        <w:t>сохранения доли лесных пожаров, ликвидированных в течение первых суток с момента обнаружения, в общем количестве лесных пожаров на уровне 86,31 процента;</w:t>
      </w:r>
    </w:p>
    <w:p w:rsidR="00626973" w:rsidRDefault="00626973">
      <w:pPr>
        <w:pStyle w:val="ConsPlusNormal"/>
        <w:ind w:firstLine="540"/>
        <w:jc w:val="both"/>
      </w:pPr>
      <w:r>
        <w:t>увеличения отношения площади проведенных санитарно-оздоровительных мероприятий к площади погибших и поврежденных лесов до уровня 71,5 процента;</w:t>
      </w:r>
    </w:p>
    <w:p w:rsidR="00626973" w:rsidRDefault="00626973">
      <w:pPr>
        <w:pStyle w:val="ConsPlusNormal"/>
        <w:ind w:firstLine="540"/>
        <w:jc w:val="both"/>
      </w:pPr>
      <w:r>
        <w:t>увеличения освоения расчетной лесосеки до 39,8 процента;</w:t>
      </w:r>
    </w:p>
    <w:p w:rsidR="00626973" w:rsidRDefault="00626973">
      <w:pPr>
        <w:pStyle w:val="ConsPlusNormal"/>
        <w:ind w:firstLine="540"/>
        <w:jc w:val="both"/>
      </w:pPr>
      <w:r>
        <w:t>увеличения объема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176,6 рубля;</w:t>
      </w:r>
    </w:p>
    <w:p w:rsidR="00626973" w:rsidRDefault="00626973">
      <w:pPr>
        <w:pStyle w:val="ConsPlusNormal"/>
        <w:ind w:firstLine="540"/>
        <w:jc w:val="both"/>
      </w:pPr>
      <w:r>
        <w:t>сохранения лесистости территории Республики Татарстан на уровне 17,5 процента;</w:t>
      </w:r>
    </w:p>
    <w:p w:rsidR="00626973" w:rsidRDefault="00626973">
      <w:pPr>
        <w:pStyle w:val="ConsPlusNormal"/>
        <w:ind w:firstLine="540"/>
        <w:jc w:val="both"/>
      </w:pPr>
      <w:r>
        <w:t>сохранения отношения площади лесовосстановления к площади выбытия лесов в результате сплошных рубок и гибели лесов на уровне 98,0 процента;</w:t>
      </w:r>
    </w:p>
    <w:p w:rsidR="00626973" w:rsidRDefault="00626973">
      <w:pPr>
        <w:pStyle w:val="ConsPlusNormal"/>
        <w:ind w:firstLine="540"/>
        <w:jc w:val="both"/>
      </w:pPr>
      <w:r>
        <w:t>увеличения протяженности лесных дорог (противопожарных, лесохозяйственных) до 53 километров;</w:t>
      </w:r>
    </w:p>
    <w:p w:rsidR="00626973" w:rsidRDefault="00626973">
      <w:pPr>
        <w:pStyle w:val="ConsPlusNormal"/>
        <w:ind w:firstLine="540"/>
        <w:jc w:val="both"/>
      </w:pPr>
      <w:r>
        <w:t>сохранения доли площади земель лесного фонда, переданных в пользование, в общей площади земель лесного фонда на уровне 24,9 процента.</w:t>
      </w: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sectPr w:rsidR="00626973" w:rsidSect="00003482">
          <w:pgSz w:w="11906" w:h="16838"/>
          <w:pgMar w:top="1134" w:right="850" w:bottom="1134" w:left="1701" w:header="708" w:footer="708" w:gutter="0"/>
          <w:cols w:space="708"/>
          <w:docGrid w:linePitch="360"/>
        </w:sectPr>
      </w:pPr>
    </w:p>
    <w:p w:rsidR="00626973" w:rsidRDefault="00626973">
      <w:pPr>
        <w:pStyle w:val="ConsPlusNormal"/>
        <w:jc w:val="right"/>
        <w:outlineLvl w:val="1"/>
      </w:pPr>
      <w:r>
        <w:lastRenderedPageBreak/>
        <w:t>Приложение N 1</w:t>
      </w:r>
    </w:p>
    <w:p w:rsidR="00626973" w:rsidRDefault="00626973">
      <w:pPr>
        <w:pStyle w:val="ConsPlusNormal"/>
        <w:jc w:val="right"/>
      </w:pPr>
      <w:r>
        <w:t>к Государственной программе</w:t>
      </w:r>
    </w:p>
    <w:p w:rsidR="00626973" w:rsidRDefault="00626973">
      <w:pPr>
        <w:pStyle w:val="ConsPlusNormal"/>
        <w:jc w:val="right"/>
      </w:pPr>
      <w:r>
        <w:t>"Развитие лесного хозяйства</w:t>
      </w:r>
    </w:p>
    <w:p w:rsidR="00626973" w:rsidRDefault="00626973">
      <w:pPr>
        <w:pStyle w:val="ConsPlusNormal"/>
        <w:jc w:val="right"/>
      </w:pPr>
      <w:r>
        <w:t>Республики Татарстан</w:t>
      </w:r>
    </w:p>
    <w:p w:rsidR="00626973" w:rsidRDefault="00626973">
      <w:pPr>
        <w:pStyle w:val="ConsPlusNormal"/>
        <w:jc w:val="right"/>
      </w:pPr>
      <w:r>
        <w:t>на 2014 - 2020 годы"</w:t>
      </w:r>
    </w:p>
    <w:p w:rsidR="00626973" w:rsidRDefault="00626973">
      <w:pPr>
        <w:pStyle w:val="ConsPlusNormal"/>
        <w:jc w:val="both"/>
      </w:pPr>
    </w:p>
    <w:p w:rsidR="00626973" w:rsidRDefault="00626973">
      <w:pPr>
        <w:pStyle w:val="ConsPlusTitle"/>
        <w:jc w:val="center"/>
      </w:pPr>
      <w:bookmarkStart w:id="1" w:name="P401"/>
      <w:bookmarkEnd w:id="1"/>
      <w:r>
        <w:t>ЦЕЛИ, ЗАДАЧИ, ИНДИКАТОРЫ</w:t>
      </w:r>
    </w:p>
    <w:p w:rsidR="00626973" w:rsidRDefault="00626973">
      <w:pPr>
        <w:pStyle w:val="ConsPlusTitle"/>
        <w:jc w:val="center"/>
      </w:pPr>
      <w:r>
        <w:t>ОЦЕНКИ РЕЗУЛЬТАТОВ РЕАЛИЗАЦИИ ГОСУДАРСТВЕННОЙ ПРОГРАММЫ</w:t>
      </w:r>
    </w:p>
    <w:p w:rsidR="00626973" w:rsidRDefault="00626973">
      <w:pPr>
        <w:pStyle w:val="ConsPlusTitle"/>
        <w:jc w:val="center"/>
      </w:pPr>
      <w:r>
        <w:t>"РАЗВИТИЕ ЛЕСНОГО ХОЗЯЙСТВА РЕСПУБЛИКИ ТАТАРСТАН</w:t>
      </w:r>
    </w:p>
    <w:p w:rsidR="00626973" w:rsidRDefault="00626973">
      <w:pPr>
        <w:pStyle w:val="ConsPlusTitle"/>
        <w:jc w:val="center"/>
      </w:pPr>
      <w:r>
        <w:t>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w:t>
      </w:r>
      <w:hyperlink r:id="rId41" w:history="1">
        <w:r>
          <w:rPr>
            <w:color w:val="0000FF"/>
          </w:rPr>
          <w:t>Постановления</w:t>
        </w:r>
      </w:hyperlink>
      <w:r>
        <w:t xml:space="preserve"> КМ РТ от 10.05.2017 N 270)</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098"/>
        <w:gridCol w:w="2098"/>
        <w:gridCol w:w="1020"/>
        <w:gridCol w:w="851"/>
        <w:gridCol w:w="850"/>
        <w:gridCol w:w="851"/>
        <w:gridCol w:w="850"/>
        <w:gridCol w:w="851"/>
        <w:gridCol w:w="850"/>
        <w:gridCol w:w="993"/>
      </w:tblGrid>
      <w:tr w:rsidR="00626973">
        <w:tc>
          <w:tcPr>
            <w:tcW w:w="2268" w:type="dxa"/>
            <w:vMerge w:val="restart"/>
          </w:tcPr>
          <w:p w:rsidR="00626973" w:rsidRDefault="00626973">
            <w:pPr>
              <w:pStyle w:val="ConsPlusNormal"/>
              <w:jc w:val="center"/>
            </w:pPr>
            <w:r>
              <w:t>Наименование цели</w:t>
            </w:r>
          </w:p>
        </w:tc>
        <w:tc>
          <w:tcPr>
            <w:tcW w:w="2098" w:type="dxa"/>
            <w:vMerge w:val="restart"/>
          </w:tcPr>
          <w:p w:rsidR="00626973" w:rsidRDefault="00626973">
            <w:pPr>
              <w:pStyle w:val="ConsPlusNormal"/>
              <w:jc w:val="center"/>
            </w:pPr>
            <w:r>
              <w:t>Наименование задачи</w:t>
            </w:r>
          </w:p>
        </w:tc>
        <w:tc>
          <w:tcPr>
            <w:tcW w:w="2098" w:type="dxa"/>
            <w:vMerge w:val="restart"/>
          </w:tcPr>
          <w:p w:rsidR="00626973" w:rsidRDefault="00626973">
            <w:pPr>
              <w:pStyle w:val="ConsPlusNormal"/>
              <w:jc w:val="center"/>
            </w:pPr>
            <w:r>
              <w:t>Индикаторы оценки конечных результатов, единица измерения</w:t>
            </w:r>
          </w:p>
        </w:tc>
        <w:tc>
          <w:tcPr>
            <w:tcW w:w="1020" w:type="dxa"/>
          </w:tcPr>
          <w:p w:rsidR="00626973" w:rsidRDefault="00626973">
            <w:pPr>
              <w:pStyle w:val="ConsPlusNormal"/>
            </w:pPr>
          </w:p>
        </w:tc>
        <w:tc>
          <w:tcPr>
            <w:tcW w:w="6096" w:type="dxa"/>
            <w:gridSpan w:val="7"/>
          </w:tcPr>
          <w:p w:rsidR="00626973" w:rsidRDefault="00626973">
            <w:pPr>
              <w:pStyle w:val="ConsPlusNormal"/>
              <w:jc w:val="center"/>
            </w:pPr>
            <w:r>
              <w:t>Значения индикаторов</w:t>
            </w:r>
          </w:p>
        </w:tc>
      </w:tr>
      <w:tr w:rsidR="00626973">
        <w:tc>
          <w:tcPr>
            <w:tcW w:w="2268" w:type="dxa"/>
            <w:vMerge/>
          </w:tcPr>
          <w:p w:rsidR="00626973" w:rsidRDefault="00626973"/>
        </w:tc>
        <w:tc>
          <w:tcPr>
            <w:tcW w:w="2098" w:type="dxa"/>
            <w:vMerge/>
          </w:tcPr>
          <w:p w:rsidR="00626973" w:rsidRDefault="00626973"/>
        </w:tc>
        <w:tc>
          <w:tcPr>
            <w:tcW w:w="2098" w:type="dxa"/>
            <w:vMerge/>
          </w:tcPr>
          <w:p w:rsidR="00626973" w:rsidRDefault="00626973"/>
        </w:tc>
        <w:tc>
          <w:tcPr>
            <w:tcW w:w="1020" w:type="dxa"/>
          </w:tcPr>
          <w:p w:rsidR="00626973" w:rsidRDefault="00626973">
            <w:pPr>
              <w:pStyle w:val="ConsPlusNormal"/>
              <w:jc w:val="center"/>
            </w:pPr>
            <w:r>
              <w:t>2013 г. (базовый)</w:t>
            </w:r>
          </w:p>
        </w:tc>
        <w:tc>
          <w:tcPr>
            <w:tcW w:w="851" w:type="dxa"/>
          </w:tcPr>
          <w:p w:rsidR="00626973" w:rsidRDefault="00626973">
            <w:pPr>
              <w:pStyle w:val="ConsPlusNormal"/>
              <w:jc w:val="center"/>
            </w:pPr>
            <w:r>
              <w:t>2014 г.</w:t>
            </w:r>
          </w:p>
        </w:tc>
        <w:tc>
          <w:tcPr>
            <w:tcW w:w="850" w:type="dxa"/>
          </w:tcPr>
          <w:p w:rsidR="00626973" w:rsidRDefault="00626973">
            <w:pPr>
              <w:pStyle w:val="ConsPlusNormal"/>
              <w:jc w:val="center"/>
            </w:pPr>
            <w:r>
              <w:t>2015 г.</w:t>
            </w:r>
          </w:p>
        </w:tc>
        <w:tc>
          <w:tcPr>
            <w:tcW w:w="851" w:type="dxa"/>
          </w:tcPr>
          <w:p w:rsidR="00626973" w:rsidRDefault="00626973">
            <w:pPr>
              <w:pStyle w:val="ConsPlusNormal"/>
              <w:jc w:val="center"/>
            </w:pPr>
            <w:r>
              <w:t>2016 г.</w:t>
            </w:r>
          </w:p>
        </w:tc>
        <w:tc>
          <w:tcPr>
            <w:tcW w:w="850" w:type="dxa"/>
          </w:tcPr>
          <w:p w:rsidR="00626973" w:rsidRDefault="00626973">
            <w:pPr>
              <w:pStyle w:val="ConsPlusNormal"/>
              <w:jc w:val="center"/>
            </w:pPr>
            <w:r>
              <w:t>2017 г.</w:t>
            </w:r>
          </w:p>
        </w:tc>
        <w:tc>
          <w:tcPr>
            <w:tcW w:w="851" w:type="dxa"/>
          </w:tcPr>
          <w:p w:rsidR="00626973" w:rsidRDefault="00626973">
            <w:pPr>
              <w:pStyle w:val="ConsPlusNormal"/>
              <w:jc w:val="center"/>
            </w:pPr>
            <w:r>
              <w:t>2018 г.</w:t>
            </w:r>
          </w:p>
        </w:tc>
        <w:tc>
          <w:tcPr>
            <w:tcW w:w="850" w:type="dxa"/>
          </w:tcPr>
          <w:p w:rsidR="00626973" w:rsidRDefault="00626973">
            <w:pPr>
              <w:pStyle w:val="ConsPlusNormal"/>
              <w:jc w:val="center"/>
            </w:pPr>
            <w:r>
              <w:t>2019 г.</w:t>
            </w:r>
          </w:p>
        </w:tc>
        <w:tc>
          <w:tcPr>
            <w:tcW w:w="993" w:type="dxa"/>
          </w:tcPr>
          <w:p w:rsidR="00626973" w:rsidRDefault="00626973">
            <w:pPr>
              <w:pStyle w:val="ConsPlusNormal"/>
              <w:jc w:val="center"/>
            </w:pPr>
            <w:r>
              <w:t>2020 г.</w:t>
            </w:r>
          </w:p>
        </w:tc>
      </w:tr>
      <w:tr w:rsidR="00626973">
        <w:tc>
          <w:tcPr>
            <w:tcW w:w="2268" w:type="dxa"/>
          </w:tcPr>
          <w:p w:rsidR="00626973" w:rsidRDefault="00626973">
            <w:pPr>
              <w:pStyle w:val="ConsPlusNormal"/>
              <w:jc w:val="center"/>
            </w:pPr>
            <w:r>
              <w:t>1</w:t>
            </w:r>
          </w:p>
        </w:tc>
        <w:tc>
          <w:tcPr>
            <w:tcW w:w="2098" w:type="dxa"/>
          </w:tcPr>
          <w:p w:rsidR="00626973" w:rsidRDefault="00626973">
            <w:pPr>
              <w:pStyle w:val="ConsPlusNormal"/>
              <w:jc w:val="center"/>
            </w:pPr>
            <w:r>
              <w:t>2</w:t>
            </w:r>
          </w:p>
        </w:tc>
        <w:tc>
          <w:tcPr>
            <w:tcW w:w="2098" w:type="dxa"/>
          </w:tcPr>
          <w:p w:rsidR="00626973" w:rsidRDefault="00626973">
            <w:pPr>
              <w:pStyle w:val="ConsPlusNormal"/>
              <w:jc w:val="center"/>
            </w:pPr>
            <w:r>
              <w:t>3</w:t>
            </w:r>
          </w:p>
        </w:tc>
        <w:tc>
          <w:tcPr>
            <w:tcW w:w="1020" w:type="dxa"/>
          </w:tcPr>
          <w:p w:rsidR="00626973" w:rsidRDefault="00626973">
            <w:pPr>
              <w:pStyle w:val="ConsPlusNormal"/>
              <w:jc w:val="center"/>
            </w:pPr>
            <w:r>
              <w:t>4</w:t>
            </w:r>
          </w:p>
        </w:tc>
        <w:tc>
          <w:tcPr>
            <w:tcW w:w="851" w:type="dxa"/>
          </w:tcPr>
          <w:p w:rsidR="00626973" w:rsidRDefault="00626973">
            <w:pPr>
              <w:pStyle w:val="ConsPlusNormal"/>
              <w:jc w:val="center"/>
            </w:pPr>
            <w:r>
              <w:t>5</w:t>
            </w:r>
          </w:p>
        </w:tc>
        <w:tc>
          <w:tcPr>
            <w:tcW w:w="850" w:type="dxa"/>
          </w:tcPr>
          <w:p w:rsidR="00626973" w:rsidRDefault="00626973">
            <w:pPr>
              <w:pStyle w:val="ConsPlusNormal"/>
              <w:jc w:val="center"/>
            </w:pPr>
            <w:r>
              <w:t>6</w:t>
            </w:r>
          </w:p>
        </w:tc>
        <w:tc>
          <w:tcPr>
            <w:tcW w:w="851" w:type="dxa"/>
          </w:tcPr>
          <w:p w:rsidR="00626973" w:rsidRDefault="00626973">
            <w:pPr>
              <w:pStyle w:val="ConsPlusNormal"/>
              <w:jc w:val="center"/>
            </w:pPr>
            <w:r>
              <w:t>7</w:t>
            </w:r>
          </w:p>
        </w:tc>
        <w:tc>
          <w:tcPr>
            <w:tcW w:w="850" w:type="dxa"/>
          </w:tcPr>
          <w:p w:rsidR="00626973" w:rsidRDefault="00626973">
            <w:pPr>
              <w:pStyle w:val="ConsPlusNormal"/>
              <w:jc w:val="center"/>
            </w:pPr>
            <w:r>
              <w:t>8</w:t>
            </w:r>
          </w:p>
        </w:tc>
        <w:tc>
          <w:tcPr>
            <w:tcW w:w="851" w:type="dxa"/>
          </w:tcPr>
          <w:p w:rsidR="00626973" w:rsidRDefault="00626973">
            <w:pPr>
              <w:pStyle w:val="ConsPlusNormal"/>
              <w:jc w:val="center"/>
            </w:pPr>
            <w:r>
              <w:t>9</w:t>
            </w:r>
          </w:p>
        </w:tc>
        <w:tc>
          <w:tcPr>
            <w:tcW w:w="850" w:type="dxa"/>
          </w:tcPr>
          <w:p w:rsidR="00626973" w:rsidRDefault="00626973">
            <w:pPr>
              <w:pStyle w:val="ConsPlusNormal"/>
              <w:jc w:val="center"/>
            </w:pPr>
            <w:r>
              <w:t>10</w:t>
            </w:r>
          </w:p>
        </w:tc>
        <w:tc>
          <w:tcPr>
            <w:tcW w:w="993" w:type="dxa"/>
          </w:tcPr>
          <w:p w:rsidR="00626973" w:rsidRDefault="00626973">
            <w:pPr>
              <w:pStyle w:val="ConsPlusNormal"/>
              <w:jc w:val="center"/>
            </w:pPr>
            <w:r>
              <w:t>11</w:t>
            </w:r>
          </w:p>
        </w:tc>
      </w:tr>
      <w:tr w:rsidR="00626973">
        <w:tc>
          <w:tcPr>
            <w:tcW w:w="2268" w:type="dxa"/>
            <w:vMerge w:val="restart"/>
          </w:tcPr>
          <w:p w:rsidR="00626973" w:rsidRDefault="00626973">
            <w:pPr>
              <w:pStyle w:val="ConsPlusNormal"/>
              <w:jc w:val="both"/>
            </w:pPr>
            <w:r>
              <w:t xml:space="preserve">Повышение эффективности профилактики, обнаружения и тушения лесных пожаров, защиты лесов от вредных организмов и неблагоприятных факторов; формирование условий для </w:t>
            </w:r>
            <w:r>
              <w:lastRenderedPageBreak/>
              <w:t>интенсификации использования лесов и качественного выполнения работ по использованию, охране, защите и воспроизводству лесов на территории Республики Татарстан; обеспечение эффективного воспроизводства лесов</w:t>
            </w:r>
          </w:p>
        </w:tc>
        <w:tc>
          <w:tcPr>
            <w:tcW w:w="2098" w:type="dxa"/>
            <w:vMerge w:val="restart"/>
          </w:tcPr>
          <w:p w:rsidR="00626973" w:rsidRDefault="00626973">
            <w:pPr>
              <w:pStyle w:val="ConsPlusNormal"/>
              <w:jc w:val="both"/>
            </w:pPr>
            <w:r>
              <w:lastRenderedPageBreak/>
              <w:t>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tc>
        <w:tc>
          <w:tcPr>
            <w:tcW w:w="2098" w:type="dxa"/>
          </w:tcPr>
          <w:p w:rsidR="00626973" w:rsidRDefault="00626973">
            <w:pPr>
              <w:pStyle w:val="ConsPlusNormal"/>
              <w:jc w:val="both"/>
            </w:pPr>
            <w:r>
              <w:t>доля лесных пожаров, ликвидированных в течение первых суток с момента обнаружения, в общем количестве лесных пожаров, процентов</w:t>
            </w:r>
          </w:p>
        </w:tc>
        <w:tc>
          <w:tcPr>
            <w:tcW w:w="1020" w:type="dxa"/>
          </w:tcPr>
          <w:p w:rsidR="00626973" w:rsidRDefault="00626973">
            <w:pPr>
              <w:pStyle w:val="ConsPlusNormal"/>
              <w:jc w:val="center"/>
            </w:pPr>
            <w:r>
              <w:t>0</w:t>
            </w:r>
          </w:p>
        </w:tc>
        <w:tc>
          <w:tcPr>
            <w:tcW w:w="851" w:type="dxa"/>
          </w:tcPr>
          <w:p w:rsidR="00626973" w:rsidRDefault="00626973">
            <w:pPr>
              <w:pStyle w:val="ConsPlusNormal"/>
              <w:jc w:val="center"/>
            </w:pPr>
            <w:r>
              <w:t>0</w:t>
            </w:r>
          </w:p>
        </w:tc>
        <w:tc>
          <w:tcPr>
            <w:tcW w:w="850" w:type="dxa"/>
          </w:tcPr>
          <w:p w:rsidR="00626973" w:rsidRDefault="00626973">
            <w:pPr>
              <w:pStyle w:val="ConsPlusNormal"/>
              <w:jc w:val="center"/>
            </w:pPr>
            <w:r>
              <w:t>0</w:t>
            </w:r>
          </w:p>
        </w:tc>
        <w:tc>
          <w:tcPr>
            <w:tcW w:w="851" w:type="dxa"/>
          </w:tcPr>
          <w:p w:rsidR="00626973" w:rsidRDefault="00626973">
            <w:pPr>
              <w:pStyle w:val="ConsPlusNormal"/>
              <w:jc w:val="center"/>
            </w:pPr>
            <w:r>
              <w:t>0</w:t>
            </w:r>
          </w:p>
        </w:tc>
        <w:tc>
          <w:tcPr>
            <w:tcW w:w="850" w:type="dxa"/>
          </w:tcPr>
          <w:p w:rsidR="00626973" w:rsidRDefault="00626973">
            <w:pPr>
              <w:pStyle w:val="ConsPlusNormal"/>
              <w:jc w:val="center"/>
            </w:pPr>
            <w:r>
              <w:t>86,31</w:t>
            </w:r>
          </w:p>
        </w:tc>
        <w:tc>
          <w:tcPr>
            <w:tcW w:w="851" w:type="dxa"/>
          </w:tcPr>
          <w:p w:rsidR="00626973" w:rsidRDefault="00626973">
            <w:pPr>
              <w:pStyle w:val="ConsPlusNormal"/>
              <w:jc w:val="center"/>
            </w:pPr>
            <w:r>
              <w:t>86,31</w:t>
            </w:r>
          </w:p>
        </w:tc>
        <w:tc>
          <w:tcPr>
            <w:tcW w:w="850" w:type="dxa"/>
          </w:tcPr>
          <w:p w:rsidR="00626973" w:rsidRDefault="00626973">
            <w:pPr>
              <w:pStyle w:val="ConsPlusNormal"/>
              <w:jc w:val="center"/>
            </w:pPr>
            <w:r>
              <w:t>86,31</w:t>
            </w:r>
          </w:p>
        </w:tc>
        <w:tc>
          <w:tcPr>
            <w:tcW w:w="993" w:type="dxa"/>
          </w:tcPr>
          <w:p w:rsidR="00626973" w:rsidRDefault="00626973">
            <w:pPr>
              <w:pStyle w:val="ConsPlusNormal"/>
              <w:jc w:val="center"/>
            </w:pPr>
            <w:r>
              <w:t>86,31</w:t>
            </w:r>
          </w:p>
        </w:tc>
      </w:tr>
      <w:tr w:rsidR="00626973">
        <w:tc>
          <w:tcPr>
            <w:tcW w:w="2268" w:type="dxa"/>
            <w:vMerge/>
          </w:tcPr>
          <w:p w:rsidR="00626973" w:rsidRDefault="00626973"/>
        </w:tc>
        <w:tc>
          <w:tcPr>
            <w:tcW w:w="2098" w:type="dxa"/>
            <w:vMerge/>
          </w:tcPr>
          <w:p w:rsidR="00626973" w:rsidRDefault="00626973"/>
        </w:tc>
        <w:tc>
          <w:tcPr>
            <w:tcW w:w="2098" w:type="dxa"/>
          </w:tcPr>
          <w:p w:rsidR="00626973" w:rsidRDefault="00626973">
            <w:pPr>
              <w:pStyle w:val="ConsPlusNormal"/>
              <w:jc w:val="both"/>
            </w:pPr>
            <w:r>
              <w:t>отношение площади проведенных санитарно-</w:t>
            </w:r>
            <w:r>
              <w:lastRenderedPageBreak/>
              <w:t>оздоровительных мероприятий к площади погибших и поврежденных лесов, процентов</w:t>
            </w:r>
          </w:p>
        </w:tc>
        <w:tc>
          <w:tcPr>
            <w:tcW w:w="1020" w:type="dxa"/>
          </w:tcPr>
          <w:p w:rsidR="00626973" w:rsidRDefault="00626973">
            <w:pPr>
              <w:pStyle w:val="ConsPlusNormal"/>
              <w:jc w:val="center"/>
            </w:pPr>
            <w:r>
              <w:lastRenderedPageBreak/>
              <w:t>8,9</w:t>
            </w:r>
          </w:p>
        </w:tc>
        <w:tc>
          <w:tcPr>
            <w:tcW w:w="851" w:type="dxa"/>
          </w:tcPr>
          <w:p w:rsidR="00626973" w:rsidRDefault="00626973">
            <w:pPr>
              <w:pStyle w:val="ConsPlusNormal"/>
              <w:jc w:val="center"/>
            </w:pPr>
            <w:r>
              <w:t>29,4</w:t>
            </w:r>
          </w:p>
        </w:tc>
        <w:tc>
          <w:tcPr>
            <w:tcW w:w="850" w:type="dxa"/>
          </w:tcPr>
          <w:p w:rsidR="00626973" w:rsidRDefault="00626973">
            <w:pPr>
              <w:pStyle w:val="ConsPlusNormal"/>
              <w:jc w:val="center"/>
            </w:pPr>
            <w:r>
              <w:t>56,2</w:t>
            </w:r>
          </w:p>
        </w:tc>
        <w:tc>
          <w:tcPr>
            <w:tcW w:w="851" w:type="dxa"/>
          </w:tcPr>
          <w:p w:rsidR="00626973" w:rsidRDefault="00626973">
            <w:pPr>
              <w:pStyle w:val="ConsPlusNormal"/>
              <w:jc w:val="center"/>
            </w:pPr>
            <w:r>
              <w:t>56,9</w:t>
            </w:r>
          </w:p>
        </w:tc>
        <w:tc>
          <w:tcPr>
            <w:tcW w:w="850" w:type="dxa"/>
          </w:tcPr>
          <w:p w:rsidR="00626973" w:rsidRDefault="00626973">
            <w:pPr>
              <w:pStyle w:val="ConsPlusNormal"/>
              <w:jc w:val="center"/>
            </w:pPr>
            <w:r>
              <w:t>55,1</w:t>
            </w:r>
          </w:p>
        </w:tc>
        <w:tc>
          <w:tcPr>
            <w:tcW w:w="851" w:type="dxa"/>
          </w:tcPr>
          <w:p w:rsidR="00626973" w:rsidRDefault="00626973">
            <w:pPr>
              <w:pStyle w:val="ConsPlusNormal"/>
              <w:jc w:val="center"/>
            </w:pPr>
            <w:r>
              <w:t>69,5</w:t>
            </w:r>
          </w:p>
        </w:tc>
        <w:tc>
          <w:tcPr>
            <w:tcW w:w="850" w:type="dxa"/>
          </w:tcPr>
          <w:p w:rsidR="00626973" w:rsidRDefault="00626973">
            <w:pPr>
              <w:pStyle w:val="ConsPlusNormal"/>
              <w:jc w:val="center"/>
            </w:pPr>
            <w:r>
              <w:t>70,5</w:t>
            </w:r>
          </w:p>
        </w:tc>
        <w:tc>
          <w:tcPr>
            <w:tcW w:w="993" w:type="dxa"/>
          </w:tcPr>
          <w:p w:rsidR="00626973" w:rsidRDefault="00626973">
            <w:pPr>
              <w:pStyle w:val="ConsPlusNormal"/>
              <w:jc w:val="center"/>
            </w:pPr>
            <w:r>
              <w:t>71,5</w:t>
            </w:r>
          </w:p>
        </w:tc>
      </w:tr>
      <w:tr w:rsidR="00626973">
        <w:tc>
          <w:tcPr>
            <w:tcW w:w="2268" w:type="dxa"/>
            <w:vMerge/>
          </w:tcPr>
          <w:p w:rsidR="00626973" w:rsidRDefault="00626973"/>
        </w:tc>
        <w:tc>
          <w:tcPr>
            <w:tcW w:w="2098" w:type="dxa"/>
            <w:vMerge w:val="restart"/>
          </w:tcPr>
          <w:p w:rsidR="00626973" w:rsidRDefault="00626973">
            <w:pPr>
              <w:pStyle w:val="ConsPlusNormal"/>
              <w:jc w:val="both"/>
            </w:pPr>
            <w:r>
              <w:t>Повышение эффективности использования лесов</w:t>
            </w:r>
          </w:p>
        </w:tc>
        <w:tc>
          <w:tcPr>
            <w:tcW w:w="2098" w:type="dxa"/>
          </w:tcPr>
          <w:p w:rsidR="00626973" w:rsidRDefault="00626973">
            <w:pPr>
              <w:pStyle w:val="ConsPlusNormal"/>
              <w:jc w:val="both"/>
            </w:pPr>
            <w:r>
              <w:t>освоение расчетной лесосеки, процентов</w:t>
            </w:r>
          </w:p>
        </w:tc>
        <w:tc>
          <w:tcPr>
            <w:tcW w:w="1020" w:type="dxa"/>
          </w:tcPr>
          <w:p w:rsidR="00626973" w:rsidRDefault="00626973">
            <w:pPr>
              <w:pStyle w:val="ConsPlusNormal"/>
              <w:jc w:val="center"/>
            </w:pPr>
            <w:r>
              <w:t>40,3</w:t>
            </w:r>
          </w:p>
        </w:tc>
        <w:tc>
          <w:tcPr>
            <w:tcW w:w="851" w:type="dxa"/>
          </w:tcPr>
          <w:p w:rsidR="00626973" w:rsidRDefault="00626973">
            <w:pPr>
              <w:pStyle w:val="ConsPlusNormal"/>
              <w:jc w:val="center"/>
            </w:pPr>
            <w:r>
              <w:t>40,3</w:t>
            </w:r>
          </w:p>
        </w:tc>
        <w:tc>
          <w:tcPr>
            <w:tcW w:w="850" w:type="dxa"/>
          </w:tcPr>
          <w:p w:rsidR="00626973" w:rsidRDefault="00626973">
            <w:pPr>
              <w:pStyle w:val="ConsPlusNormal"/>
              <w:jc w:val="center"/>
            </w:pPr>
            <w:r>
              <w:t>40,5</w:t>
            </w:r>
          </w:p>
        </w:tc>
        <w:tc>
          <w:tcPr>
            <w:tcW w:w="851" w:type="dxa"/>
          </w:tcPr>
          <w:p w:rsidR="00626973" w:rsidRDefault="00626973">
            <w:pPr>
              <w:pStyle w:val="ConsPlusNormal"/>
              <w:jc w:val="center"/>
            </w:pPr>
            <w:r>
              <w:t>37,0</w:t>
            </w:r>
          </w:p>
        </w:tc>
        <w:tc>
          <w:tcPr>
            <w:tcW w:w="850" w:type="dxa"/>
          </w:tcPr>
          <w:p w:rsidR="00626973" w:rsidRDefault="00626973">
            <w:pPr>
              <w:pStyle w:val="ConsPlusNormal"/>
              <w:jc w:val="center"/>
            </w:pPr>
            <w:r>
              <w:t>37,6</w:t>
            </w:r>
          </w:p>
        </w:tc>
        <w:tc>
          <w:tcPr>
            <w:tcW w:w="851" w:type="dxa"/>
          </w:tcPr>
          <w:p w:rsidR="00626973" w:rsidRDefault="00626973">
            <w:pPr>
              <w:pStyle w:val="ConsPlusNormal"/>
              <w:jc w:val="center"/>
            </w:pPr>
            <w:r>
              <w:t>38,4</w:t>
            </w:r>
          </w:p>
        </w:tc>
        <w:tc>
          <w:tcPr>
            <w:tcW w:w="850" w:type="dxa"/>
          </w:tcPr>
          <w:p w:rsidR="00626973" w:rsidRDefault="00626973">
            <w:pPr>
              <w:pStyle w:val="ConsPlusNormal"/>
              <w:jc w:val="center"/>
            </w:pPr>
            <w:r>
              <w:t>39,1</w:t>
            </w:r>
          </w:p>
        </w:tc>
        <w:tc>
          <w:tcPr>
            <w:tcW w:w="993" w:type="dxa"/>
          </w:tcPr>
          <w:p w:rsidR="00626973" w:rsidRDefault="00626973">
            <w:pPr>
              <w:pStyle w:val="ConsPlusNormal"/>
              <w:jc w:val="center"/>
            </w:pPr>
            <w:r>
              <w:t>39,8</w:t>
            </w:r>
          </w:p>
        </w:tc>
      </w:tr>
      <w:tr w:rsidR="00626973">
        <w:tc>
          <w:tcPr>
            <w:tcW w:w="2268" w:type="dxa"/>
            <w:vMerge/>
          </w:tcPr>
          <w:p w:rsidR="00626973" w:rsidRDefault="00626973"/>
        </w:tc>
        <w:tc>
          <w:tcPr>
            <w:tcW w:w="2098" w:type="dxa"/>
            <w:vMerge/>
          </w:tcPr>
          <w:p w:rsidR="00626973" w:rsidRDefault="00626973"/>
        </w:tc>
        <w:tc>
          <w:tcPr>
            <w:tcW w:w="2098" w:type="dxa"/>
          </w:tcPr>
          <w:p w:rsidR="00626973" w:rsidRDefault="00626973">
            <w:pPr>
              <w:pStyle w:val="ConsPlusNormal"/>
              <w:jc w:val="both"/>
            </w:pPr>
            <w: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рублей</w:t>
            </w:r>
          </w:p>
        </w:tc>
        <w:tc>
          <w:tcPr>
            <w:tcW w:w="1020" w:type="dxa"/>
          </w:tcPr>
          <w:p w:rsidR="00626973" w:rsidRDefault="00626973">
            <w:pPr>
              <w:pStyle w:val="ConsPlusNormal"/>
              <w:jc w:val="center"/>
            </w:pPr>
            <w:r>
              <w:t>105,1</w:t>
            </w:r>
          </w:p>
        </w:tc>
        <w:tc>
          <w:tcPr>
            <w:tcW w:w="851" w:type="dxa"/>
          </w:tcPr>
          <w:p w:rsidR="00626973" w:rsidRDefault="00626973">
            <w:pPr>
              <w:pStyle w:val="ConsPlusNormal"/>
              <w:jc w:val="center"/>
            </w:pPr>
            <w:r>
              <w:t>126,9</w:t>
            </w:r>
          </w:p>
        </w:tc>
        <w:tc>
          <w:tcPr>
            <w:tcW w:w="850" w:type="dxa"/>
          </w:tcPr>
          <w:p w:rsidR="00626973" w:rsidRDefault="00626973">
            <w:pPr>
              <w:pStyle w:val="ConsPlusNormal"/>
              <w:jc w:val="center"/>
            </w:pPr>
            <w:r>
              <w:t>227,8</w:t>
            </w:r>
          </w:p>
        </w:tc>
        <w:tc>
          <w:tcPr>
            <w:tcW w:w="851" w:type="dxa"/>
          </w:tcPr>
          <w:p w:rsidR="00626973" w:rsidRDefault="00626973">
            <w:pPr>
              <w:pStyle w:val="ConsPlusNormal"/>
              <w:jc w:val="center"/>
            </w:pPr>
            <w:r>
              <w:t>163,1</w:t>
            </w:r>
          </w:p>
        </w:tc>
        <w:tc>
          <w:tcPr>
            <w:tcW w:w="850" w:type="dxa"/>
          </w:tcPr>
          <w:p w:rsidR="00626973" w:rsidRDefault="00626973">
            <w:pPr>
              <w:pStyle w:val="ConsPlusNormal"/>
              <w:jc w:val="center"/>
            </w:pPr>
            <w:r>
              <w:t>163,4</w:t>
            </w:r>
          </w:p>
        </w:tc>
        <w:tc>
          <w:tcPr>
            <w:tcW w:w="851" w:type="dxa"/>
          </w:tcPr>
          <w:p w:rsidR="00626973" w:rsidRDefault="00626973">
            <w:pPr>
              <w:pStyle w:val="ConsPlusNormal"/>
              <w:jc w:val="center"/>
            </w:pPr>
            <w:r>
              <w:t>168,9</w:t>
            </w:r>
          </w:p>
        </w:tc>
        <w:tc>
          <w:tcPr>
            <w:tcW w:w="850" w:type="dxa"/>
          </w:tcPr>
          <w:p w:rsidR="00626973" w:rsidRDefault="00626973">
            <w:pPr>
              <w:pStyle w:val="ConsPlusNormal"/>
              <w:jc w:val="center"/>
            </w:pPr>
            <w:r>
              <w:t>176,6</w:t>
            </w:r>
          </w:p>
        </w:tc>
        <w:tc>
          <w:tcPr>
            <w:tcW w:w="993" w:type="dxa"/>
          </w:tcPr>
          <w:p w:rsidR="00626973" w:rsidRDefault="00626973">
            <w:pPr>
              <w:pStyle w:val="ConsPlusNormal"/>
              <w:jc w:val="center"/>
            </w:pPr>
            <w:r>
              <w:t>176,6</w:t>
            </w:r>
          </w:p>
        </w:tc>
      </w:tr>
      <w:tr w:rsidR="00626973">
        <w:tc>
          <w:tcPr>
            <w:tcW w:w="2268" w:type="dxa"/>
            <w:vMerge/>
          </w:tcPr>
          <w:p w:rsidR="00626973" w:rsidRDefault="00626973"/>
        </w:tc>
        <w:tc>
          <w:tcPr>
            <w:tcW w:w="2098" w:type="dxa"/>
            <w:vMerge/>
          </w:tcPr>
          <w:p w:rsidR="00626973" w:rsidRDefault="00626973"/>
        </w:tc>
        <w:tc>
          <w:tcPr>
            <w:tcW w:w="2098" w:type="dxa"/>
          </w:tcPr>
          <w:p w:rsidR="00626973" w:rsidRDefault="00626973">
            <w:pPr>
              <w:pStyle w:val="ConsPlusNormal"/>
              <w:jc w:val="both"/>
            </w:pPr>
            <w:r>
              <w:t>доля площади земель лесного фонда, переданных в пользование, в общей площади земель лесного фонда, процентов</w:t>
            </w:r>
          </w:p>
        </w:tc>
        <w:tc>
          <w:tcPr>
            <w:tcW w:w="1020" w:type="dxa"/>
          </w:tcPr>
          <w:p w:rsidR="00626973" w:rsidRDefault="00626973">
            <w:pPr>
              <w:pStyle w:val="ConsPlusNormal"/>
              <w:jc w:val="center"/>
            </w:pPr>
            <w:r>
              <w:t>17,8</w:t>
            </w:r>
          </w:p>
        </w:tc>
        <w:tc>
          <w:tcPr>
            <w:tcW w:w="851" w:type="dxa"/>
          </w:tcPr>
          <w:p w:rsidR="00626973" w:rsidRDefault="00626973">
            <w:pPr>
              <w:pStyle w:val="ConsPlusNormal"/>
              <w:jc w:val="center"/>
            </w:pPr>
            <w:r>
              <w:t>20,4</w:t>
            </w:r>
          </w:p>
        </w:tc>
        <w:tc>
          <w:tcPr>
            <w:tcW w:w="850" w:type="dxa"/>
          </w:tcPr>
          <w:p w:rsidR="00626973" w:rsidRDefault="00626973">
            <w:pPr>
              <w:pStyle w:val="ConsPlusNormal"/>
              <w:jc w:val="center"/>
            </w:pPr>
            <w:r>
              <w:t>20,9</w:t>
            </w:r>
          </w:p>
        </w:tc>
        <w:tc>
          <w:tcPr>
            <w:tcW w:w="851" w:type="dxa"/>
          </w:tcPr>
          <w:p w:rsidR="00626973" w:rsidRDefault="00626973">
            <w:pPr>
              <w:pStyle w:val="ConsPlusNormal"/>
              <w:jc w:val="center"/>
            </w:pPr>
            <w:r>
              <w:t>25,6</w:t>
            </w:r>
          </w:p>
        </w:tc>
        <w:tc>
          <w:tcPr>
            <w:tcW w:w="850" w:type="dxa"/>
          </w:tcPr>
          <w:p w:rsidR="00626973" w:rsidRDefault="00626973">
            <w:pPr>
              <w:pStyle w:val="ConsPlusNormal"/>
              <w:jc w:val="center"/>
            </w:pPr>
            <w:r>
              <w:t>25,5</w:t>
            </w:r>
          </w:p>
        </w:tc>
        <w:tc>
          <w:tcPr>
            <w:tcW w:w="851" w:type="dxa"/>
          </w:tcPr>
          <w:p w:rsidR="00626973" w:rsidRDefault="00626973">
            <w:pPr>
              <w:pStyle w:val="ConsPlusNormal"/>
              <w:jc w:val="center"/>
            </w:pPr>
            <w:r>
              <w:t>24,9</w:t>
            </w:r>
          </w:p>
        </w:tc>
        <w:tc>
          <w:tcPr>
            <w:tcW w:w="850" w:type="dxa"/>
          </w:tcPr>
          <w:p w:rsidR="00626973" w:rsidRDefault="00626973">
            <w:pPr>
              <w:pStyle w:val="ConsPlusNormal"/>
              <w:jc w:val="center"/>
            </w:pPr>
            <w:r>
              <w:t>24,9</w:t>
            </w:r>
          </w:p>
        </w:tc>
        <w:tc>
          <w:tcPr>
            <w:tcW w:w="993" w:type="dxa"/>
          </w:tcPr>
          <w:p w:rsidR="00626973" w:rsidRDefault="00626973">
            <w:pPr>
              <w:pStyle w:val="ConsPlusNormal"/>
              <w:jc w:val="center"/>
            </w:pPr>
            <w:r>
              <w:t>24,9</w:t>
            </w:r>
          </w:p>
        </w:tc>
      </w:tr>
      <w:tr w:rsidR="00626973">
        <w:tc>
          <w:tcPr>
            <w:tcW w:w="2268" w:type="dxa"/>
            <w:vMerge/>
          </w:tcPr>
          <w:p w:rsidR="00626973" w:rsidRDefault="00626973"/>
        </w:tc>
        <w:tc>
          <w:tcPr>
            <w:tcW w:w="2098" w:type="dxa"/>
            <w:vMerge w:val="restart"/>
          </w:tcPr>
          <w:p w:rsidR="00626973" w:rsidRDefault="00626973">
            <w:pPr>
              <w:pStyle w:val="ConsPlusNormal"/>
              <w:jc w:val="both"/>
            </w:pPr>
            <w:r>
              <w:t xml:space="preserve">Сохранение и воспроизводство лесов как сырьевой базы, </w:t>
            </w:r>
            <w:r>
              <w:lastRenderedPageBreak/>
              <w:t>обеспечивающей потребности экономики и населения в древесной и недревесной продукции при гарантийном сохранении ресурсно-экологического потенциала и глобальных функций леса</w:t>
            </w:r>
          </w:p>
        </w:tc>
        <w:tc>
          <w:tcPr>
            <w:tcW w:w="2098" w:type="dxa"/>
          </w:tcPr>
          <w:p w:rsidR="00626973" w:rsidRDefault="00626973">
            <w:pPr>
              <w:pStyle w:val="ConsPlusNormal"/>
              <w:jc w:val="both"/>
            </w:pPr>
            <w:r>
              <w:lastRenderedPageBreak/>
              <w:t xml:space="preserve">лесистость территории Республики Татарстан, </w:t>
            </w:r>
            <w:r>
              <w:lastRenderedPageBreak/>
              <w:t>процентов</w:t>
            </w:r>
          </w:p>
        </w:tc>
        <w:tc>
          <w:tcPr>
            <w:tcW w:w="1020" w:type="dxa"/>
          </w:tcPr>
          <w:p w:rsidR="00626973" w:rsidRDefault="00626973">
            <w:pPr>
              <w:pStyle w:val="ConsPlusNormal"/>
              <w:jc w:val="center"/>
            </w:pPr>
            <w:r>
              <w:lastRenderedPageBreak/>
              <w:t>17,5</w:t>
            </w:r>
          </w:p>
        </w:tc>
        <w:tc>
          <w:tcPr>
            <w:tcW w:w="851" w:type="dxa"/>
          </w:tcPr>
          <w:p w:rsidR="00626973" w:rsidRDefault="00626973">
            <w:pPr>
              <w:pStyle w:val="ConsPlusNormal"/>
              <w:jc w:val="center"/>
            </w:pPr>
            <w:r>
              <w:t>17,5</w:t>
            </w:r>
          </w:p>
        </w:tc>
        <w:tc>
          <w:tcPr>
            <w:tcW w:w="850" w:type="dxa"/>
          </w:tcPr>
          <w:p w:rsidR="00626973" w:rsidRDefault="00626973">
            <w:pPr>
              <w:pStyle w:val="ConsPlusNormal"/>
              <w:jc w:val="center"/>
            </w:pPr>
            <w:r>
              <w:t>17,5</w:t>
            </w:r>
          </w:p>
        </w:tc>
        <w:tc>
          <w:tcPr>
            <w:tcW w:w="851" w:type="dxa"/>
          </w:tcPr>
          <w:p w:rsidR="00626973" w:rsidRDefault="00626973">
            <w:pPr>
              <w:pStyle w:val="ConsPlusNormal"/>
              <w:jc w:val="center"/>
            </w:pPr>
            <w:r>
              <w:t>17,5</w:t>
            </w:r>
          </w:p>
        </w:tc>
        <w:tc>
          <w:tcPr>
            <w:tcW w:w="850" w:type="dxa"/>
          </w:tcPr>
          <w:p w:rsidR="00626973" w:rsidRDefault="00626973">
            <w:pPr>
              <w:pStyle w:val="ConsPlusNormal"/>
              <w:jc w:val="center"/>
            </w:pPr>
            <w:r>
              <w:t>17,5</w:t>
            </w:r>
          </w:p>
        </w:tc>
        <w:tc>
          <w:tcPr>
            <w:tcW w:w="851" w:type="dxa"/>
          </w:tcPr>
          <w:p w:rsidR="00626973" w:rsidRDefault="00626973">
            <w:pPr>
              <w:pStyle w:val="ConsPlusNormal"/>
              <w:jc w:val="center"/>
            </w:pPr>
            <w:r>
              <w:t>17,5</w:t>
            </w:r>
          </w:p>
        </w:tc>
        <w:tc>
          <w:tcPr>
            <w:tcW w:w="850" w:type="dxa"/>
          </w:tcPr>
          <w:p w:rsidR="00626973" w:rsidRDefault="00626973">
            <w:pPr>
              <w:pStyle w:val="ConsPlusNormal"/>
              <w:jc w:val="center"/>
            </w:pPr>
            <w:r>
              <w:t>17,5</w:t>
            </w:r>
          </w:p>
        </w:tc>
        <w:tc>
          <w:tcPr>
            <w:tcW w:w="993" w:type="dxa"/>
          </w:tcPr>
          <w:p w:rsidR="00626973" w:rsidRDefault="00626973">
            <w:pPr>
              <w:pStyle w:val="ConsPlusNormal"/>
              <w:jc w:val="center"/>
            </w:pPr>
            <w:r>
              <w:t>17,5</w:t>
            </w:r>
          </w:p>
        </w:tc>
      </w:tr>
      <w:tr w:rsidR="00626973">
        <w:tc>
          <w:tcPr>
            <w:tcW w:w="2268" w:type="dxa"/>
            <w:vMerge/>
          </w:tcPr>
          <w:p w:rsidR="00626973" w:rsidRDefault="00626973"/>
        </w:tc>
        <w:tc>
          <w:tcPr>
            <w:tcW w:w="2098" w:type="dxa"/>
            <w:vMerge/>
          </w:tcPr>
          <w:p w:rsidR="00626973" w:rsidRDefault="00626973"/>
        </w:tc>
        <w:tc>
          <w:tcPr>
            <w:tcW w:w="2098" w:type="dxa"/>
          </w:tcPr>
          <w:p w:rsidR="00626973" w:rsidRDefault="00626973">
            <w:pPr>
              <w:pStyle w:val="ConsPlusNormal"/>
              <w:jc w:val="both"/>
            </w:pPr>
            <w:r>
              <w:t>отношение площади лесовосстановления к площади выбытия лесов в результате сплошных рубок и гибели лесов, процентов</w:t>
            </w:r>
          </w:p>
        </w:tc>
        <w:tc>
          <w:tcPr>
            <w:tcW w:w="1020" w:type="dxa"/>
          </w:tcPr>
          <w:p w:rsidR="00626973" w:rsidRDefault="00626973">
            <w:pPr>
              <w:pStyle w:val="ConsPlusNormal"/>
              <w:jc w:val="center"/>
            </w:pPr>
            <w:r>
              <w:t>83,0</w:t>
            </w:r>
          </w:p>
        </w:tc>
        <w:tc>
          <w:tcPr>
            <w:tcW w:w="851" w:type="dxa"/>
          </w:tcPr>
          <w:p w:rsidR="00626973" w:rsidRDefault="00626973">
            <w:pPr>
              <w:pStyle w:val="ConsPlusNormal"/>
              <w:jc w:val="center"/>
            </w:pPr>
            <w:r>
              <w:t>121,5</w:t>
            </w:r>
          </w:p>
        </w:tc>
        <w:tc>
          <w:tcPr>
            <w:tcW w:w="850" w:type="dxa"/>
          </w:tcPr>
          <w:p w:rsidR="00626973" w:rsidRDefault="00626973">
            <w:pPr>
              <w:pStyle w:val="ConsPlusNormal"/>
              <w:jc w:val="center"/>
            </w:pPr>
            <w:r>
              <w:t>106,3</w:t>
            </w:r>
          </w:p>
        </w:tc>
        <w:tc>
          <w:tcPr>
            <w:tcW w:w="851" w:type="dxa"/>
          </w:tcPr>
          <w:p w:rsidR="00626973" w:rsidRDefault="00626973">
            <w:pPr>
              <w:pStyle w:val="ConsPlusNormal"/>
              <w:jc w:val="center"/>
            </w:pPr>
            <w:r>
              <w:t>98,0</w:t>
            </w:r>
          </w:p>
        </w:tc>
        <w:tc>
          <w:tcPr>
            <w:tcW w:w="850" w:type="dxa"/>
          </w:tcPr>
          <w:p w:rsidR="00626973" w:rsidRDefault="00626973">
            <w:pPr>
              <w:pStyle w:val="ConsPlusNormal"/>
              <w:jc w:val="center"/>
            </w:pPr>
            <w:r>
              <w:t>97,0</w:t>
            </w:r>
          </w:p>
        </w:tc>
        <w:tc>
          <w:tcPr>
            <w:tcW w:w="851" w:type="dxa"/>
          </w:tcPr>
          <w:p w:rsidR="00626973" w:rsidRDefault="00626973">
            <w:pPr>
              <w:pStyle w:val="ConsPlusNormal"/>
              <w:jc w:val="center"/>
            </w:pPr>
            <w:r>
              <w:t>98,0</w:t>
            </w:r>
          </w:p>
        </w:tc>
        <w:tc>
          <w:tcPr>
            <w:tcW w:w="850" w:type="dxa"/>
          </w:tcPr>
          <w:p w:rsidR="00626973" w:rsidRDefault="00626973">
            <w:pPr>
              <w:pStyle w:val="ConsPlusNormal"/>
              <w:jc w:val="center"/>
            </w:pPr>
            <w:r>
              <w:t>98,0</w:t>
            </w:r>
          </w:p>
        </w:tc>
        <w:tc>
          <w:tcPr>
            <w:tcW w:w="993" w:type="dxa"/>
          </w:tcPr>
          <w:p w:rsidR="00626973" w:rsidRDefault="00626973">
            <w:pPr>
              <w:pStyle w:val="ConsPlusNormal"/>
              <w:jc w:val="center"/>
            </w:pPr>
            <w:r>
              <w:t>98,0</w:t>
            </w:r>
          </w:p>
        </w:tc>
      </w:tr>
      <w:tr w:rsidR="00626973">
        <w:tc>
          <w:tcPr>
            <w:tcW w:w="2268" w:type="dxa"/>
            <w:vMerge/>
          </w:tcPr>
          <w:p w:rsidR="00626973" w:rsidRDefault="00626973"/>
        </w:tc>
        <w:tc>
          <w:tcPr>
            <w:tcW w:w="2098" w:type="dxa"/>
          </w:tcPr>
          <w:p w:rsidR="00626973" w:rsidRDefault="00626973">
            <w:pPr>
              <w:pStyle w:val="ConsPlusNormal"/>
              <w:jc w:val="both"/>
            </w:pPr>
            <w:r>
              <w:t>Повышение доступности лесов для обеспечения их использования, охраны, защиты и воспроизводства</w:t>
            </w:r>
          </w:p>
        </w:tc>
        <w:tc>
          <w:tcPr>
            <w:tcW w:w="2098" w:type="dxa"/>
          </w:tcPr>
          <w:p w:rsidR="00626973" w:rsidRDefault="00626973">
            <w:pPr>
              <w:pStyle w:val="ConsPlusNormal"/>
              <w:jc w:val="both"/>
            </w:pPr>
            <w:r>
              <w:t>протяженность лесных дорог (противопожарных, лесохозяйственных), километров</w:t>
            </w:r>
          </w:p>
        </w:tc>
        <w:tc>
          <w:tcPr>
            <w:tcW w:w="1020" w:type="dxa"/>
          </w:tcPr>
          <w:p w:rsidR="00626973" w:rsidRDefault="00626973">
            <w:pPr>
              <w:pStyle w:val="ConsPlusNormal"/>
              <w:jc w:val="center"/>
            </w:pPr>
            <w:r>
              <w:t>-</w:t>
            </w:r>
          </w:p>
        </w:tc>
        <w:tc>
          <w:tcPr>
            <w:tcW w:w="851" w:type="dxa"/>
          </w:tcPr>
          <w:p w:rsidR="00626973" w:rsidRDefault="00626973">
            <w:pPr>
              <w:pStyle w:val="ConsPlusNormal"/>
              <w:jc w:val="center"/>
            </w:pPr>
            <w:r>
              <w:t>22</w:t>
            </w:r>
          </w:p>
        </w:tc>
        <w:tc>
          <w:tcPr>
            <w:tcW w:w="850" w:type="dxa"/>
          </w:tcPr>
          <w:p w:rsidR="00626973" w:rsidRDefault="00626973">
            <w:pPr>
              <w:pStyle w:val="ConsPlusNormal"/>
              <w:jc w:val="center"/>
            </w:pPr>
            <w:r>
              <w:t>38</w:t>
            </w:r>
          </w:p>
        </w:tc>
        <w:tc>
          <w:tcPr>
            <w:tcW w:w="851" w:type="dxa"/>
          </w:tcPr>
          <w:p w:rsidR="00626973" w:rsidRDefault="00626973">
            <w:pPr>
              <w:pStyle w:val="ConsPlusNormal"/>
              <w:jc w:val="center"/>
            </w:pPr>
            <w:r>
              <w:t>53</w:t>
            </w:r>
          </w:p>
        </w:tc>
        <w:tc>
          <w:tcPr>
            <w:tcW w:w="850" w:type="dxa"/>
          </w:tcPr>
          <w:p w:rsidR="00626973" w:rsidRDefault="00626973">
            <w:pPr>
              <w:pStyle w:val="ConsPlusNormal"/>
              <w:jc w:val="center"/>
            </w:pPr>
            <w:r>
              <w:t>53</w:t>
            </w:r>
          </w:p>
        </w:tc>
        <w:tc>
          <w:tcPr>
            <w:tcW w:w="851" w:type="dxa"/>
          </w:tcPr>
          <w:p w:rsidR="00626973" w:rsidRDefault="00626973">
            <w:pPr>
              <w:pStyle w:val="ConsPlusNormal"/>
              <w:jc w:val="center"/>
            </w:pPr>
            <w:r>
              <w:t>53</w:t>
            </w:r>
          </w:p>
        </w:tc>
        <w:tc>
          <w:tcPr>
            <w:tcW w:w="850" w:type="dxa"/>
          </w:tcPr>
          <w:p w:rsidR="00626973" w:rsidRDefault="00626973">
            <w:pPr>
              <w:pStyle w:val="ConsPlusNormal"/>
              <w:jc w:val="center"/>
            </w:pPr>
            <w:r>
              <w:t>53</w:t>
            </w:r>
          </w:p>
        </w:tc>
        <w:tc>
          <w:tcPr>
            <w:tcW w:w="993" w:type="dxa"/>
          </w:tcPr>
          <w:p w:rsidR="00626973" w:rsidRDefault="00626973">
            <w:pPr>
              <w:pStyle w:val="ConsPlusNormal"/>
              <w:jc w:val="center"/>
            </w:pPr>
            <w:r>
              <w:t>53</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right"/>
        <w:outlineLvl w:val="1"/>
      </w:pPr>
      <w:r>
        <w:t>Приложение N 2</w:t>
      </w:r>
    </w:p>
    <w:p w:rsidR="00626973" w:rsidRDefault="00626973">
      <w:pPr>
        <w:pStyle w:val="ConsPlusNormal"/>
        <w:jc w:val="right"/>
      </w:pPr>
      <w:r>
        <w:t>к Государственной программе</w:t>
      </w:r>
    </w:p>
    <w:p w:rsidR="00626973" w:rsidRDefault="00626973">
      <w:pPr>
        <w:pStyle w:val="ConsPlusNormal"/>
        <w:jc w:val="right"/>
      </w:pPr>
      <w:r>
        <w:t>"Развитие лесного хозяйства</w:t>
      </w:r>
    </w:p>
    <w:p w:rsidR="00626973" w:rsidRDefault="00626973">
      <w:pPr>
        <w:pStyle w:val="ConsPlusNormal"/>
        <w:jc w:val="right"/>
      </w:pPr>
      <w:r>
        <w:t>Республики Татарстан</w:t>
      </w:r>
    </w:p>
    <w:p w:rsidR="00626973" w:rsidRDefault="00626973">
      <w:pPr>
        <w:pStyle w:val="ConsPlusNormal"/>
        <w:jc w:val="right"/>
      </w:pPr>
      <w:r>
        <w:t>на 2014 - 2020 годы"</w:t>
      </w:r>
    </w:p>
    <w:p w:rsidR="00626973" w:rsidRDefault="00626973">
      <w:pPr>
        <w:pStyle w:val="ConsPlusNormal"/>
        <w:jc w:val="both"/>
      </w:pPr>
    </w:p>
    <w:p w:rsidR="00626973" w:rsidRDefault="00626973">
      <w:pPr>
        <w:pStyle w:val="ConsPlusTitle"/>
        <w:jc w:val="center"/>
      </w:pPr>
      <w:bookmarkStart w:id="2" w:name="P520"/>
      <w:bookmarkEnd w:id="2"/>
      <w:r>
        <w:t>РЕСУРСНОЕ ОБЕСПЕЧЕНИЕ</w:t>
      </w:r>
    </w:p>
    <w:p w:rsidR="00626973" w:rsidRDefault="00626973">
      <w:pPr>
        <w:pStyle w:val="ConsPlusTitle"/>
        <w:jc w:val="center"/>
      </w:pPr>
      <w:r>
        <w:t>РЕАЛИЗАЦИИ ГОСУДАРСТВЕННОЙ ПРОГРАММЫ "РАЗВИТИЕ ЛЕСНОГО</w:t>
      </w:r>
    </w:p>
    <w:p w:rsidR="00626973" w:rsidRDefault="00626973">
      <w:pPr>
        <w:pStyle w:val="ConsPlusTitle"/>
        <w:jc w:val="center"/>
      </w:pPr>
      <w:r>
        <w:t>ХОЗЯЙСТВА РЕСПУБЛИКИ ТАТАРСТАН 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w:t>
      </w:r>
      <w:hyperlink r:id="rId42" w:history="1">
        <w:r>
          <w:rPr>
            <w:color w:val="0000FF"/>
          </w:rPr>
          <w:t>Постановления</w:t>
        </w:r>
      </w:hyperlink>
      <w:r>
        <w:t xml:space="preserve"> КМ РТ от 10.05.2017 N 270)</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644"/>
        <w:gridCol w:w="1474"/>
        <w:gridCol w:w="1531"/>
        <w:gridCol w:w="1474"/>
        <w:gridCol w:w="1361"/>
        <w:gridCol w:w="1412"/>
        <w:gridCol w:w="1412"/>
        <w:gridCol w:w="1361"/>
      </w:tblGrid>
      <w:tr w:rsidR="00626973">
        <w:tc>
          <w:tcPr>
            <w:tcW w:w="1871" w:type="dxa"/>
            <w:vMerge w:val="restart"/>
          </w:tcPr>
          <w:p w:rsidR="00626973" w:rsidRDefault="00626973">
            <w:pPr>
              <w:pStyle w:val="ConsPlusNormal"/>
              <w:jc w:val="center"/>
            </w:pPr>
            <w:r>
              <w:t>Наименование Подпрограммы</w:t>
            </w:r>
          </w:p>
        </w:tc>
        <w:tc>
          <w:tcPr>
            <w:tcW w:w="1644" w:type="dxa"/>
            <w:vMerge w:val="restart"/>
          </w:tcPr>
          <w:p w:rsidR="00626973" w:rsidRDefault="00626973">
            <w:pPr>
              <w:pStyle w:val="ConsPlusNormal"/>
              <w:jc w:val="center"/>
            </w:pPr>
            <w:r>
              <w:t>Источник финансирования</w:t>
            </w:r>
          </w:p>
        </w:tc>
        <w:tc>
          <w:tcPr>
            <w:tcW w:w="10025" w:type="dxa"/>
            <w:gridSpan w:val="7"/>
          </w:tcPr>
          <w:p w:rsidR="00626973" w:rsidRDefault="00626973">
            <w:pPr>
              <w:pStyle w:val="ConsPlusNormal"/>
              <w:jc w:val="center"/>
            </w:pPr>
            <w:r>
              <w:t>Объем финансирования по годам, тыс. рублей</w:t>
            </w:r>
          </w:p>
        </w:tc>
      </w:tr>
      <w:tr w:rsidR="00626973">
        <w:tc>
          <w:tcPr>
            <w:tcW w:w="1871" w:type="dxa"/>
            <w:vMerge/>
          </w:tcPr>
          <w:p w:rsidR="00626973" w:rsidRDefault="00626973"/>
        </w:tc>
        <w:tc>
          <w:tcPr>
            <w:tcW w:w="1644" w:type="dxa"/>
            <w:vMerge/>
          </w:tcPr>
          <w:p w:rsidR="00626973" w:rsidRDefault="00626973"/>
        </w:tc>
        <w:tc>
          <w:tcPr>
            <w:tcW w:w="1474" w:type="dxa"/>
          </w:tcPr>
          <w:p w:rsidR="00626973" w:rsidRDefault="00626973">
            <w:pPr>
              <w:pStyle w:val="ConsPlusNormal"/>
              <w:jc w:val="center"/>
            </w:pPr>
            <w:r>
              <w:t>2014 г.</w:t>
            </w:r>
          </w:p>
        </w:tc>
        <w:tc>
          <w:tcPr>
            <w:tcW w:w="1531" w:type="dxa"/>
          </w:tcPr>
          <w:p w:rsidR="00626973" w:rsidRDefault="00626973">
            <w:pPr>
              <w:pStyle w:val="ConsPlusNormal"/>
              <w:jc w:val="center"/>
            </w:pPr>
            <w:r>
              <w:t>2015 г.</w:t>
            </w:r>
          </w:p>
        </w:tc>
        <w:tc>
          <w:tcPr>
            <w:tcW w:w="1474" w:type="dxa"/>
          </w:tcPr>
          <w:p w:rsidR="00626973" w:rsidRDefault="00626973">
            <w:pPr>
              <w:pStyle w:val="ConsPlusNormal"/>
              <w:jc w:val="center"/>
            </w:pPr>
            <w:r>
              <w:t>2016 г.</w:t>
            </w:r>
          </w:p>
        </w:tc>
        <w:tc>
          <w:tcPr>
            <w:tcW w:w="1361" w:type="dxa"/>
          </w:tcPr>
          <w:p w:rsidR="00626973" w:rsidRDefault="00626973">
            <w:pPr>
              <w:pStyle w:val="ConsPlusNormal"/>
              <w:jc w:val="center"/>
            </w:pPr>
            <w:r>
              <w:t>2017 г.</w:t>
            </w:r>
          </w:p>
        </w:tc>
        <w:tc>
          <w:tcPr>
            <w:tcW w:w="1412" w:type="dxa"/>
          </w:tcPr>
          <w:p w:rsidR="00626973" w:rsidRDefault="00626973">
            <w:pPr>
              <w:pStyle w:val="ConsPlusNormal"/>
              <w:jc w:val="center"/>
            </w:pPr>
            <w:r>
              <w:t>2018 г.</w:t>
            </w:r>
          </w:p>
        </w:tc>
        <w:tc>
          <w:tcPr>
            <w:tcW w:w="1412" w:type="dxa"/>
          </w:tcPr>
          <w:p w:rsidR="00626973" w:rsidRDefault="00626973">
            <w:pPr>
              <w:pStyle w:val="ConsPlusNormal"/>
              <w:jc w:val="center"/>
            </w:pPr>
            <w:r>
              <w:t>2019 г.</w:t>
            </w:r>
          </w:p>
        </w:tc>
        <w:tc>
          <w:tcPr>
            <w:tcW w:w="1361" w:type="dxa"/>
          </w:tcPr>
          <w:p w:rsidR="00626973" w:rsidRDefault="00626973">
            <w:pPr>
              <w:pStyle w:val="ConsPlusNormal"/>
              <w:jc w:val="center"/>
            </w:pPr>
            <w:r>
              <w:t>2020 г.</w:t>
            </w:r>
          </w:p>
        </w:tc>
      </w:tr>
      <w:tr w:rsidR="00626973">
        <w:tc>
          <w:tcPr>
            <w:tcW w:w="1871" w:type="dxa"/>
          </w:tcPr>
          <w:p w:rsidR="00626973" w:rsidRDefault="00626973">
            <w:pPr>
              <w:pStyle w:val="ConsPlusNormal"/>
              <w:jc w:val="center"/>
            </w:pPr>
            <w:r>
              <w:t>1</w:t>
            </w:r>
          </w:p>
        </w:tc>
        <w:tc>
          <w:tcPr>
            <w:tcW w:w="1644" w:type="dxa"/>
          </w:tcPr>
          <w:p w:rsidR="00626973" w:rsidRDefault="00626973">
            <w:pPr>
              <w:pStyle w:val="ConsPlusNormal"/>
              <w:jc w:val="center"/>
            </w:pPr>
            <w:r>
              <w:t>2</w:t>
            </w:r>
          </w:p>
        </w:tc>
        <w:tc>
          <w:tcPr>
            <w:tcW w:w="1474" w:type="dxa"/>
          </w:tcPr>
          <w:p w:rsidR="00626973" w:rsidRDefault="00626973">
            <w:pPr>
              <w:pStyle w:val="ConsPlusNormal"/>
              <w:jc w:val="center"/>
            </w:pPr>
            <w:r>
              <w:t>3</w:t>
            </w:r>
          </w:p>
        </w:tc>
        <w:tc>
          <w:tcPr>
            <w:tcW w:w="1531" w:type="dxa"/>
          </w:tcPr>
          <w:p w:rsidR="00626973" w:rsidRDefault="00626973">
            <w:pPr>
              <w:pStyle w:val="ConsPlusNormal"/>
              <w:jc w:val="center"/>
            </w:pPr>
            <w:r>
              <w:t>4</w:t>
            </w:r>
          </w:p>
        </w:tc>
        <w:tc>
          <w:tcPr>
            <w:tcW w:w="1474" w:type="dxa"/>
          </w:tcPr>
          <w:p w:rsidR="00626973" w:rsidRDefault="00626973">
            <w:pPr>
              <w:pStyle w:val="ConsPlusNormal"/>
              <w:jc w:val="center"/>
            </w:pPr>
            <w:r>
              <w:t>5</w:t>
            </w:r>
          </w:p>
        </w:tc>
        <w:tc>
          <w:tcPr>
            <w:tcW w:w="1361" w:type="dxa"/>
          </w:tcPr>
          <w:p w:rsidR="00626973" w:rsidRDefault="00626973">
            <w:pPr>
              <w:pStyle w:val="ConsPlusNormal"/>
              <w:jc w:val="center"/>
            </w:pPr>
            <w:r>
              <w:t>6</w:t>
            </w:r>
          </w:p>
        </w:tc>
        <w:tc>
          <w:tcPr>
            <w:tcW w:w="1412" w:type="dxa"/>
          </w:tcPr>
          <w:p w:rsidR="00626973" w:rsidRDefault="00626973">
            <w:pPr>
              <w:pStyle w:val="ConsPlusNormal"/>
              <w:jc w:val="center"/>
            </w:pPr>
            <w:r>
              <w:t>7</w:t>
            </w:r>
          </w:p>
        </w:tc>
        <w:tc>
          <w:tcPr>
            <w:tcW w:w="1412" w:type="dxa"/>
          </w:tcPr>
          <w:p w:rsidR="00626973" w:rsidRDefault="00626973">
            <w:pPr>
              <w:pStyle w:val="ConsPlusNormal"/>
              <w:jc w:val="center"/>
            </w:pPr>
            <w:r>
              <w:t>8</w:t>
            </w:r>
          </w:p>
        </w:tc>
        <w:tc>
          <w:tcPr>
            <w:tcW w:w="1361" w:type="dxa"/>
          </w:tcPr>
          <w:p w:rsidR="00626973" w:rsidRDefault="00626973">
            <w:pPr>
              <w:pStyle w:val="ConsPlusNormal"/>
              <w:jc w:val="center"/>
            </w:pPr>
            <w:r>
              <w:t>9</w:t>
            </w:r>
          </w:p>
        </w:tc>
      </w:tr>
      <w:tr w:rsidR="00626973">
        <w:tc>
          <w:tcPr>
            <w:tcW w:w="1871" w:type="dxa"/>
            <w:vMerge w:val="restart"/>
          </w:tcPr>
          <w:p w:rsidR="00626973" w:rsidRDefault="00626973">
            <w:pPr>
              <w:pStyle w:val="ConsPlusNormal"/>
              <w:jc w:val="center"/>
            </w:pPr>
            <w:r>
              <w:t>"Охрана и защита лесов на 2014 - 2020 годы"</w:t>
            </w:r>
          </w:p>
        </w:tc>
        <w:tc>
          <w:tcPr>
            <w:tcW w:w="1644" w:type="dxa"/>
            <w:tcBorders>
              <w:bottom w:val="nil"/>
            </w:tcBorders>
          </w:tcPr>
          <w:p w:rsidR="00626973" w:rsidRDefault="00626973">
            <w:pPr>
              <w:pStyle w:val="ConsPlusNormal"/>
              <w:jc w:val="center"/>
            </w:pPr>
            <w:r>
              <w:t>бюджет Республики Татарстан</w:t>
            </w:r>
          </w:p>
        </w:tc>
        <w:tc>
          <w:tcPr>
            <w:tcW w:w="1474" w:type="dxa"/>
            <w:tcBorders>
              <w:bottom w:val="nil"/>
            </w:tcBorders>
          </w:tcPr>
          <w:p w:rsidR="00626973" w:rsidRDefault="00626973">
            <w:pPr>
              <w:pStyle w:val="ConsPlusNormal"/>
              <w:jc w:val="center"/>
            </w:pPr>
            <w:r>
              <w:t>114 230,3</w:t>
            </w:r>
          </w:p>
        </w:tc>
        <w:tc>
          <w:tcPr>
            <w:tcW w:w="1531" w:type="dxa"/>
            <w:tcBorders>
              <w:bottom w:val="nil"/>
            </w:tcBorders>
          </w:tcPr>
          <w:p w:rsidR="00626973" w:rsidRDefault="00626973">
            <w:pPr>
              <w:pStyle w:val="ConsPlusNormal"/>
              <w:jc w:val="center"/>
            </w:pPr>
            <w:r>
              <w:t>107 339,6</w:t>
            </w:r>
          </w:p>
        </w:tc>
        <w:tc>
          <w:tcPr>
            <w:tcW w:w="1474" w:type="dxa"/>
            <w:tcBorders>
              <w:bottom w:val="nil"/>
            </w:tcBorders>
          </w:tcPr>
          <w:p w:rsidR="00626973" w:rsidRDefault="00626973">
            <w:pPr>
              <w:pStyle w:val="ConsPlusNormal"/>
              <w:jc w:val="center"/>
            </w:pPr>
            <w:r>
              <w:t>128 688,6</w:t>
            </w:r>
          </w:p>
        </w:tc>
        <w:tc>
          <w:tcPr>
            <w:tcW w:w="1361" w:type="dxa"/>
            <w:tcBorders>
              <w:bottom w:val="nil"/>
            </w:tcBorders>
          </w:tcPr>
          <w:p w:rsidR="00626973" w:rsidRDefault="00626973">
            <w:pPr>
              <w:pStyle w:val="ConsPlusNormal"/>
              <w:jc w:val="center"/>
            </w:pPr>
            <w:r>
              <w:t>108 399,0</w:t>
            </w:r>
          </w:p>
        </w:tc>
        <w:tc>
          <w:tcPr>
            <w:tcW w:w="1412" w:type="dxa"/>
            <w:tcBorders>
              <w:bottom w:val="nil"/>
            </w:tcBorders>
          </w:tcPr>
          <w:p w:rsidR="00626973" w:rsidRDefault="00626973">
            <w:pPr>
              <w:pStyle w:val="ConsPlusNormal"/>
              <w:jc w:val="center"/>
            </w:pPr>
            <w:r>
              <w:t>111 077,1</w:t>
            </w:r>
          </w:p>
        </w:tc>
        <w:tc>
          <w:tcPr>
            <w:tcW w:w="1412" w:type="dxa"/>
            <w:tcBorders>
              <w:bottom w:val="nil"/>
            </w:tcBorders>
          </w:tcPr>
          <w:p w:rsidR="00626973" w:rsidRDefault="00626973">
            <w:pPr>
              <w:pStyle w:val="ConsPlusNormal"/>
              <w:jc w:val="center"/>
            </w:pPr>
            <w:r>
              <w:t>113 650,8</w:t>
            </w:r>
          </w:p>
        </w:tc>
        <w:tc>
          <w:tcPr>
            <w:tcW w:w="1361" w:type="dxa"/>
            <w:tcBorders>
              <w:bottom w:val="nil"/>
            </w:tcBorders>
          </w:tcPr>
          <w:p w:rsidR="00626973" w:rsidRDefault="00626973">
            <w:pPr>
              <w:pStyle w:val="ConsPlusNormal"/>
              <w:jc w:val="center"/>
            </w:pPr>
            <w:r>
              <w:t>113 650,8</w:t>
            </w:r>
          </w:p>
        </w:tc>
      </w:tr>
      <w:tr w:rsidR="00626973">
        <w:tc>
          <w:tcPr>
            <w:tcW w:w="1871" w:type="dxa"/>
            <w:vMerge/>
          </w:tcPr>
          <w:p w:rsidR="00626973" w:rsidRDefault="00626973"/>
        </w:tc>
        <w:tc>
          <w:tcPr>
            <w:tcW w:w="1644" w:type="dxa"/>
            <w:tcBorders>
              <w:top w:val="nil"/>
            </w:tcBorders>
          </w:tcPr>
          <w:p w:rsidR="00626973" w:rsidRDefault="00626973">
            <w:pPr>
              <w:pStyle w:val="ConsPlusNormal"/>
              <w:jc w:val="center"/>
            </w:pPr>
            <w:r>
              <w:t>федеральный бюджет</w:t>
            </w:r>
          </w:p>
        </w:tc>
        <w:tc>
          <w:tcPr>
            <w:tcW w:w="1474" w:type="dxa"/>
            <w:tcBorders>
              <w:top w:val="nil"/>
            </w:tcBorders>
          </w:tcPr>
          <w:p w:rsidR="00626973" w:rsidRDefault="00626973">
            <w:pPr>
              <w:pStyle w:val="ConsPlusNormal"/>
              <w:jc w:val="center"/>
            </w:pPr>
            <w:r>
              <w:t>50 346,8</w:t>
            </w:r>
          </w:p>
        </w:tc>
        <w:tc>
          <w:tcPr>
            <w:tcW w:w="1531" w:type="dxa"/>
            <w:tcBorders>
              <w:top w:val="nil"/>
            </w:tcBorders>
          </w:tcPr>
          <w:p w:rsidR="00626973" w:rsidRDefault="00626973">
            <w:pPr>
              <w:pStyle w:val="ConsPlusNormal"/>
              <w:jc w:val="center"/>
            </w:pPr>
            <w:r>
              <w:t>208 859,9</w:t>
            </w:r>
          </w:p>
        </w:tc>
        <w:tc>
          <w:tcPr>
            <w:tcW w:w="1474" w:type="dxa"/>
            <w:tcBorders>
              <w:top w:val="nil"/>
            </w:tcBorders>
          </w:tcPr>
          <w:p w:rsidR="00626973" w:rsidRDefault="00626973">
            <w:pPr>
              <w:pStyle w:val="ConsPlusNormal"/>
              <w:jc w:val="center"/>
            </w:pPr>
            <w:r>
              <w:t>22 415,4</w:t>
            </w:r>
          </w:p>
        </w:tc>
        <w:tc>
          <w:tcPr>
            <w:tcW w:w="1361" w:type="dxa"/>
            <w:tcBorders>
              <w:top w:val="nil"/>
            </w:tcBorders>
          </w:tcPr>
          <w:p w:rsidR="00626973" w:rsidRDefault="00626973">
            <w:pPr>
              <w:pStyle w:val="ConsPlusNormal"/>
              <w:jc w:val="center"/>
            </w:pPr>
            <w:r>
              <w:t>32 166,9</w:t>
            </w:r>
          </w:p>
        </w:tc>
        <w:tc>
          <w:tcPr>
            <w:tcW w:w="1412" w:type="dxa"/>
            <w:tcBorders>
              <w:top w:val="nil"/>
            </w:tcBorders>
          </w:tcPr>
          <w:p w:rsidR="00626973" w:rsidRDefault="00626973">
            <w:pPr>
              <w:pStyle w:val="ConsPlusNormal"/>
              <w:jc w:val="center"/>
            </w:pPr>
            <w:r>
              <w:t>36 915,6</w:t>
            </w:r>
          </w:p>
        </w:tc>
        <w:tc>
          <w:tcPr>
            <w:tcW w:w="1412" w:type="dxa"/>
            <w:tcBorders>
              <w:top w:val="nil"/>
            </w:tcBorders>
          </w:tcPr>
          <w:p w:rsidR="00626973" w:rsidRDefault="00626973">
            <w:pPr>
              <w:pStyle w:val="ConsPlusNormal"/>
              <w:jc w:val="center"/>
            </w:pPr>
            <w:r>
              <w:t>39 746,4</w:t>
            </w:r>
          </w:p>
        </w:tc>
        <w:tc>
          <w:tcPr>
            <w:tcW w:w="1361" w:type="dxa"/>
            <w:tcBorders>
              <w:top w:val="nil"/>
            </w:tcBorders>
          </w:tcPr>
          <w:p w:rsidR="00626973" w:rsidRDefault="00626973">
            <w:pPr>
              <w:pStyle w:val="ConsPlusNormal"/>
              <w:jc w:val="center"/>
            </w:pPr>
            <w:r>
              <w:t>39 746,4</w:t>
            </w:r>
          </w:p>
        </w:tc>
      </w:tr>
      <w:tr w:rsidR="00626973">
        <w:tc>
          <w:tcPr>
            <w:tcW w:w="1871" w:type="dxa"/>
            <w:vMerge w:val="restart"/>
          </w:tcPr>
          <w:p w:rsidR="00626973" w:rsidRDefault="00626973">
            <w:pPr>
              <w:pStyle w:val="ConsPlusNormal"/>
              <w:jc w:val="center"/>
            </w:pPr>
            <w:r>
              <w:t>"Использование лесов на 2014 - 2020 годы"</w:t>
            </w:r>
          </w:p>
        </w:tc>
        <w:tc>
          <w:tcPr>
            <w:tcW w:w="1644" w:type="dxa"/>
            <w:tcBorders>
              <w:bottom w:val="nil"/>
            </w:tcBorders>
          </w:tcPr>
          <w:p w:rsidR="00626973" w:rsidRDefault="00626973">
            <w:pPr>
              <w:pStyle w:val="ConsPlusNormal"/>
              <w:jc w:val="center"/>
            </w:pPr>
            <w:r>
              <w:t>бюджет Республики Татарстан</w:t>
            </w:r>
          </w:p>
        </w:tc>
        <w:tc>
          <w:tcPr>
            <w:tcW w:w="1474" w:type="dxa"/>
            <w:tcBorders>
              <w:bottom w:val="nil"/>
            </w:tcBorders>
          </w:tcPr>
          <w:p w:rsidR="00626973" w:rsidRDefault="00626973">
            <w:pPr>
              <w:pStyle w:val="ConsPlusNormal"/>
              <w:jc w:val="center"/>
            </w:pPr>
            <w:r>
              <w:t>409 558,3</w:t>
            </w:r>
          </w:p>
        </w:tc>
        <w:tc>
          <w:tcPr>
            <w:tcW w:w="1531" w:type="dxa"/>
            <w:tcBorders>
              <w:bottom w:val="nil"/>
            </w:tcBorders>
          </w:tcPr>
          <w:p w:rsidR="00626973" w:rsidRDefault="00626973">
            <w:pPr>
              <w:pStyle w:val="ConsPlusNormal"/>
              <w:jc w:val="center"/>
            </w:pPr>
            <w:r>
              <w:t>458 390,5</w:t>
            </w:r>
          </w:p>
        </w:tc>
        <w:tc>
          <w:tcPr>
            <w:tcW w:w="1474" w:type="dxa"/>
            <w:tcBorders>
              <w:bottom w:val="nil"/>
            </w:tcBorders>
          </w:tcPr>
          <w:p w:rsidR="00626973" w:rsidRDefault="00626973">
            <w:pPr>
              <w:pStyle w:val="ConsPlusNormal"/>
              <w:jc w:val="center"/>
            </w:pPr>
            <w:r>
              <w:t>541 505,6</w:t>
            </w:r>
          </w:p>
        </w:tc>
        <w:tc>
          <w:tcPr>
            <w:tcW w:w="1361" w:type="dxa"/>
            <w:tcBorders>
              <w:bottom w:val="nil"/>
            </w:tcBorders>
          </w:tcPr>
          <w:p w:rsidR="00626973" w:rsidRDefault="00626973">
            <w:pPr>
              <w:pStyle w:val="ConsPlusNormal"/>
              <w:jc w:val="center"/>
            </w:pPr>
            <w:r>
              <w:t>79 117,4</w:t>
            </w:r>
          </w:p>
        </w:tc>
        <w:tc>
          <w:tcPr>
            <w:tcW w:w="1412" w:type="dxa"/>
            <w:tcBorders>
              <w:bottom w:val="nil"/>
            </w:tcBorders>
          </w:tcPr>
          <w:p w:rsidR="00626973" w:rsidRDefault="00626973">
            <w:pPr>
              <w:pStyle w:val="ConsPlusNormal"/>
              <w:jc w:val="center"/>
            </w:pPr>
            <w:r>
              <w:t>79 190,5</w:t>
            </w:r>
          </w:p>
        </w:tc>
        <w:tc>
          <w:tcPr>
            <w:tcW w:w="1412" w:type="dxa"/>
            <w:tcBorders>
              <w:bottom w:val="nil"/>
            </w:tcBorders>
          </w:tcPr>
          <w:p w:rsidR="00626973" w:rsidRDefault="00626973">
            <w:pPr>
              <w:pStyle w:val="ConsPlusNormal"/>
              <w:jc w:val="center"/>
            </w:pPr>
            <w:r>
              <w:t>79 260,8</w:t>
            </w:r>
          </w:p>
        </w:tc>
        <w:tc>
          <w:tcPr>
            <w:tcW w:w="1361" w:type="dxa"/>
            <w:tcBorders>
              <w:bottom w:val="nil"/>
            </w:tcBorders>
          </w:tcPr>
          <w:p w:rsidR="00626973" w:rsidRDefault="00626973">
            <w:pPr>
              <w:pStyle w:val="ConsPlusNormal"/>
              <w:jc w:val="center"/>
            </w:pPr>
            <w:r>
              <w:t>79 260,8</w:t>
            </w:r>
          </w:p>
        </w:tc>
      </w:tr>
      <w:tr w:rsidR="00626973">
        <w:tblPrEx>
          <w:tblBorders>
            <w:insideH w:val="nil"/>
          </w:tblBorders>
        </w:tblPrEx>
        <w:tc>
          <w:tcPr>
            <w:tcW w:w="1871" w:type="dxa"/>
            <w:vMerge/>
          </w:tcPr>
          <w:p w:rsidR="00626973" w:rsidRDefault="00626973"/>
        </w:tc>
        <w:tc>
          <w:tcPr>
            <w:tcW w:w="1644" w:type="dxa"/>
            <w:tcBorders>
              <w:top w:val="nil"/>
              <w:bottom w:val="nil"/>
            </w:tcBorders>
          </w:tcPr>
          <w:p w:rsidR="00626973" w:rsidRDefault="00626973">
            <w:pPr>
              <w:pStyle w:val="ConsPlusNormal"/>
              <w:jc w:val="center"/>
            </w:pPr>
            <w:r>
              <w:t xml:space="preserve">федеральный </w:t>
            </w:r>
            <w:r>
              <w:lastRenderedPageBreak/>
              <w:t>бюджет</w:t>
            </w:r>
          </w:p>
        </w:tc>
        <w:tc>
          <w:tcPr>
            <w:tcW w:w="1474" w:type="dxa"/>
            <w:tcBorders>
              <w:top w:val="nil"/>
              <w:bottom w:val="nil"/>
            </w:tcBorders>
          </w:tcPr>
          <w:p w:rsidR="00626973" w:rsidRDefault="00626973">
            <w:pPr>
              <w:pStyle w:val="ConsPlusNormal"/>
              <w:jc w:val="center"/>
            </w:pPr>
            <w:r>
              <w:lastRenderedPageBreak/>
              <w:t>45 988,7</w:t>
            </w:r>
          </w:p>
        </w:tc>
        <w:tc>
          <w:tcPr>
            <w:tcW w:w="1531" w:type="dxa"/>
            <w:tcBorders>
              <w:top w:val="nil"/>
              <w:bottom w:val="nil"/>
            </w:tcBorders>
          </w:tcPr>
          <w:p w:rsidR="00626973" w:rsidRDefault="00626973">
            <w:pPr>
              <w:pStyle w:val="ConsPlusNormal"/>
              <w:jc w:val="center"/>
            </w:pPr>
            <w:r>
              <w:t>19 689,1</w:t>
            </w:r>
          </w:p>
        </w:tc>
        <w:tc>
          <w:tcPr>
            <w:tcW w:w="1474" w:type="dxa"/>
            <w:tcBorders>
              <w:top w:val="nil"/>
              <w:bottom w:val="nil"/>
            </w:tcBorders>
          </w:tcPr>
          <w:p w:rsidR="00626973" w:rsidRDefault="00626973">
            <w:pPr>
              <w:pStyle w:val="ConsPlusNormal"/>
              <w:jc w:val="center"/>
            </w:pPr>
            <w:r>
              <w:t>38 232,4</w:t>
            </w:r>
          </w:p>
        </w:tc>
        <w:tc>
          <w:tcPr>
            <w:tcW w:w="1361" w:type="dxa"/>
            <w:tcBorders>
              <w:top w:val="nil"/>
              <w:bottom w:val="nil"/>
            </w:tcBorders>
          </w:tcPr>
          <w:p w:rsidR="00626973" w:rsidRDefault="00626973">
            <w:pPr>
              <w:pStyle w:val="ConsPlusNormal"/>
              <w:jc w:val="center"/>
            </w:pPr>
            <w:r>
              <w:t>1 907,3</w:t>
            </w:r>
          </w:p>
        </w:tc>
        <w:tc>
          <w:tcPr>
            <w:tcW w:w="1412" w:type="dxa"/>
            <w:tcBorders>
              <w:top w:val="nil"/>
              <w:bottom w:val="nil"/>
            </w:tcBorders>
          </w:tcPr>
          <w:p w:rsidR="00626973" w:rsidRDefault="00626973">
            <w:pPr>
              <w:pStyle w:val="ConsPlusNormal"/>
              <w:jc w:val="center"/>
            </w:pPr>
            <w:r>
              <w:t>2 440,7</w:t>
            </w:r>
          </w:p>
        </w:tc>
        <w:tc>
          <w:tcPr>
            <w:tcW w:w="1412" w:type="dxa"/>
            <w:tcBorders>
              <w:top w:val="nil"/>
              <w:bottom w:val="nil"/>
            </w:tcBorders>
          </w:tcPr>
          <w:p w:rsidR="00626973" w:rsidRDefault="00626973">
            <w:pPr>
              <w:pStyle w:val="ConsPlusNormal"/>
              <w:jc w:val="center"/>
            </w:pPr>
            <w:r>
              <w:t>4 576,3</w:t>
            </w:r>
          </w:p>
        </w:tc>
        <w:tc>
          <w:tcPr>
            <w:tcW w:w="1361" w:type="dxa"/>
            <w:tcBorders>
              <w:top w:val="nil"/>
              <w:bottom w:val="nil"/>
            </w:tcBorders>
          </w:tcPr>
          <w:p w:rsidR="00626973" w:rsidRDefault="00626973">
            <w:pPr>
              <w:pStyle w:val="ConsPlusNormal"/>
              <w:jc w:val="center"/>
            </w:pPr>
            <w:r>
              <w:t>4 576,3</w:t>
            </w:r>
          </w:p>
        </w:tc>
      </w:tr>
      <w:tr w:rsidR="00626973">
        <w:tc>
          <w:tcPr>
            <w:tcW w:w="1871" w:type="dxa"/>
            <w:vMerge/>
          </w:tcPr>
          <w:p w:rsidR="00626973" w:rsidRDefault="00626973"/>
        </w:tc>
        <w:tc>
          <w:tcPr>
            <w:tcW w:w="1644" w:type="dxa"/>
            <w:tcBorders>
              <w:top w:val="nil"/>
            </w:tcBorders>
          </w:tcPr>
          <w:p w:rsidR="00626973" w:rsidRDefault="00626973">
            <w:pPr>
              <w:pStyle w:val="ConsPlusNormal"/>
              <w:jc w:val="center"/>
            </w:pPr>
            <w:r>
              <w:t>внебюджетные источники</w:t>
            </w:r>
          </w:p>
        </w:tc>
        <w:tc>
          <w:tcPr>
            <w:tcW w:w="1474" w:type="dxa"/>
            <w:tcBorders>
              <w:top w:val="nil"/>
            </w:tcBorders>
          </w:tcPr>
          <w:p w:rsidR="00626973" w:rsidRDefault="00626973">
            <w:pPr>
              <w:pStyle w:val="ConsPlusNormal"/>
              <w:jc w:val="center"/>
            </w:pPr>
            <w:r>
              <w:t>12 428,9</w:t>
            </w:r>
          </w:p>
        </w:tc>
        <w:tc>
          <w:tcPr>
            <w:tcW w:w="1531" w:type="dxa"/>
            <w:tcBorders>
              <w:top w:val="nil"/>
            </w:tcBorders>
          </w:tcPr>
          <w:p w:rsidR="00626973" w:rsidRDefault="00626973">
            <w:pPr>
              <w:pStyle w:val="ConsPlusNormal"/>
              <w:jc w:val="center"/>
            </w:pPr>
            <w:r>
              <w:t>12 428,9</w:t>
            </w:r>
          </w:p>
        </w:tc>
        <w:tc>
          <w:tcPr>
            <w:tcW w:w="1474" w:type="dxa"/>
            <w:tcBorders>
              <w:top w:val="nil"/>
            </w:tcBorders>
          </w:tcPr>
          <w:p w:rsidR="00626973" w:rsidRDefault="00626973">
            <w:pPr>
              <w:pStyle w:val="ConsPlusNormal"/>
              <w:jc w:val="center"/>
            </w:pPr>
            <w:r>
              <w:t>12 428,9</w:t>
            </w:r>
          </w:p>
        </w:tc>
        <w:tc>
          <w:tcPr>
            <w:tcW w:w="1361" w:type="dxa"/>
            <w:tcBorders>
              <w:top w:val="nil"/>
            </w:tcBorders>
          </w:tcPr>
          <w:p w:rsidR="00626973" w:rsidRDefault="00626973">
            <w:pPr>
              <w:pStyle w:val="ConsPlusNormal"/>
              <w:jc w:val="center"/>
            </w:pPr>
            <w:r>
              <w:t>12 428,9</w:t>
            </w:r>
          </w:p>
        </w:tc>
        <w:tc>
          <w:tcPr>
            <w:tcW w:w="1412" w:type="dxa"/>
            <w:tcBorders>
              <w:top w:val="nil"/>
            </w:tcBorders>
          </w:tcPr>
          <w:p w:rsidR="00626973" w:rsidRDefault="00626973">
            <w:pPr>
              <w:pStyle w:val="ConsPlusNormal"/>
              <w:jc w:val="center"/>
            </w:pPr>
            <w:r>
              <w:t>12 428,9</w:t>
            </w:r>
          </w:p>
        </w:tc>
        <w:tc>
          <w:tcPr>
            <w:tcW w:w="1412" w:type="dxa"/>
            <w:tcBorders>
              <w:top w:val="nil"/>
            </w:tcBorders>
          </w:tcPr>
          <w:p w:rsidR="00626973" w:rsidRDefault="00626973">
            <w:pPr>
              <w:pStyle w:val="ConsPlusNormal"/>
              <w:jc w:val="center"/>
            </w:pPr>
            <w:r>
              <w:t>12 428,9</w:t>
            </w:r>
          </w:p>
        </w:tc>
        <w:tc>
          <w:tcPr>
            <w:tcW w:w="1361" w:type="dxa"/>
            <w:tcBorders>
              <w:top w:val="nil"/>
            </w:tcBorders>
          </w:tcPr>
          <w:p w:rsidR="00626973" w:rsidRDefault="00626973">
            <w:pPr>
              <w:pStyle w:val="ConsPlusNormal"/>
              <w:jc w:val="center"/>
            </w:pPr>
            <w:r>
              <w:t>12 428,9</w:t>
            </w:r>
          </w:p>
        </w:tc>
      </w:tr>
      <w:tr w:rsidR="00626973">
        <w:tc>
          <w:tcPr>
            <w:tcW w:w="1871" w:type="dxa"/>
            <w:vMerge w:val="restart"/>
          </w:tcPr>
          <w:p w:rsidR="00626973" w:rsidRDefault="00626973">
            <w:pPr>
              <w:pStyle w:val="ConsPlusNormal"/>
              <w:jc w:val="center"/>
            </w:pPr>
            <w:r>
              <w:t>"Воспроизводство лесов на 2014 - 2020 годы"</w:t>
            </w:r>
          </w:p>
        </w:tc>
        <w:tc>
          <w:tcPr>
            <w:tcW w:w="1644" w:type="dxa"/>
            <w:tcBorders>
              <w:bottom w:val="nil"/>
            </w:tcBorders>
          </w:tcPr>
          <w:p w:rsidR="00626973" w:rsidRDefault="00626973">
            <w:pPr>
              <w:pStyle w:val="ConsPlusNormal"/>
              <w:jc w:val="center"/>
            </w:pPr>
            <w:r>
              <w:t>бюджет Республики Татарстан</w:t>
            </w:r>
          </w:p>
        </w:tc>
        <w:tc>
          <w:tcPr>
            <w:tcW w:w="1474" w:type="dxa"/>
            <w:tcBorders>
              <w:bottom w:val="nil"/>
            </w:tcBorders>
          </w:tcPr>
          <w:p w:rsidR="00626973" w:rsidRDefault="00626973">
            <w:pPr>
              <w:pStyle w:val="ConsPlusNormal"/>
              <w:jc w:val="center"/>
            </w:pPr>
            <w:r>
              <w:t>63 655,9</w:t>
            </w:r>
          </w:p>
        </w:tc>
        <w:tc>
          <w:tcPr>
            <w:tcW w:w="1531" w:type="dxa"/>
            <w:tcBorders>
              <w:bottom w:val="nil"/>
            </w:tcBorders>
          </w:tcPr>
          <w:p w:rsidR="00626973" w:rsidRDefault="00626973">
            <w:pPr>
              <w:pStyle w:val="ConsPlusNormal"/>
              <w:jc w:val="center"/>
            </w:pPr>
            <w:r>
              <w:t>67 967,4</w:t>
            </w:r>
          </w:p>
        </w:tc>
        <w:tc>
          <w:tcPr>
            <w:tcW w:w="1474" w:type="dxa"/>
            <w:tcBorders>
              <w:bottom w:val="nil"/>
            </w:tcBorders>
          </w:tcPr>
          <w:p w:rsidR="00626973" w:rsidRDefault="00626973">
            <w:pPr>
              <w:pStyle w:val="ConsPlusNormal"/>
              <w:jc w:val="center"/>
            </w:pPr>
            <w:r>
              <w:t>70 634,3</w:t>
            </w:r>
          </w:p>
        </w:tc>
        <w:tc>
          <w:tcPr>
            <w:tcW w:w="1361" w:type="dxa"/>
            <w:tcBorders>
              <w:bottom w:val="nil"/>
            </w:tcBorders>
          </w:tcPr>
          <w:p w:rsidR="00626973" w:rsidRDefault="00626973">
            <w:pPr>
              <w:pStyle w:val="ConsPlusNormal"/>
              <w:jc w:val="center"/>
            </w:pPr>
            <w:r>
              <w:t>77 629,3</w:t>
            </w:r>
          </w:p>
        </w:tc>
        <w:tc>
          <w:tcPr>
            <w:tcW w:w="1412" w:type="dxa"/>
            <w:tcBorders>
              <w:bottom w:val="nil"/>
            </w:tcBorders>
          </w:tcPr>
          <w:p w:rsidR="00626973" w:rsidRDefault="00626973">
            <w:pPr>
              <w:pStyle w:val="ConsPlusNormal"/>
              <w:jc w:val="center"/>
            </w:pPr>
            <w:r>
              <w:t>78 627,6</w:t>
            </w:r>
          </w:p>
        </w:tc>
        <w:tc>
          <w:tcPr>
            <w:tcW w:w="1412" w:type="dxa"/>
            <w:tcBorders>
              <w:bottom w:val="nil"/>
            </w:tcBorders>
          </w:tcPr>
          <w:p w:rsidR="00626973" w:rsidRDefault="00626973">
            <w:pPr>
              <w:pStyle w:val="ConsPlusNormal"/>
              <w:jc w:val="center"/>
            </w:pPr>
            <w:r>
              <w:t>79 591,2</w:t>
            </w:r>
          </w:p>
        </w:tc>
        <w:tc>
          <w:tcPr>
            <w:tcW w:w="1361" w:type="dxa"/>
            <w:tcBorders>
              <w:bottom w:val="nil"/>
            </w:tcBorders>
          </w:tcPr>
          <w:p w:rsidR="00626973" w:rsidRDefault="00626973">
            <w:pPr>
              <w:pStyle w:val="ConsPlusNormal"/>
              <w:jc w:val="center"/>
            </w:pPr>
            <w:r>
              <w:t>79 591,2</w:t>
            </w:r>
          </w:p>
        </w:tc>
      </w:tr>
      <w:tr w:rsidR="00626973">
        <w:tc>
          <w:tcPr>
            <w:tcW w:w="1871" w:type="dxa"/>
            <w:vMerge/>
          </w:tcPr>
          <w:p w:rsidR="00626973" w:rsidRDefault="00626973"/>
        </w:tc>
        <w:tc>
          <w:tcPr>
            <w:tcW w:w="1644" w:type="dxa"/>
            <w:tcBorders>
              <w:top w:val="nil"/>
            </w:tcBorders>
          </w:tcPr>
          <w:p w:rsidR="00626973" w:rsidRDefault="00626973">
            <w:pPr>
              <w:pStyle w:val="ConsPlusNormal"/>
              <w:jc w:val="center"/>
            </w:pPr>
            <w:r>
              <w:t>федеральный бюджет</w:t>
            </w:r>
          </w:p>
        </w:tc>
        <w:tc>
          <w:tcPr>
            <w:tcW w:w="1474" w:type="dxa"/>
            <w:tcBorders>
              <w:top w:val="nil"/>
            </w:tcBorders>
          </w:tcPr>
          <w:p w:rsidR="00626973" w:rsidRDefault="00626973">
            <w:pPr>
              <w:pStyle w:val="ConsPlusNormal"/>
              <w:jc w:val="center"/>
            </w:pPr>
            <w:r>
              <w:t>43 236,7</w:t>
            </w:r>
          </w:p>
        </w:tc>
        <w:tc>
          <w:tcPr>
            <w:tcW w:w="1531" w:type="dxa"/>
            <w:tcBorders>
              <w:top w:val="nil"/>
            </w:tcBorders>
          </w:tcPr>
          <w:p w:rsidR="00626973" w:rsidRDefault="00626973">
            <w:pPr>
              <w:pStyle w:val="ConsPlusNormal"/>
              <w:jc w:val="center"/>
            </w:pPr>
            <w:r>
              <w:t>45 201,2</w:t>
            </w:r>
          </w:p>
        </w:tc>
        <w:tc>
          <w:tcPr>
            <w:tcW w:w="1474" w:type="dxa"/>
            <w:tcBorders>
              <w:top w:val="nil"/>
            </w:tcBorders>
          </w:tcPr>
          <w:p w:rsidR="00626973" w:rsidRDefault="00626973">
            <w:pPr>
              <w:pStyle w:val="ConsPlusNormal"/>
              <w:jc w:val="center"/>
            </w:pPr>
            <w:r>
              <w:t>28 337,8</w:t>
            </w:r>
          </w:p>
        </w:tc>
        <w:tc>
          <w:tcPr>
            <w:tcW w:w="1361" w:type="dxa"/>
            <w:tcBorders>
              <w:top w:val="nil"/>
            </w:tcBorders>
          </w:tcPr>
          <w:p w:rsidR="00626973" w:rsidRDefault="00626973">
            <w:pPr>
              <w:pStyle w:val="ConsPlusNormal"/>
              <w:jc w:val="center"/>
            </w:pPr>
            <w:r>
              <w:t>29 663,8</w:t>
            </w:r>
          </w:p>
        </w:tc>
        <w:tc>
          <w:tcPr>
            <w:tcW w:w="1412" w:type="dxa"/>
            <w:tcBorders>
              <w:top w:val="nil"/>
            </w:tcBorders>
          </w:tcPr>
          <w:p w:rsidR="00626973" w:rsidRDefault="00626973">
            <w:pPr>
              <w:pStyle w:val="ConsPlusNormal"/>
              <w:jc w:val="center"/>
            </w:pPr>
            <w:r>
              <w:t>29 366,3</w:t>
            </w:r>
          </w:p>
        </w:tc>
        <w:tc>
          <w:tcPr>
            <w:tcW w:w="1412" w:type="dxa"/>
            <w:tcBorders>
              <w:top w:val="nil"/>
            </w:tcBorders>
          </w:tcPr>
          <w:p w:rsidR="00626973" w:rsidRDefault="00626973">
            <w:pPr>
              <w:pStyle w:val="ConsPlusNormal"/>
              <w:jc w:val="center"/>
            </w:pPr>
            <w:r>
              <w:t>30 710,3</w:t>
            </w:r>
          </w:p>
        </w:tc>
        <w:tc>
          <w:tcPr>
            <w:tcW w:w="1361" w:type="dxa"/>
            <w:tcBorders>
              <w:top w:val="nil"/>
            </w:tcBorders>
          </w:tcPr>
          <w:p w:rsidR="00626973" w:rsidRDefault="00626973">
            <w:pPr>
              <w:pStyle w:val="ConsPlusNormal"/>
              <w:jc w:val="center"/>
            </w:pPr>
            <w:r>
              <w:t>30 710,3</w:t>
            </w:r>
          </w:p>
        </w:tc>
      </w:tr>
      <w:tr w:rsidR="00626973">
        <w:tc>
          <w:tcPr>
            <w:tcW w:w="1871" w:type="dxa"/>
            <w:vMerge w:val="restart"/>
          </w:tcPr>
          <w:p w:rsidR="00626973" w:rsidRDefault="00626973">
            <w:pPr>
              <w:pStyle w:val="ConsPlusNormal"/>
              <w:jc w:val="center"/>
            </w:pPr>
            <w:r>
              <w:t>"Строительство и содержание лесных дорог на 2014 - 2020 годы"</w:t>
            </w:r>
          </w:p>
        </w:tc>
        <w:tc>
          <w:tcPr>
            <w:tcW w:w="1644" w:type="dxa"/>
            <w:tcBorders>
              <w:bottom w:val="nil"/>
            </w:tcBorders>
          </w:tcPr>
          <w:p w:rsidR="00626973" w:rsidRDefault="00626973">
            <w:pPr>
              <w:pStyle w:val="ConsPlusNormal"/>
              <w:jc w:val="center"/>
            </w:pPr>
            <w:r>
              <w:t>бюджет Республики Татарстан</w:t>
            </w:r>
          </w:p>
        </w:tc>
        <w:tc>
          <w:tcPr>
            <w:tcW w:w="1474" w:type="dxa"/>
            <w:tcBorders>
              <w:bottom w:val="nil"/>
            </w:tcBorders>
          </w:tcPr>
          <w:p w:rsidR="00626973" w:rsidRDefault="00626973">
            <w:pPr>
              <w:pStyle w:val="ConsPlusNormal"/>
              <w:jc w:val="center"/>
            </w:pPr>
            <w:r>
              <w:t>23 300,0</w:t>
            </w:r>
          </w:p>
        </w:tc>
        <w:tc>
          <w:tcPr>
            <w:tcW w:w="1531" w:type="dxa"/>
            <w:tcBorders>
              <w:bottom w:val="nil"/>
            </w:tcBorders>
          </w:tcPr>
          <w:p w:rsidR="00626973" w:rsidRDefault="00626973">
            <w:pPr>
              <w:pStyle w:val="ConsPlusNormal"/>
              <w:jc w:val="center"/>
            </w:pPr>
            <w:r>
              <w:t>-</w:t>
            </w:r>
          </w:p>
        </w:tc>
        <w:tc>
          <w:tcPr>
            <w:tcW w:w="1474" w:type="dxa"/>
            <w:tcBorders>
              <w:bottom w:val="nil"/>
            </w:tcBorders>
          </w:tcPr>
          <w:p w:rsidR="00626973" w:rsidRDefault="00626973">
            <w:pPr>
              <w:pStyle w:val="ConsPlusNormal"/>
              <w:jc w:val="center"/>
            </w:pPr>
            <w:r>
              <w:t>6 000,0</w:t>
            </w:r>
          </w:p>
        </w:tc>
        <w:tc>
          <w:tcPr>
            <w:tcW w:w="1361" w:type="dxa"/>
            <w:tcBorders>
              <w:bottom w:val="nil"/>
            </w:tcBorders>
          </w:tcPr>
          <w:p w:rsidR="00626973" w:rsidRDefault="00626973">
            <w:pPr>
              <w:pStyle w:val="ConsPlusNormal"/>
              <w:jc w:val="center"/>
            </w:pPr>
            <w:r>
              <w:t>-</w:t>
            </w:r>
          </w:p>
        </w:tc>
        <w:tc>
          <w:tcPr>
            <w:tcW w:w="1412" w:type="dxa"/>
            <w:tcBorders>
              <w:bottom w:val="nil"/>
            </w:tcBorders>
          </w:tcPr>
          <w:p w:rsidR="00626973" w:rsidRDefault="00626973">
            <w:pPr>
              <w:pStyle w:val="ConsPlusNormal"/>
              <w:jc w:val="center"/>
            </w:pPr>
            <w:r>
              <w:t>-</w:t>
            </w:r>
          </w:p>
        </w:tc>
        <w:tc>
          <w:tcPr>
            <w:tcW w:w="1412" w:type="dxa"/>
            <w:tcBorders>
              <w:bottom w:val="nil"/>
            </w:tcBorders>
          </w:tcPr>
          <w:p w:rsidR="00626973" w:rsidRDefault="00626973">
            <w:pPr>
              <w:pStyle w:val="ConsPlusNormal"/>
              <w:jc w:val="center"/>
            </w:pPr>
            <w:r>
              <w:t>-</w:t>
            </w:r>
          </w:p>
        </w:tc>
        <w:tc>
          <w:tcPr>
            <w:tcW w:w="1361" w:type="dxa"/>
            <w:tcBorders>
              <w:bottom w:val="nil"/>
            </w:tcBorders>
          </w:tcPr>
          <w:p w:rsidR="00626973" w:rsidRDefault="00626973">
            <w:pPr>
              <w:pStyle w:val="ConsPlusNormal"/>
              <w:jc w:val="center"/>
            </w:pPr>
            <w:r>
              <w:t>-</w:t>
            </w:r>
          </w:p>
        </w:tc>
      </w:tr>
      <w:tr w:rsidR="00626973">
        <w:tc>
          <w:tcPr>
            <w:tcW w:w="1871" w:type="dxa"/>
            <w:vMerge/>
          </w:tcPr>
          <w:p w:rsidR="00626973" w:rsidRDefault="00626973"/>
        </w:tc>
        <w:tc>
          <w:tcPr>
            <w:tcW w:w="1644" w:type="dxa"/>
            <w:tcBorders>
              <w:top w:val="nil"/>
            </w:tcBorders>
          </w:tcPr>
          <w:p w:rsidR="00626973" w:rsidRDefault="00626973">
            <w:pPr>
              <w:pStyle w:val="ConsPlusNormal"/>
              <w:jc w:val="center"/>
            </w:pPr>
            <w:r>
              <w:t>внебюджетные источники</w:t>
            </w:r>
          </w:p>
        </w:tc>
        <w:tc>
          <w:tcPr>
            <w:tcW w:w="1474" w:type="dxa"/>
            <w:tcBorders>
              <w:top w:val="nil"/>
            </w:tcBorders>
          </w:tcPr>
          <w:p w:rsidR="00626973" w:rsidRDefault="00626973">
            <w:pPr>
              <w:pStyle w:val="ConsPlusNormal"/>
              <w:jc w:val="center"/>
            </w:pPr>
            <w:r>
              <w:t>-</w:t>
            </w:r>
          </w:p>
        </w:tc>
        <w:tc>
          <w:tcPr>
            <w:tcW w:w="1531" w:type="dxa"/>
            <w:tcBorders>
              <w:top w:val="nil"/>
            </w:tcBorders>
          </w:tcPr>
          <w:p w:rsidR="00626973" w:rsidRDefault="00626973">
            <w:pPr>
              <w:pStyle w:val="ConsPlusNormal"/>
              <w:jc w:val="center"/>
            </w:pPr>
            <w:r>
              <w:t>591,60</w:t>
            </w:r>
          </w:p>
        </w:tc>
        <w:tc>
          <w:tcPr>
            <w:tcW w:w="1474" w:type="dxa"/>
            <w:tcBorders>
              <w:top w:val="nil"/>
            </w:tcBorders>
          </w:tcPr>
          <w:p w:rsidR="00626973" w:rsidRDefault="00626973">
            <w:pPr>
              <w:pStyle w:val="ConsPlusNormal"/>
              <w:jc w:val="center"/>
            </w:pPr>
            <w:r>
              <w:t>6 000,0</w:t>
            </w:r>
          </w:p>
        </w:tc>
        <w:tc>
          <w:tcPr>
            <w:tcW w:w="1361" w:type="dxa"/>
            <w:tcBorders>
              <w:top w:val="nil"/>
            </w:tcBorders>
          </w:tcPr>
          <w:p w:rsidR="00626973" w:rsidRDefault="00626973">
            <w:pPr>
              <w:pStyle w:val="ConsPlusNormal"/>
              <w:jc w:val="center"/>
            </w:pPr>
            <w:r>
              <w:t>-</w:t>
            </w:r>
          </w:p>
        </w:tc>
        <w:tc>
          <w:tcPr>
            <w:tcW w:w="1412" w:type="dxa"/>
            <w:tcBorders>
              <w:top w:val="nil"/>
            </w:tcBorders>
          </w:tcPr>
          <w:p w:rsidR="00626973" w:rsidRDefault="00626973">
            <w:pPr>
              <w:pStyle w:val="ConsPlusNormal"/>
              <w:jc w:val="center"/>
            </w:pPr>
            <w:r>
              <w:t>-</w:t>
            </w:r>
          </w:p>
        </w:tc>
        <w:tc>
          <w:tcPr>
            <w:tcW w:w="1412" w:type="dxa"/>
            <w:tcBorders>
              <w:top w:val="nil"/>
            </w:tcBorders>
          </w:tcPr>
          <w:p w:rsidR="00626973" w:rsidRDefault="00626973">
            <w:pPr>
              <w:pStyle w:val="ConsPlusNormal"/>
              <w:jc w:val="center"/>
            </w:pPr>
            <w:r>
              <w:t>-</w:t>
            </w:r>
          </w:p>
        </w:tc>
        <w:tc>
          <w:tcPr>
            <w:tcW w:w="1361" w:type="dxa"/>
            <w:tcBorders>
              <w:top w:val="nil"/>
            </w:tcBorders>
          </w:tcPr>
          <w:p w:rsidR="00626973" w:rsidRDefault="00626973">
            <w:pPr>
              <w:pStyle w:val="ConsPlusNormal"/>
              <w:jc w:val="center"/>
            </w:pPr>
            <w:r>
              <w:t>-</w:t>
            </w:r>
          </w:p>
        </w:tc>
      </w:tr>
      <w:tr w:rsidR="00626973">
        <w:tc>
          <w:tcPr>
            <w:tcW w:w="1871" w:type="dxa"/>
          </w:tcPr>
          <w:p w:rsidR="00626973" w:rsidRDefault="00626973">
            <w:pPr>
              <w:pStyle w:val="ConsPlusNormal"/>
              <w:jc w:val="center"/>
            </w:pPr>
            <w:r>
              <w:t>"Обеспечение реализации Государственной программы Республики Татарстан "Развитие лесного хозяйства Республики Татарстан на 2014 - 2020 годы"</w:t>
            </w:r>
          </w:p>
        </w:tc>
        <w:tc>
          <w:tcPr>
            <w:tcW w:w="1644" w:type="dxa"/>
          </w:tcPr>
          <w:p w:rsidR="00626973" w:rsidRDefault="00626973">
            <w:pPr>
              <w:pStyle w:val="ConsPlusNormal"/>
              <w:jc w:val="center"/>
            </w:pPr>
            <w:r>
              <w:t>федеральный бюджет</w:t>
            </w:r>
          </w:p>
        </w:tc>
        <w:tc>
          <w:tcPr>
            <w:tcW w:w="1474" w:type="dxa"/>
          </w:tcPr>
          <w:p w:rsidR="00626973" w:rsidRDefault="00626973">
            <w:pPr>
              <w:pStyle w:val="ConsPlusNormal"/>
              <w:jc w:val="center"/>
            </w:pPr>
            <w:r>
              <w:t>276 706,7</w:t>
            </w:r>
          </w:p>
        </w:tc>
        <w:tc>
          <w:tcPr>
            <w:tcW w:w="1531" w:type="dxa"/>
          </w:tcPr>
          <w:p w:rsidR="00626973" w:rsidRDefault="00626973">
            <w:pPr>
              <w:pStyle w:val="ConsPlusNormal"/>
              <w:jc w:val="center"/>
            </w:pPr>
            <w:r>
              <w:t>276 836,4</w:t>
            </w:r>
          </w:p>
        </w:tc>
        <w:tc>
          <w:tcPr>
            <w:tcW w:w="1474" w:type="dxa"/>
          </w:tcPr>
          <w:p w:rsidR="00626973" w:rsidRDefault="00626973">
            <w:pPr>
              <w:pStyle w:val="ConsPlusNormal"/>
              <w:jc w:val="center"/>
            </w:pPr>
            <w:r>
              <w:t>282 042,5</w:t>
            </w:r>
          </w:p>
        </w:tc>
        <w:tc>
          <w:tcPr>
            <w:tcW w:w="1361" w:type="dxa"/>
          </w:tcPr>
          <w:p w:rsidR="00626973" w:rsidRDefault="00626973">
            <w:pPr>
              <w:pStyle w:val="ConsPlusNormal"/>
              <w:jc w:val="center"/>
            </w:pPr>
            <w:r>
              <w:t>282 042,4</w:t>
            </w:r>
          </w:p>
        </w:tc>
        <w:tc>
          <w:tcPr>
            <w:tcW w:w="1412" w:type="dxa"/>
          </w:tcPr>
          <w:p w:rsidR="00626973" w:rsidRDefault="00626973">
            <w:pPr>
              <w:pStyle w:val="ConsPlusNormal"/>
              <w:jc w:val="center"/>
            </w:pPr>
            <w:r>
              <w:t>282 042,5</w:t>
            </w:r>
          </w:p>
        </w:tc>
        <w:tc>
          <w:tcPr>
            <w:tcW w:w="1412" w:type="dxa"/>
          </w:tcPr>
          <w:p w:rsidR="00626973" w:rsidRDefault="00626973">
            <w:pPr>
              <w:pStyle w:val="ConsPlusNormal"/>
              <w:jc w:val="center"/>
            </w:pPr>
            <w:r>
              <w:t>282 042,5</w:t>
            </w:r>
          </w:p>
        </w:tc>
        <w:tc>
          <w:tcPr>
            <w:tcW w:w="1361" w:type="dxa"/>
          </w:tcPr>
          <w:p w:rsidR="00626973" w:rsidRDefault="00626973">
            <w:pPr>
              <w:pStyle w:val="ConsPlusNormal"/>
              <w:jc w:val="center"/>
            </w:pPr>
            <w:r>
              <w:t>282 042,5</w:t>
            </w:r>
          </w:p>
        </w:tc>
      </w:tr>
      <w:tr w:rsidR="00626973">
        <w:tc>
          <w:tcPr>
            <w:tcW w:w="3515" w:type="dxa"/>
            <w:gridSpan w:val="2"/>
          </w:tcPr>
          <w:p w:rsidR="00626973" w:rsidRDefault="00626973">
            <w:pPr>
              <w:pStyle w:val="ConsPlusNormal"/>
            </w:pPr>
            <w:r>
              <w:t>Всего по Программе,</w:t>
            </w:r>
          </w:p>
          <w:p w:rsidR="00626973" w:rsidRDefault="00626973">
            <w:pPr>
              <w:pStyle w:val="ConsPlusNormal"/>
            </w:pPr>
            <w:r>
              <w:t>в том числе:</w:t>
            </w:r>
          </w:p>
        </w:tc>
        <w:tc>
          <w:tcPr>
            <w:tcW w:w="1474" w:type="dxa"/>
          </w:tcPr>
          <w:p w:rsidR="00626973" w:rsidRDefault="00626973">
            <w:pPr>
              <w:pStyle w:val="ConsPlusNormal"/>
              <w:jc w:val="center"/>
            </w:pPr>
            <w:r>
              <w:t>1 039 452,3</w:t>
            </w:r>
          </w:p>
        </w:tc>
        <w:tc>
          <w:tcPr>
            <w:tcW w:w="1531" w:type="dxa"/>
          </w:tcPr>
          <w:p w:rsidR="00626973" w:rsidRDefault="00626973">
            <w:pPr>
              <w:pStyle w:val="ConsPlusNormal"/>
              <w:jc w:val="center"/>
            </w:pPr>
            <w:r>
              <w:t>1 197 304,6</w:t>
            </w:r>
          </w:p>
        </w:tc>
        <w:tc>
          <w:tcPr>
            <w:tcW w:w="1474" w:type="dxa"/>
          </w:tcPr>
          <w:p w:rsidR="00626973" w:rsidRDefault="00626973">
            <w:pPr>
              <w:pStyle w:val="ConsPlusNormal"/>
              <w:jc w:val="center"/>
            </w:pPr>
            <w:r>
              <w:t>1 136 285,5</w:t>
            </w:r>
          </w:p>
        </w:tc>
        <w:tc>
          <w:tcPr>
            <w:tcW w:w="1361" w:type="dxa"/>
          </w:tcPr>
          <w:p w:rsidR="00626973" w:rsidRDefault="00626973">
            <w:pPr>
              <w:pStyle w:val="ConsPlusNormal"/>
              <w:jc w:val="center"/>
            </w:pPr>
            <w:r>
              <w:t>623 354,9</w:t>
            </w:r>
          </w:p>
        </w:tc>
        <w:tc>
          <w:tcPr>
            <w:tcW w:w="1412" w:type="dxa"/>
          </w:tcPr>
          <w:p w:rsidR="00626973" w:rsidRDefault="00626973">
            <w:pPr>
              <w:pStyle w:val="ConsPlusNormal"/>
              <w:jc w:val="center"/>
            </w:pPr>
            <w:r>
              <w:t>632 089,2</w:t>
            </w:r>
          </w:p>
        </w:tc>
        <w:tc>
          <w:tcPr>
            <w:tcW w:w="1412" w:type="dxa"/>
          </w:tcPr>
          <w:p w:rsidR="00626973" w:rsidRDefault="00626973">
            <w:pPr>
              <w:pStyle w:val="ConsPlusNormal"/>
              <w:jc w:val="center"/>
            </w:pPr>
            <w:r>
              <w:t>642 007,2</w:t>
            </w:r>
          </w:p>
        </w:tc>
        <w:tc>
          <w:tcPr>
            <w:tcW w:w="1361" w:type="dxa"/>
          </w:tcPr>
          <w:p w:rsidR="00626973" w:rsidRDefault="00626973">
            <w:pPr>
              <w:pStyle w:val="ConsPlusNormal"/>
              <w:jc w:val="center"/>
            </w:pPr>
            <w:r>
              <w:t>642 007,2</w:t>
            </w:r>
          </w:p>
        </w:tc>
      </w:tr>
      <w:tr w:rsidR="00626973">
        <w:tc>
          <w:tcPr>
            <w:tcW w:w="3515" w:type="dxa"/>
            <w:gridSpan w:val="2"/>
          </w:tcPr>
          <w:p w:rsidR="00626973" w:rsidRDefault="00626973">
            <w:pPr>
              <w:pStyle w:val="ConsPlusNormal"/>
            </w:pPr>
            <w:r>
              <w:t>бюджет Республики Татарстан</w:t>
            </w:r>
          </w:p>
        </w:tc>
        <w:tc>
          <w:tcPr>
            <w:tcW w:w="1474" w:type="dxa"/>
          </w:tcPr>
          <w:p w:rsidR="00626973" w:rsidRDefault="00626973">
            <w:pPr>
              <w:pStyle w:val="ConsPlusNormal"/>
              <w:jc w:val="center"/>
            </w:pPr>
            <w:r>
              <w:t>610 744,5</w:t>
            </w:r>
          </w:p>
        </w:tc>
        <w:tc>
          <w:tcPr>
            <w:tcW w:w="1531" w:type="dxa"/>
          </w:tcPr>
          <w:p w:rsidR="00626973" w:rsidRDefault="00626973">
            <w:pPr>
              <w:pStyle w:val="ConsPlusNormal"/>
              <w:jc w:val="center"/>
            </w:pPr>
            <w:r>
              <w:t>633 697,5</w:t>
            </w:r>
          </w:p>
        </w:tc>
        <w:tc>
          <w:tcPr>
            <w:tcW w:w="1474" w:type="dxa"/>
          </w:tcPr>
          <w:p w:rsidR="00626973" w:rsidRDefault="00626973">
            <w:pPr>
              <w:pStyle w:val="ConsPlusNormal"/>
              <w:jc w:val="center"/>
            </w:pPr>
            <w:r>
              <w:t>746 828,5</w:t>
            </w:r>
          </w:p>
        </w:tc>
        <w:tc>
          <w:tcPr>
            <w:tcW w:w="1361" w:type="dxa"/>
          </w:tcPr>
          <w:p w:rsidR="00626973" w:rsidRDefault="00626973">
            <w:pPr>
              <w:pStyle w:val="ConsPlusNormal"/>
              <w:jc w:val="center"/>
            </w:pPr>
            <w:r>
              <w:t>265 145,7</w:t>
            </w:r>
          </w:p>
        </w:tc>
        <w:tc>
          <w:tcPr>
            <w:tcW w:w="1412" w:type="dxa"/>
          </w:tcPr>
          <w:p w:rsidR="00626973" w:rsidRDefault="00626973">
            <w:pPr>
              <w:pStyle w:val="ConsPlusNormal"/>
              <w:jc w:val="center"/>
            </w:pPr>
            <w:r>
              <w:t>268 895,2</w:t>
            </w:r>
          </w:p>
        </w:tc>
        <w:tc>
          <w:tcPr>
            <w:tcW w:w="1412" w:type="dxa"/>
          </w:tcPr>
          <w:p w:rsidR="00626973" w:rsidRDefault="00626973">
            <w:pPr>
              <w:pStyle w:val="ConsPlusNormal"/>
              <w:jc w:val="center"/>
            </w:pPr>
            <w:r>
              <w:t>272 502,8</w:t>
            </w:r>
          </w:p>
        </w:tc>
        <w:tc>
          <w:tcPr>
            <w:tcW w:w="1361" w:type="dxa"/>
          </w:tcPr>
          <w:p w:rsidR="00626973" w:rsidRDefault="00626973">
            <w:pPr>
              <w:pStyle w:val="ConsPlusNormal"/>
              <w:jc w:val="center"/>
            </w:pPr>
            <w:r>
              <w:t>272 502,8</w:t>
            </w:r>
          </w:p>
        </w:tc>
      </w:tr>
      <w:tr w:rsidR="00626973">
        <w:tc>
          <w:tcPr>
            <w:tcW w:w="3515" w:type="dxa"/>
            <w:gridSpan w:val="2"/>
          </w:tcPr>
          <w:p w:rsidR="00626973" w:rsidRDefault="00626973">
            <w:pPr>
              <w:pStyle w:val="ConsPlusNormal"/>
            </w:pPr>
            <w:r>
              <w:lastRenderedPageBreak/>
              <w:t>федеральный бюджет</w:t>
            </w:r>
          </w:p>
        </w:tc>
        <w:tc>
          <w:tcPr>
            <w:tcW w:w="1474" w:type="dxa"/>
          </w:tcPr>
          <w:p w:rsidR="00626973" w:rsidRDefault="00626973">
            <w:pPr>
              <w:pStyle w:val="ConsPlusNormal"/>
              <w:jc w:val="center"/>
            </w:pPr>
            <w:r>
              <w:t>416 278,9</w:t>
            </w:r>
          </w:p>
        </w:tc>
        <w:tc>
          <w:tcPr>
            <w:tcW w:w="1531" w:type="dxa"/>
          </w:tcPr>
          <w:p w:rsidR="00626973" w:rsidRDefault="00626973">
            <w:pPr>
              <w:pStyle w:val="ConsPlusNormal"/>
              <w:jc w:val="center"/>
            </w:pPr>
            <w:r>
              <w:t>550 586,6</w:t>
            </w:r>
          </w:p>
        </w:tc>
        <w:tc>
          <w:tcPr>
            <w:tcW w:w="1474" w:type="dxa"/>
          </w:tcPr>
          <w:p w:rsidR="00626973" w:rsidRDefault="00626973">
            <w:pPr>
              <w:pStyle w:val="ConsPlusNormal"/>
              <w:jc w:val="center"/>
            </w:pPr>
            <w:r>
              <w:t>371 028,1</w:t>
            </w:r>
          </w:p>
        </w:tc>
        <w:tc>
          <w:tcPr>
            <w:tcW w:w="1361" w:type="dxa"/>
          </w:tcPr>
          <w:p w:rsidR="00626973" w:rsidRDefault="00626973">
            <w:pPr>
              <w:pStyle w:val="ConsPlusNormal"/>
              <w:jc w:val="center"/>
            </w:pPr>
            <w:r>
              <w:t>345 780,3</w:t>
            </w:r>
          </w:p>
        </w:tc>
        <w:tc>
          <w:tcPr>
            <w:tcW w:w="1412" w:type="dxa"/>
          </w:tcPr>
          <w:p w:rsidR="00626973" w:rsidRDefault="00626973">
            <w:pPr>
              <w:pStyle w:val="ConsPlusNormal"/>
              <w:jc w:val="center"/>
            </w:pPr>
            <w:r>
              <w:t>350 765,1</w:t>
            </w:r>
          </w:p>
        </w:tc>
        <w:tc>
          <w:tcPr>
            <w:tcW w:w="1412" w:type="dxa"/>
          </w:tcPr>
          <w:p w:rsidR="00626973" w:rsidRDefault="00626973">
            <w:pPr>
              <w:pStyle w:val="ConsPlusNormal"/>
              <w:jc w:val="center"/>
            </w:pPr>
            <w:r>
              <w:t>357 075,5</w:t>
            </w:r>
          </w:p>
        </w:tc>
        <w:tc>
          <w:tcPr>
            <w:tcW w:w="1361" w:type="dxa"/>
          </w:tcPr>
          <w:p w:rsidR="00626973" w:rsidRDefault="00626973">
            <w:pPr>
              <w:pStyle w:val="ConsPlusNormal"/>
              <w:jc w:val="center"/>
            </w:pPr>
            <w:r>
              <w:t>357 075,5</w:t>
            </w:r>
          </w:p>
        </w:tc>
      </w:tr>
      <w:tr w:rsidR="00626973">
        <w:tc>
          <w:tcPr>
            <w:tcW w:w="3515" w:type="dxa"/>
            <w:gridSpan w:val="2"/>
          </w:tcPr>
          <w:p w:rsidR="00626973" w:rsidRDefault="00626973">
            <w:pPr>
              <w:pStyle w:val="ConsPlusNormal"/>
            </w:pPr>
            <w:r>
              <w:t>внебюджетные источники</w:t>
            </w:r>
          </w:p>
        </w:tc>
        <w:tc>
          <w:tcPr>
            <w:tcW w:w="1474" w:type="dxa"/>
          </w:tcPr>
          <w:p w:rsidR="00626973" w:rsidRDefault="00626973">
            <w:pPr>
              <w:pStyle w:val="ConsPlusNormal"/>
              <w:jc w:val="center"/>
            </w:pPr>
            <w:r>
              <w:t>12 428,9</w:t>
            </w:r>
          </w:p>
        </w:tc>
        <w:tc>
          <w:tcPr>
            <w:tcW w:w="1531" w:type="dxa"/>
          </w:tcPr>
          <w:p w:rsidR="00626973" w:rsidRDefault="00626973">
            <w:pPr>
              <w:pStyle w:val="ConsPlusNormal"/>
              <w:jc w:val="center"/>
            </w:pPr>
            <w:r>
              <w:t>13 020,5</w:t>
            </w:r>
          </w:p>
        </w:tc>
        <w:tc>
          <w:tcPr>
            <w:tcW w:w="1474" w:type="dxa"/>
          </w:tcPr>
          <w:p w:rsidR="00626973" w:rsidRDefault="00626973">
            <w:pPr>
              <w:pStyle w:val="ConsPlusNormal"/>
              <w:jc w:val="center"/>
            </w:pPr>
            <w:r>
              <w:t>18 428,9</w:t>
            </w:r>
          </w:p>
        </w:tc>
        <w:tc>
          <w:tcPr>
            <w:tcW w:w="1361" w:type="dxa"/>
          </w:tcPr>
          <w:p w:rsidR="00626973" w:rsidRDefault="00626973">
            <w:pPr>
              <w:pStyle w:val="ConsPlusNormal"/>
              <w:jc w:val="center"/>
            </w:pPr>
            <w:r>
              <w:t>12 428,9</w:t>
            </w:r>
          </w:p>
        </w:tc>
        <w:tc>
          <w:tcPr>
            <w:tcW w:w="1412" w:type="dxa"/>
          </w:tcPr>
          <w:p w:rsidR="00626973" w:rsidRDefault="00626973">
            <w:pPr>
              <w:pStyle w:val="ConsPlusNormal"/>
              <w:jc w:val="center"/>
            </w:pPr>
            <w:r>
              <w:t>12 428,9</w:t>
            </w:r>
          </w:p>
        </w:tc>
        <w:tc>
          <w:tcPr>
            <w:tcW w:w="1412" w:type="dxa"/>
          </w:tcPr>
          <w:p w:rsidR="00626973" w:rsidRDefault="00626973">
            <w:pPr>
              <w:pStyle w:val="ConsPlusNormal"/>
              <w:jc w:val="center"/>
            </w:pPr>
            <w:r>
              <w:t>12 428,9</w:t>
            </w:r>
          </w:p>
        </w:tc>
        <w:tc>
          <w:tcPr>
            <w:tcW w:w="1361" w:type="dxa"/>
          </w:tcPr>
          <w:p w:rsidR="00626973" w:rsidRDefault="00626973">
            <w:pPr>
              <w:pStyle w:val="ConsPlusNormal"/>
              <w:jc w:val="center"/>
            </w:pPr>
            <w:r>
              <w:t>12 428,9</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Title"/>
        <w:jc w:val="center"/>
        <w:outlineLvl w:val="1"/>
      </w:pPr>
      <w:bookmarkStart w:id="3" w:name="P668"/>
      <w:bookmarkEnd w:id="3"/>
      <w:r>
        <w:t>ПОДПРОГРАММА</w:t>
      </w:r>
    </w:p>
    <w:p w:rsidR="00626973" w:rsidRDefault="00626973">
      <w:pPr>
        <w:pStyle w:val="ConsPlusTitle"/>
        <w:jc w:val="center"/>
      </w:pPr>
      <w:r>
        <w:t>"ОХРАНА И ЗАЩИТА ЛЕСОВ 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Постановлений КМ РТ от 09.07.2014 </w:t>
      </w:r>
      <w:hyperlink r:id="rId43" w:history="1">
        <w:r>
          <w:rPr>
            <w:color w:val="0000FF"/>
          </w:rPr>
          <w:t>N 478</w:t>
        </w:r>
      </w:hyperlink>
      <w:r>
        <w:t xml:space="preserve">, от 04.06.2015 </w:t>
      </w:r>
      <w:hyperlink r:id="rId44" w:history="1">
        <w:r>
          <w:rPr>
            <w:color w:val="0000FF"/>
          </w:rPr>
          <w:t>N 406</w:t>
        </w:r>
      </w:hyperlink>
      <w:r>
        <w:t>,</w:t>
      </w:r>
    </w:p>
    <w:p w:rsidR="00626973" w:rsidRDefault="00626973">
      <w:pPr>
        <w:pStyle w:val="ConsPlusNormal"/>
        <w:jc w:val="center"/>
      </w:pPr>
      <w:r>
        <w:t xml:space="preserve">от 26.09.2015 </w:t>
      </w:r>
      <w:hyperlink r:id="rId45" w:history="1">
        <w:r>
          <w:rPr>
            <w:color w:val="0000FF"/>
          </w:rPr>
          <w:t>N 711</w:t>
        </w:r>
      </w:hyperlink>
      <w:r>
        <w:t xml:space="preserve">, от 29.04.2016 </w:t>
      </w:r>
      <w:hyperlink r:id="rId46" w:history="1">
        <w:r>
          <w:rPr>
            <w:color w:val="0000FF"/>
          </w:rPr>
          <w:t>N 262</w:t>
        </w:r>
      </w:hyperlink>
      <w:r>
        <w:t xml:space="preserve">, от 10.05.2017 </w:t>
      </w:r>
      <w:hyperlink r:id="rId47" w:history="1">
        <w:r>
          <w:rPr>
            <w:color w:val="0000FF"/>
          </w:rPr>
          <w:t>N 270</w:t>
        </w:r>
      </w:hyperlink>
      <w:r>
        <w:t>)</w:t>
      </w:r>
    </w:p>
    <w:p w:rsidR="00626973" w:rsidRDefault="00626973">
      <w:pPr>
        <w:pStyle w:val="ConsPlusNormal"/>
        <w:jc w:val="both"/>
      </w:pPr>
    </w:p>
    <w:p w:rsidR="00626973" w:rsidRDefault="00626973">
      <w:pPr>
        <w:pStyle w:val="ConsPlusNormal"/>
        <w:jc w:val="center"/>
        <w:outlineLvl w:val="2"/>
      </w:pPr>
      <w:r>
        <w:t>Паспорт Подпрограммы</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907"/>
        <w:gridCol w:w="2665"/>
        <w:gridCol w:w="2551"/>
      </w:tblGrid>
      <w:tr w:rsidR="00626973">
        <w:tc>
          <w:tcPr>
            <w:tcW w:w="2891" w:type="dxa"/>
          </w:tcPr>
          <w:p w:rsidR="00626973" w:rsidRDefault="00626973">
            <w:pPr>
              <w:pStyle w:val="ConsPlusNormal"/>
              <w:jc w:val="both"/>
            </w:pPr>
            <w:r>
              <w:t>Наименование Подпрограммы</w:t>
            </w:r>
          </w:p>
        </w:tc>
        <w:tc>
          <w:tcPr>
            <w:tcW w:w="6123" w:type="dxa"/>
            <w:gridSpan w:val="3"/>
          </w:tcPr>
          <w:p w:rsidR="00626973" w:rsidRDefault="00626973">
            <w:pPr>
              <w:pStyle w:val="ConsPlusNormal"/>
              <w:jc w:val="both"/>
            </w:pPr>
            <w:r>
              <w:t>Охрана и защита лесов на 2014 - 2020 годы (далее - Подпрограмма)</w:t>
            </w:r>
          </w:p>
        </w:tc>
      </w:tr>
      <w:tr w:rsidR="00626973">
        <w:tc>
          <w:tcPr>
            <w:tcW w:w="2891" w:type="dxa"/>
          </w:tcPr>
          <w:p w:rsidR="00626973" w:rsidRDefault="00626973">
            <w:pPr>
              <w:pStyle w:val="ConsPlusNormal"/>
              <w:jc w:val="both"/>
            </w:pPr>
            <w:r>
              <w:t>Государственный заказчик Подпрограммы</w:t>
            </w:r>
          </w:p>
        </w:tc>
        <w:tc>
          <w:tcPr>
            <w:tcW w:w="6123" w:type="dxa"/>
            <w:gridSpan w:val="3"/>
          </w:tcPr>
          <w:p w:rsidR="00626973" w:rsidRDefault="00626973">
            <w:pPr>
              <w:pStyle w:val="ConsPlusNormal"/>
            </w:pPr>
            <w:r>
              <w:t>Министерство лесного хозяйства Республики Татарстан</w:t>
            </w:r>
          </w:p>
        </w:tc>
      </w:tr>
      <w:tr w:rsidR="00626973">
        <w:tc>
          <w:tcPr>
            <w:tcW w:w="2891" w:type="dxa"/>
          </w:tcPr>
          <w:p w:rsidR="00626973" w:rsidRDefault="00626973">
            <w:pPr>
              <w:pStyle w:val="ConsPlusNormal"/>
              <w:jc w:val="both"/>
            </w:pPr>
            <w:r>
              <w:t>Основной разработчик Подпрограммы</w:t>
            </w:r>
          </w:p>
        </w:tc>
        <w:tc>
          <w:tcPr>
            <w:tcW w:w="6123" w:type="dxa"/>
            <w:gridSpan w:val="3"/>
          </w:tcPr>
          <w:p w:rsidR="00626973" w:rsidRDefault="00626973">
            <w:pPr>
              <w:pStyle w:val="ConsPlusNormal"/>
            </w:pPr>
            <w:r>
              <w:t>Министерство лесного хозяйства Республики Татарстан</w:t>
            </w:r>
          </w:p>
        </w:tc>
      </w:tr>
      <w:tr w:rsidR="00626973">
        <w:tc>
          <w:tcPr>
            <w:tcW w:w="2891" w:type="dxa"/>
          </w:tcPr>
          <w:p w:rsidR="00626973" w:rsidRDefault="00626973">
            <w:pPr>
              <w:pStyle w:val="ConsPlusNormal"/>
            </w:pPr>
            <w:r>
              <w:t>Цель Подпрограммы</w:t>
            </w:r>
          </w:p>
        </w:tc>
        <w:tc>
          <w:tcPr>
            <w:tcW w:w="6123" w:type="dxa"/>
            <w:gridSpan w:val="3"/>
          </w:tcPr>
          <w:p w:rsidR="00626973" w:rsidRDefault="00626973">
            <w:pPr>
              <w:pStyle w:val="ConsPlusNormal"/>
              <w:jc w:val="both"/>
            </w:pPr>
            <w:r>
              <w:t>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tc>
      </w:tr>
      <w:tr w:rsidR="00626973">
        <w:tc>
          <w:tcPr>
            <w:tcW w:w="2891" w:type="dxa"/>
          </w:tcPr>
          <w:p w:rsidR="00626973" w:rsidRDefault="00626973">
            <w:pPr>
              <w:pStyle w:val="ConsPlusNormal"/>
            </w:pPr>
            <w:r>
              <w:t>Задачи Подпрограммы</w:t>
            </w:r>
          </w:p>
        </w:tc>
        <w:tc>
          <w:tcPr>
            <w:tcW w:w="6123" w:type="dxa"/>
            <w:gridSpan w:val="3"/>
          </w:tcPr>
          <w:p w:rsidR="00626973" w:rsidRDefault="00626973">
            <w:pPr>
              <w:pStyle w:val="ConsPlusNormal"/>
              <w:jc w:val="both"/>
            </w:pPr>
            <w:r>
              <w:t>1. Повышение эффективности предупреждения, обнаружения и тушения лесных пожаров.</w:t>
            </w:r>
          </w:p>
          <w:p w:rsidR="00626973" w:rsidRDefault="00626973">
            <w:pPr>
              <w:pStyle w:val="ConsPlusNormal"/>
              <w:jc w:val="both"/>
            </w:pPr>
            <w:r>
              <w:t>2. Повышение эффективности защиты от вредных организмов</w:t>
            </w:r>
          </w:p>
        </w:tc>
      </w:tr>
      <w:tr w:rsidR="00626973">
        <w:tc>
          <w:tcPr>
            <w:tcW w:w="2891" w:type="dxa"/>
          </w:tcPr>
          <w:p w:rsidR="00626973" w:rsidRDefault="00626973">
            <w:pPr>
              <w:pStyle w:val="ConsPlusNormal"/>
              <w:jc w:val="both"/>
            </w:pPr>
            <w:r>
              <w:t>Сроки и этапы реализации Подпрограммы</w:t>
            </w:r>
          </w:p>
        </w:tc>
        <w:tc>
          <w:tcPr>
            <w:tcW w:w="6123" w:type="dxa"/>
            <w:gridSpan w:val="3"/>
          </w:tcPr>
          <w:p w:rsidR="00626973" w:rsidRDefault="00626973">
            <w:pPr>
              <w:pStyle w:val="ConsPlusNormal"/>
            </w:pPr>
            <w:r>
              <w:t>2014 - 2020 годы.</w:t>
            </w:r>
          </w:p>
          <w:p w:rsidR="00626973" w:rsidRDefault="00626973">
            <w:pPr>
              <w:pStyle w:val="ConsPlusNormal"/>
            </w:pPr>
            <w:r>
              <w:t>I этап: 2014 - 2016 годы,</w:t>
            </w:r>
          </w:p>
          <w:p w:rsidR="00626973" w:rsidRDefault="00626973">
            <w:pPr>
              <w:pStyle w:val="ConsPlusNormal"/>
            </w:pPr>
            <w:r>
              <w:t>II этап: 2017 - 2018 годы,</w:t>
            </w:r>
          </w:p>
          <w:p w:rsidR="00626973" w:rsidRDefault="00626973">
            <w:pPr>
              <w:pStyle w:val="ConsPlusNormal"/>
            </w:pPr>
            <w:r>
              <w:t>III этап: 2019 - 2020 годы</w:t>
            </w:r>
          </w:p>
        </w:tc>
      </w:tr>
      <w:tr w:rsidR="00626973">
        <w:tc>
          <w:tcPr>
            <w:tcW w:w="2891" w:type="dxa"/>
            <w:vMerge w:val="restart"/>
            <w:tcBorders>
              <w:bottom w:val="nil"/>
            </w:tcBorders>
          </w:tcPr>
          <w:p w:rsidR="00626973" w:rsidRDefault="00626973">
            <w:pPr>
              <w:pStyle w:val="ConsPlusNormal"/>
              <w:jc w:val="both"/>
            </w:pPr>
            <w:r>
              <w:t>Объемы финансирования Подпрограммы с распределением по годам и источникам</w:t>
            </w:r>
          </w:p>
        </w:tc>
        <w:tc>
          <w:tcPr>
            <w:tcW w:w="6123" w:type="dxa"/>
            <w:gridSpan w:val="3"/>
          </w:tcPr>
          <w:p w:rsidR="00626973" w:rsidRDefault="00626973">
            <w:pPr>
              <w:pStyle w:val="ConsPlusNormal"/>
              <w:jc w:val="both"/>
            </w:pPr>
            <w:r>
              <w:t>Общий объем финансирования Подпрограммы составляет 1 227 233,6 тыс. рублей, в том числе:</w:t>
            </w:r>
          </w:p>
          <w:p w:rsidR="00626973" w:rsidRDefault="00626973">
            <w:pPr>
              <w:pStyle w:val="ConsPlusNormal"/>
              <w:jc w:val="both"/>
            </w:pPr>
            <w:r>
              <w:t>средства бюджета Республики Татарстан - 797 036,2 тыс. рублей;</w:t>
            </w:r>
          </w:p>
          <w:p w:rsidR="00626973" w:rsidRDefault="00626973">
            <w:pPr>
              <w:pStyle w:val="ConsPlusNormal"/>
              <w:jc w:val="both"/>
            </w:pPr>
            <w:r>
              <w:t>выделяемые в установленном порядке средства федерального бюджета - 430 197,4 тыс. рублей.</w:t>
            </w:r>
          </w:p>
          <w:p w:rsidR="00626973" w:rsidRDefault="00626973">
            <w:pPr>
              <w:pStyle w:val="ConsPlusNormal"/>
              <w:jc w:val="right"/>
            </w:pPr>
            <w:r>
              <w:t>(тыс. рублей)</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Год</w:t>
            </w:r>
          </w:p>
        </w:tc>
        <w:tc>
          <w:tcPr>
            <w:tcW w:w="2665" w:type="dxa"/>
          </w:tcPr>
          <w:p w:rsidR="00626973" w:rsidRDefault="00626973">
            <w:pPr>
              <w:pStyle w:val="ConsPlusNormal"/>
              <w:jc w:val="center"/>
            </w:pPr>
            <w:r>
              <w:t>Средства бюджета Республики Татарстан</w:t>
            </w:r>
          </w:p>
        </w:tc>
        <w:tc>
          <w:tcPr>
            <w:tcW w:w="2551" w:type="dxa"/>
          </w:tcPr>
          <w:p w:rsidR="00626973" w:rsidRDefault="00626973">
            <w:pPr>
              <w:pStyle w:val="ConsPlusNormal"/>
              <w:jc w:val="center"/>
            </w:pPr>
            <w:r>
              <w:t>Средства федерального бюджета</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2014</w:t>
            </w:r>
          </w:p>
        </w:tc>
        <w:tc>
          <w:tcPr>
            <w:tcW w:w="2665" w:type="dxa"/>
          </w:tcPr>
          <w:p w:rsidR="00626973" w:rsidRDefault="00626973">
            <w:pPr>
              <w:pStyle w:val="ConsPlusNormal"/>
              <w:jc w:val="center"/>
            </w:pPr>
            <w:r>
              <w:t>114 230,3</w:t>
            </w:r>
          </w:p>
        </w:tc>
        <w:tc>
          <w:tcPr>
            <w:tcW w:w="2551" w:type="dxa"/>
          </w:tcPr>
          <w:p w:rsidR="00626973" w:rsidRDefault="00626973">
            <w:pPr>
              <w:pStyle w:val="ConsPlusNormal"/>
              <w:jc w:val="center"/>
            </w:pPr>
            <w:r>
              <w:t>50 346,8</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2015</w:t>
            </w:r>
          </w:p>
        </w:tc>
        <w:tc>
          <w:tcPr>
            <w:tcW w:w="2665" w:type="dxa"/>
          </w:tcPr>
          <w:p w:rsidR="00626973" w:rsidRDefault="00626973">
            <w:pPr>
              <w:pStyle w:val="ConsPlusNormal"/>
              <w:jc w:val="center"/>
            </w:pPr>
            <w:r>
              <w:t>107 339,6</w:t>
            </w:r>
          </w:p>
        </w:tc>
        <w:tc>
          <w:tcPr>
            <w:tcW w:w="2551" w:type="dxa"/>
          </w:tcPr>
          <w:p w:rsidR="00626973" w:rsidRDefault="00626973">
            <w:pPr>
              <w:pStyle w:val="ConsPlusNormal"/>
              <w:jc w:val="center"/>
            </w:pPr>
            <w:r>
              <w:t>208 859,9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2016</w:t>
            </w:r>
          </w:p>
        </w:tc>
        <w:tc>
          <w:tcPr>
            <w:tcW w:w="2665" w:type="dxa"/>
          </w:tcPr>
          <w:p w:rsidR="00626973" w:rsidRDefault="00626973">
            <w:pPr>
              <w:pStyle w:val="ConsPlusNormal"/>
              <w:jc w:val="center"/>
            </w:pPr>
            <w:r>
              <w:t>128 688,6</w:t>
            </w:r>
          </w:p>
        </w:tc>
        <w:tc>
          <w:tcPr>
            <w:tcW w:w="2551" w:type="dxa"/>
          </w:tcPr>
          <w:p w:rsidR="00626973" w:rsidRDefault="00626973">
            <w:pPr>
              <w:pStyle w:val="ConsPlusNormal"/>
              <w:jc w:val="center"/>
            </w:pPr>
            <w:r>
              <w:t>22 415,4</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2017</w:t>
            </w:r>
          </w:p>
        </w:tc>
        <w:tc>
          <w:tcPr>
            <w:tcW w:w="2665" w:type="dxa"/>
          </w:tcPr>
          <w:p w:rsidR="00626973" w:rsidRDefault="00626973">
            <w:pPr>
              <w:pStyle w:val="ConsPlusNormal"/>
              <w:jc w:val="center"/>
            </w:pPr>
            <w:r>
              <w:t>108 399,0</w:t>
            </w:r>
          </w:p>
        </w:tc>
        <w:tc>
          <w:tcPr>
            <w:tcW w:w="2551" w:type="dxa"/>
          </w:tcPr>
          <w:p w:rsidR="00626973" w:rsidRDefault="00626973">
            <w:pPr>
              <w:pStyle w:val="ConsPlusNormal"/>
              <w:jc w:val="center"/>
            </w:pPr>
            <w:r>
              <w:t>32 166,9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2018</w:t>
            </w:r>
          </w:p>
        </w:tc>
        <w:tc>
          <w:tcPr>
            <w:tcW w:w="2665" w:type="dxa"/>
          </w:tcPr>
          <w:p w:rsidR="00626973" w:rsidRDefault="00626973">
            <w:pPr>
              <w:pStyle w:val="ConsPlusNormal"/>
              <w:jc w:val="center"/>
            </w:pPr>
            <w:r>
              <w:t>111 077,1</w:t>
            </w:r>
          </w:p>
        </w:tc>
        <w:tc>
          <w:tcPr>
            <w:tcW w:w="2551" w:type="dxa"/>
          </w:tcPr>
          <w:p w:rsidR="00626973" w:rsidRDefault="00626973">
            <w:pPr>
              <w:pStyle w:val="ConsPlusNormal"/>
              <w:jc w:val="center"/>
            </w:pPr>
            <w:r>
              <w:t>36 915,6</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2019</w:t>
            </w:r>
          </w:p>
        </w:tc>
        <w:tc>
          <w:tcPr>
            <w:tcW w:w="2665" w:type="dxa"/>
          </w:tcPr>
          <w:p w:rsidR="00626973" w:rsidRDefault="00626973">
            <w:pPr>
              <w:pStyle w:val="ConsPlusNormal"/>
              <w:jc w:val="center"/>
            </w:pPr>
            <w:r>
              <w:t>113 650,8</w:t>
            </w:r>
          </w:p>
        </w:tc>
        <w:tc>
          <w:tcPr>
            <w:tcW w:w="2551" w:type="dxa"/>
          </w:tcPr>
          <w:p w:rsidR="00626973" w:rsidRDefault="00626973">
            <w:pPr>
              <w:pStyle w:val="ConsPlusNormal"/>
              <w:jc w:val="center"/>
            </w:pPr>
            <w:r>
              <w:t>39 746,4</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2020</w:t>
            </w:r>
          </w:p>
        </w:tc>
        <w:tc>
          <w:tcPr>
            <w:tcW w:w="2665" w:type="dxa"/>
          </w:tcPr>
          <w:p w:rsidR="00626973" w:rsidRDefault="00626973">
            <w:pPr>
              <w:pStyle w:val="ConsPlusNormal"/>
              <w:jc w:val="center"/>
            </w:pPr>
            <w:r>
              <w:t>113 650,8</w:t>
            </w:r>
          </w:p>
        </w:tc>
        <w:tc>
          <w:tcPr>
            <w:tcW w:w="2551" w:type="dxa"/>
          </w:tcPr>
          <w:p w:rsidR="00626973" w:rsidRDefault="00626973">
            <w:pPr>
              <w:pStyle w:val="ConsPlusNormal"/>
              <w:jc w:val="center"/>
            </w:pPr>
            <w:r>
              <w:t>39 746,4</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Всего</w:t>
            </w:r>
          </w:p>
        </w:tc>
        <w:tc>
          <w:tcPr>
            <w:tcW w:w="2665" w:type="dxa"/>
          </w:tcPr>
          <w:p w:rsidR="00626973" w:rsidRDefault="00626973">
            <w:pPr>
              <w:pStyle w:val="ConsPlusNormal"/>
              <w:jc w:val="center"/>
            </w:pPr>
            <w:r>
              <w:t>797 036,2</w:t>
            </w:r>
          </w:p>
        </w:tc>
        <w:tc>
          <w:tcPr>
            <w:tcW w:w="2551" w:type="dxa"/>
          </w:tcPr>
          <w:p w:rsidR="00626973" w:rsidRDefault="00626973">
            <w:pPr>
              <w:pStyle w:val="ConsPlusNormal"/>
              <w:jc w:val="center"/>
            </w:pPr>
            <w:r>
              <w:t>430 197,4</w:t>
            </w:r>
          </w:p>
        </w:tc>
      </w:tr>
      <w:tr w:rsidR="00626973">
        <w:tblPrEx>
          <w:tblBorders>
            <w:insideH w:val="nil"/>
          </w:tblBorders>
        </w:tblPrEx>
        <w:tc>
          <w:tcPr>
            <w:tcW w:w="2891" w:type="dxa"/>
            <w:vMerge/>
            <w:tcBorders>
              <w:bottom w:val="nil"/>
            </w:tcBorders>
          </w:tcPr>
          <w:p w:rsidR="00626973" w:rsidRDefault="00626973"/>
        </w:tc>
        <w:tc>
          <w:tcPr>
            <w:tcW w:w="6123" w:type="dxa"/>
            <w:gridSpan w:val="3"/>
            <w:tcBorders>
              <w:bottom w:val="nil"/>
            </w:tcBorders>
          </w:tcPr>
          <w:p w:rsidR="00626973" w:rsidRDefault="00626973">
            <w:pPr>
              <w:pStyle w:val="ConsPlusNormal"/>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626973">
        <w:tblPrEx>
          <w:tblBorders>
            <w:insideH w:val="nil"/>
          </w:tblBorders>
        </w:tblPrEx>
        <w:tc>
          <w:tcPr>
            <w:tcW w:w="9014" w:type="dxa"/>
            <w:gridSpan w:val="4"/>
            <w:tcBorders>
              <w:top w:val="nil"/>
            </w:tcBorders>
          </w:tcPr>
          <w:p w:rsidR="00626973" w:rsidRDefault="00626973">
            <w:pPr>
              <w:pStyle w:val="ConsPlusNormal"/>
              <w:jc w:val="both"/>
            </w:pPr>
            <w:r>
              <w:t xml:space="preserve">(в ред. </w:t>
            </w:r>
            <w:hyperlink r:id="rId48" w:history="1">
              <w:r>
                <w:rPr>
                  <w:color w:val="0000FF"/>
                </w:rPr>
                <w:t>Постановления</w:t>
              </w:r>
            </w:hyperlink>
            <w:r>
              <w:t xml:space="preserve"> КМ РТ от 10.05.2017 N 270)</w:t>
            </w:r>
          </w:p>
        </w:tc>
      </w:tr>
      <w:tr w:rsidR="00626973">
        <w:tblPrEx>
          <w:tblBorders>
            <w:insideH w:val="nil"/>
          </w:tblBorders>
        </w:tblPrEx>
        <w:tc>
          <w:tcPr>
            <w:tcW w:w="2891" w:type="dxa"/>
            <w:tcBorders>
              <w:bottom w:val="nil"/>
            </w:tcBorders>
          </w:tcPr>
          <w:p w:rsidR="00626973" w:rsidRDefault="00626973">
            <w:pPr>
              <w:pStyle w:val="ConsPlusNormal"/>
              <w:jc w:val="both"/>
            </w:pPr>
            <w:r>
              <w:t>Ожидаемые конечные результаты реализации Подпрограммы (индикаторы оценки результатов) с распределением по годам и показатели бюджетной эффективности</w:t>
            </w:r>
          </w:p>
        </w:tc>
        <w:tc>
          <w:tcPr>
            <w:tcW w:w="6123" w:type="dxa"/>
            <w:gridSpan w:val="3"/>
            <w:tcBorders>
              <w:bottom w:val="nil"/>
            </w:tcBorders>
          </w:tcPr>
          <w:p w:rsidR="00626973" w:rsidRDefault="00626973">
            <w:pPr>
              <w:pStyle w:val="ConsPlusNormal"/>
              <w:jc w:val="both"/>
            </w:pPr>
            <w:r>
              <w:t>Реализация мероприятий Подпрограммы позволит достичь к 2020 году:</w:t>
            </w:r>
          </w:p>
          <w:p w:rsidR="00626973" w:rsidRDefault="00626973">
            <w:pPr>
              <w:pStyle w:val="ConsPlusNormal"/>
              <w:jc w:val="both"/>
            </w:pPr>
            <w:r>
              <w:t>1. Уменьшения удельной площади земель лесного фонда, покрытых лесной растительностью, погибшей от пожаров, на территории Республики Татарстан до 0,004 процента.</w:t>
            </w:r>
          </w:p>
          <w:p w:rsidR="00626973" w:rsidRDefault="00626973">
            <w:pPr>
              <w:pStyle w:val="ConsPlusNormal"/>
              <w:jc w:val="both"/>
            </w:pPr>
            <w:r>
              <w:t>2. Сохранения доли площади ценных лесных насаждений в составе занятых лесными насаждениями земель лесного фонда на уровне 40 процентов.</w:t>
            </w:r>
          </w:p>
          <w:p w:rsidR="00626973" w:rsidRDefault="00626973">
            <w:pPr>
              <w:pStyle w:val="ConsPlusNormal"/>
              <w:jc w:val="both"/>
            </w:pPr>
            <w:r>
              <w:t>3. Сохранения доли крупных лесных пожаров в общем количестве лесных пожаров на уровне 0,77 процента.</w:t>
            </w:r>
          </w:p>
          <w:p w:rsidR="00626973" w:rsidRDefault="00626973">
            <w:pPr>
              <w:pStyle w:val="ConsPlusNormal"/>
              <w:jc w:val="both"/>
            </w:pPr>
            <w:r>
              <w:t>4. Увеличения отношения площади ликвидированных очагов распространения вредных организмов к площади очагов распространения вредных организмов в лесах, требующих мер борьбы с ними, до 70 процентов.</w:t>
            </w:r>
          </w:p>
          <w:p w:rsidR="00626973" w:rsidRDefault="00626973">
            <w:pPr>
              <w:pStyle w:val="ConsPlusNormal"/>
              <w:jc w:val="both"/>
            </w:pPr>
            <w:r>
              <w:t>5. Сохранения доли лесных пожаров, ликвидированных в течение первых суток с момента обнаружения, в общем количестве лесных пожаров на уровне 86,31 процента.</w:t>
            </w:r>
          </w:p>
        </w:tc>
      </w:tr>
      <w:tr w:rsidR="00626973">
        <w:tblPrEx>
          <w:tblBorders>
            <w:insideH w:val="nil"/>
          </w:tblBorders>
        </w:tblPrEx>
        <w:tc>
          <w:tcPr>
            <w:tcW w:w="9014" w:type="dxa"/>
            <w:gridSpan w:val="4"/>
            <w:tcBorders>
              <w:top w:val="nil"/>
            </w:tcBorders>
          </w:tcPr>
          <w:p w:rsidR="00626973" w:rsidRDefault="00626973">
            <w:pPr>
              <w:pStyle w:val="ConsPlusNormal"/>
              <w:jc w:val="both"/>
            </w:pPr>
            <w:r>
              <w:t xml:space="preserve">(в ред. </w:t>
            </w:r>
            <w:hyperlink r:id="rId49" w:history="1">
              <w:r>
                <w:rPr>
                  <w:color w:val="0000FF"/>
                </w:rPr>
                <w:t>Постановления</w:t>
              </w:r>
            </w:hyperlink>
            <w:r>
              <w:t xml:space="preserve"> КМ РТ от 10.05.2017 N 270)</w:t>
            </w:r>
          </w:p>
        </w:tc>
      </w:tr>
    </w:tbl>
    <w:p w:rsidR="00626973" w:rsidRDefault="00626973">
      <w:pPr>
        <w:pStyle w:val="ConsPlusNormal"/>
        <w:jc w:val="both"/>
      </w:pPr>
    </w:p>
    <w:p w:rsidR="00626973" w:rsidRDefault="00626973">
      <w:pPr>
        <w:pStyle w:val="ConsPlusNormal"/>
        <w:jc w:val="center"/>
        <w:outlineLvl w:val="2"/>
      </w:pPr>
      <w:r>
        <w:t>I. Общая характеристика сферы охраны и защиты лесов,</w:t>
      </w:r>
    </w:p>
    <w:p w:rsidR="00626973" w:rsidRDefault="00626973">
      <w:pPr>
        <w:pStyle w:val="ConsPlusNormal"/>
        <w:jc w:val="center"/>
      </w:pPr>
      <w:r>
        <w:t>проблемы и пути их решения</w:t>
      </w:r>
    </w:p>
    <w:p w:rsidR="00626973" w:rsidRDefault="00626973">
      <w:pPr>
        <w:pStyle w:val="ConsPlusNormal"/>
        <w:jc w:val="both"/>
      </w:pPr>
    </w:p>
    <w:p w:rsidR="00626973" w:rsidRDefault="00626973">
      <w:pPr>
        <w:pStyle w:val="ConsPlusNormal"/>
        <w:ind w:firstLine="540"/>
        <w:jc w:val="both"/>
      </w:pPr>
      <w:r>
        <w:t>Охрана лесов от пожаров - одно из направлений государственной политики, обеспечивающей экологическую безопасность и сохранение ресурсного потенциала лесов.</w:t>
      </w:r>
    </w:p>
    <w:p w:rsidR="00626973" w:rsidRDefault="00626973">
      <w:pPr>
        <w:pStyle w:val="ConsPlusNormal"/>
        <w:ind w:firstLine="540"/>
        <w:jc w:val="both"/>
      </w:pPr>
      <w:r>
        <w:t>Основными причинами возникновения лесных пожаров являются:</w:t>
      </w:r>
    </w:p>
    <w:p w:rsidR="00626973" w:rsidRDefault="00626973">
      <w:pPr>
        <w:pStyle w:val="ConsPlusNormal"/>
        <w:ind w:firstLine="540"/>
        <w:jc w:val="both"/>
      </w:pPr>
      <w:r>
        <w:t>несоблюдение правил пожарной безопасности физическими и юридическими лицами в лесу, вследствие которого возникает более 80 процентов лесных пожаров;</w:t>
      </w:r>
    </w:p>
    <w:p w:rsidR="00626973" w:rsidRDefault="00626973">
      <w:pPr>
        <w:pStyle w:val="ConsPlusNormal"/>
        <w:ind w:firstLine="540"/>
        <w:jc w:val="both"/>
      </w:pPr>
      <w:r>
        <w:t>неконтролируемое выжигание сухой травы, соломы, стерни при проведении весенних полевых работ, переходящее в лесные массивы;</w:t>
      </w:r>
    </w:p>
    <w:p w:rsidR="00626973" w:rsidRDefault="00626973">
      <w:pPr>
        <w:pStyle w:val="ConsPlusNormal"/>
        <w:ind w:firstLine="540"/>
        <w:jc w:val="both"/>
      </w:pPr>
      <w:r>
        <w:t>антропогенные факторы.</w:t>
      </w:r>
    </w:p>
    <w:p w:rsidR="00626973" w:rsidRDefault="00626973">
      <w:pPr>
        <w:pStyle w:val="ConsPlusNormal"/>
        <w:ind w:firstLine="540"/>
        <w:jc w:val="both"/>
      </w:pPr>
      <w:r>
        <w:t>В соответствии со сводным планом тушения лесных пожаров на территории Республики Татарстан ежегодно предусмотрена возможность привлечения сил и средств специализированных лесопожарных формирований (918 человек, в том числе 253 постоянных работника).</w:t>
      </w:r>
    </w:p>
    <w:p w:rsidR="00626973" w:rsidRDefault="00626973">
      <w:pPr>
        <w:pStyle w:val="ConsPlusNormal"/>
        <w:ind w:firstLine="540"/>
        <w:jc w:val="both"/>
      </w:pPr>
      <w:r>
        <w:t>Вся территория лесного фонда Республики Татарстан согласно Приказу Федерального агентства лесного хозяйства от 9 июля 2009 года N 290 "О распределении земель лесного фонда по способам мониторинга пожарной опасности в лесах и зонам осуществления авиационных работ по охране лесов" разделена по зонам мониторинга: наземный - 0,6 тыс. гектаров; авиационный - 1225,8 тыс. гектаров. Доля наземного мониторинга составляет 0,5 процента от всего лесного фонда.</w:t>
      </w:r>
    </w:p>
    <w:p w:rsidR="00626973" w:rsidRDefault="00626973">
      <w:pPr>
        <w:pStyle w:val="ConsPlusNormal"/>
        <w:ind w:firstLine="540"/>
        <w:jc w:val="both"/>
      </w:pPr>
      <w:r>
        <w:t xml:space="preserve">Анализ лесопожарной обстановки за последние шесть лет, с 2007 по 2012 год, показывает, </w:t>
      </w:r>
      <w:r>
        <w:lastRenderedPageBreak/>
        <w:t>что максимальное число лесных пожаров было зафиксировано в 2010 году в связи с чрезвычайно засушливым пожароопасным сезоном. За последние два года пожары на территории лесного фонда республики не зарегистрированы, что свидетельствует о высоком уровне профилактических и предупредительных мероприятий.</w:t>
      </w:r>
    </w:p>
    <w:p w:rsidR="00626973" w:rsidRDefault="00626973">
      <w:pPr>
        <w:pStyle w:val="ConsPlusNormal"/>
        <w:jc w:val="both"/>
      </w:pPr>
    </w:p>
    <w:p w:rsidR="00626973" w:rsidRDefault="00626973">
      <w:pPr>
        <w:pStyle w:val="ConsPlusNormal"/>
        <w:jc w:val="center"/>
        <w:outlineLvl w:val="3"/>
      </w:pPr>
      <w:r>
        <w:t>Распределение лесного фонда по классам пожарной опасности</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3685"/>
      </w:tblGrid>
      <w:tr w:rsidR="00626973">
        <w:tc>
          <w:tcPr>
            <w:tcW w:w="4195" w:type="dxa"/>
          </w:tcPr>
          <w:p w:rsidR="00626973" w:rsidRDefault="00626973">
            <w:pPr>
              <w:pStyle w:val="ConsPlusNormal"/>
              <w:jc w:val="center"/>
            </w:pPr>
            <w:r>
              <w:t>Класс пожарной опасности, баллов</w:t>
            </w:r>
          </w:p>
        </w:tc>
        <w:tc>
          <w:tcPr>
            <w:tcW w:w="3685" w:type="dxa"/>
          </w:tcPr>
          <w:p w:rsidR="00626973" w:rsidRDefault="00626973">
            <w:pPr>
              <w:pStyle w:val="ConsPlusNormal"/>
              <w:jc w:val="center"/>
            </w:pPr>
            <w:r>
              <w:t>Доля в общей площади лесов лесного фонда, процентов</w:t>
            </w:r>
          </w:p>
        </w:tc>
      </w:tr>
      <w:tr w:rsidR="00626973">
        <w:tc>
          <w:tcPr>
            <w:tcW w:w="4195" w:type="dxa"/>
          </w:tcPr>
          <w:p w:rsidR="00626973" w:rsidRDefault="00626973">
            <w:pPr>
              <w:pStyle w:val="ConsPlusNormal"/>
              <w:jc w:val="center"/>
            </w:pPr>
            <w:r>
              <w:t>I</w:t>
            </w:r>
          </w:p>
        </w:tc>
        <w:tc>
          <w:tcPr>
            <w:tcW w:w="3685" w:type="dxa"/>
          </w:tcPr>
          <w:p w:rsidR="00626973" w:rsidRDefault="00626973">
            <w:pPr>
              <w:pStyle w:val="ConsPlusNormal"/>
              <w:jc w:val="center"/>
            </w:pPr>
            <w:r>
              <w:t>7,7</w:t>
            </w:r>
          </w:p>
        </w:tc>
      </w:tr>
      <w:tr w:rsidR="00626973">
        <w:tc>
          <w:tcPr>
            <w:tcW w:w="4195" w:type="dxa"/>
          </w:tcPr>
          <w:p w:rsidR="00626973" w:rsidRDefault="00626973">
            <w:pPr>
              <w:pStyle w:val="ConsPlusNormal"/>
              <w:jc w:val="center"/>
            </w:pPr>
            <w:r>
              <w:t>II</w:t>
            </w:r>
          </w:p>
        </w:tc>
        <w:tc>
          <w:tcPr>
            <w:tcW w:w="3685" w:type="dxa"/>
          </w:tcPr>
          <w:p w:rsidR="00626973" w:rsidRDefault="00626973">
            <w:pPr>
              <w:pStyle w:val="ConsPlusNormal"/>
              <w:jc w:val="center"/>
            </w:pPr>
            <w:r>
              <w:t>9,8</w:t>
            </w:r>
          </w:p>
        </w:tc>
      </w:tr>
      <w:tr w:rsidR="00626973">
        <w:tc>
          <w:tcPr>
            <w:tcW w:w="4195" w:type="dxa"/>
          </w:tcPr>
          <w:p w:rsidR="00626973" w:rsidRDefault="00626973">
            <w:pPr>
              <w:pStyle w:val="ConsPlusNormal"/>
              <w:jc w:val="center"/>
            </w:pPr>
            <w:r>
              <w:t>III</w:t>
            </w:r>
          </w:p>
        </w:tc>
        <w:tc>
          <w:tcPr>
            <w:tcW w:w="3685" w:type="dxa"/>
          </w:tcPr>
          <w:p w:rsidR="00626973" w:rsidRDefault="00626973">
            <w:pPr>
              <w:pStyle w:val="ConsPlusNormal"/>
              <w:jc w:val="center"/>
            </w:pPr>
            <w:r>
              <w:t>37,5</w:t>
            </w:r>
          </w:p>
        </w:tc>
      </w:tr>
      <w:tr w:rsidR="00626973">
        <w:tc>
          <w:tcPr>
            <w:tcW w:w="4195" w:type="dxa"/>
          </w:tcPr>
          <w:p w:rsidR="00626973" w:rsidRDefault="00626973">
            <w:pPr>
              <w:pStyle w:val="ConsPlusNormal"/>
              <w:jc w:val="center"/>
            </w:pPr>
            <w:r>
              <w:t>IV</w:t>
            </w:r>
          </w:p>
        </w:tc>
        <w:tc>
          <w:tcPr>
            <w:tcW w:w="3685" w:type="dxa"/>
          </w:tcPr>
          <w:p w:rsidR="00626973" w:rsidRDefault="00626973">
            <w:pPr>
              <w:pStyle w:val="ConsPlusNormal"/>
              <w:jc w:val="center"/>
            </w:pPr>
            <w:r>
              <w:t>37,8</w:t>
            </w:r>
          </w:p>
        </w:tc>
      </w:tr>
      <w:tr w:rsidR="00626973">
        <w:tc>
          <w:tcPr>
            <w:tcW w:w="4195" w:type="dxa"/>
          </w:tcPr>
          <w:p w:rsidR="00626973" w:rsidRDefault="00626973">
            <w:pPr>
              <w:pStyle w:val="ConsPlusNormal"/>
              <w:jc w:val="center"/>
            </w:pPr>
            <w:r>
              <w:t>V</w:t>
            </w:r>
          </w:p>
        </w:tc>
        <w:tc>
          <w:tcPr>
            <w:tcW w:w="3685" w:type="dxa"/>
          </w:tcPr>
          <w:p w:rsidR="00626973" w:rsidRDefault="00626973">
            <w:pPr>
              <w:pStyle w:val="ConsPlusNormal"/>
              <w:jc w:val="center"/>
            </w:pPr>
            <w:r>
              <w:t>7,2</w:t>
            </w:r>
          </w:p>
        </w:tc>
      </w:tr>
    </w:tbl>
    <w:p w:rsidR="00626973" w:rsidRDefault="00626973">
      <w:pPr>
        <w:pStyle w:val="ConsPlusNormal"/>
        <w:jc w:val="both"/>
      </w:pPr>
    </w:p>
    <w:p w:rsidR="00626973" w:rsidRDefault="00626973">
      <w:pPr>
        <w:pStyle w:val="ConsPlusNormal"/>
        <w:ind w:firstLine="540"/>
        <w:jc w:val="both"/>
      </w:pPr>
      <w:r>
        <w:t>Средний класс пожарной опасности равен 2,7. Продолжительность пожароопасного сезона в республике в среднем составляет 184 дня.</w:t>
      </w:r>
    </w:p>
    <w:p w:rsidR="00626973" w:rsidRDefault="00626973">
      <w:pPr>
        <w:pStyle w:val="ConsPlusNormal"/>
        <w:ind w:firstLine="540"/>
        <w:jc w:val="both"/>
      </w:pPr>
      <w:r>
        <w:t>В лесном фонде насаждения с высокой пожарной опасностью (I - III классы пожарной опасности - хвойные леса, а также насаждения с наличием хвойных пород) занимают 674,3 тыс. гектаров, или половину всех лесов.</w:t>
      </w:r>
    </w:p>
    <w:p w:rsidR="00626973" w:rsidRDefault="00626973">
      <w:pPr>
        <w:pStyle w:val="ConsPlusNormal"/>
        <w:ind w:firstLine="540"/>
        <w:jc w:val="both"/>
      </w:pPr>
      <w:r>
        <w:t>Повышенная пожарная опасность в лесах характеризуется не только наличием хвойных лесов, подверженных быстрому возгоранию, но и разветвленной сетью автомобильных и железных дорог, линий электропередач, газо- и нефтепроводов, многочисленных баз и лагерей отдыха, расположенных в пригородных зонах городов Казани, Набережные Челны, Елабуги, Зеленодольска, Альметьевска, Бугульмы.</w:t>
      </w:r>
    </w:p>
    <w:p w:rsidR="00626973" w:rsidRDefault="00626973">
      <w:pPr>
        <w:pStyle w:val="ConsPlusNormal"/>
        <w:ind w:firstLine="540"/>
        <w:jc w:val="both"/>
      </w:pPr>
      <w:r>
        <w:t>Отработанное взаимодействие с Государственной противопожарной службой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органами местного самоуправления в исполнении оперативных планов по обеспечению противопожарной охраны лесов, а также взаимодействие с правоохранительными органами в выявлении и привлечении к ответственности виновников лесных пожаров дает свои результаты и подтверждает необходимость продолжения этой работы.</w:t>
      </w:r>
    </w:p>
    <w:p w:rsidR="00626973" w:rsidRDefault="00626973">
      <w:pPr>
        <w:pStyle w:val="ConsPlusNormal"/>
        <w:ind w:firstLine="540"/>
        <w:jc w:val="both"/>
      </w:pPr>
      <w:r>
        <w:t>Приоритетными направлениями совершенствования системы охраны лесов от пожаров являются:</w:t>
      </w:r>
    </w:p>
    <w:p w:rsidR="00626973" w:rsidRDefault="00626973">
      <w:pPr>
        <w:pStyle w:val="ConsPlusNormal"/>
        <w:ind w:firstLine="540"/>
        <w:jc w:val="both"/>
      </w:pPr>
      <w:r>
        <w:t>районирование территории по уровню требуемой противопожарной охраны с учетом ценности лесных ресурсов и их освоения;</w:t>
      </w:r>
    </w:p>
    <w:p w:rsidR="00626973" w:rsidRDefault="00626973">
      <w:pPr>
        <w:pStyle w:val="ConsPlusNormal"/>
        <w:ind w:firstLine="540"/>
        <w:jc w:val="both"/>
      </w:pPr>
      <w:r>
        <w:t>совершенствование системы управления тушением крупных лесных пожаров;</w:t>
      </w:r>
    </w:p>
    <w:p w:rsidR="00626973" w:rsidRDefault="00626973">
      <w:pPr>
        <w:pStyle w:val="ConsPlusNormal"/>
        <w:ind w:firstLine="540"/>
        <w:jc w:val="both"/>
      </w:pPr>
      <w:r>
        <w:t>совершенствование технологий пожаротушения;</w:t>
      </w:r>
    </w:p>
    <w:p w:rsidR="00626973" w:rsidRDefault="00626973">
      <w:pPr>
        <w:pStyle w:val="ConsPlusNormal"/>
        <w:ind w:firstLine="540"/>
        <w:jc w:val="both"/>
      </w:pPr>
      <w:r>
        <w:t>повышение эффективности использования финансовых и материальных ресурсов, выделяемых на охрану лесов от пожаров;</w:t>
      </w:r>
    </w:p>
    <w:p w:rsidR="00626973" w:rsidRDefault="00626973">
      <w:pPr>
        <w:pStyle w:val="ConsPlusNormal"/>
        <w:ind w:firstLine="540"/>
        <w:jc w:val="both"/>
      </w:pPr>
      <w:r>
        <w:t>совершенствование механизма взаимодействия органов государственной власти и представителей лесного бизнеса при осуществлении лесопожарных мероприятий;</w:t>
      </w:r>
    </w:p>
    <w:p w:rsidR="00626973" w:rsidRDefault="00626973">
      <w:pPr>
        <w:pStyle w:val="ConsPlusNormal"/>
        <w:ind w:firstLine="540"/>
        <w:jc w:val="both"/>
      </w:pPr>
      <w:r>
        <w:t>развитие наземных служб обнаружения лесных пожаров путем эффективного использования стационарных пунктов наблюдения (пожарно-наблюдательных вышек и мачт) и установки на них современных телевизионных камер цветного изображения с высокой разрешающей способностью;</w:t>
      </w:r>
    </w:p>
    <w:p w:rsidR="00626973" w:rsidRDefault="00626973">
      <w:pPr>
        <w:pStyle w:val="ConsPlusNormal"/>
        <w:ind w:firstLine="540"/>
        <w:jc w:val="both"/>
      </w:pPr>
      <w:r>
        <w:t>комплектование существующих пожарно-химических станций до нормативного уровня технического оснащения и замена изношенной пожарной техники и оборудования для повышения оперативности тушения лесных пожаров;</w:t>
      </w:r>
    </w:p>
    <w:p w:rsidR="00626973" w:rsidRDefault="00626973">
      <w:pPr>
        <w:pStyle w:val="ConsPlusNormal"/>
        <w:ind w:firstLine="540"/>
        <w:jc w:val="both"/>
      </w:pPr>
      <w:r>
        <w:lastRenderedPageBreak/>
        <w:t>обеспечение необходимой периодичности авиапатрулирования;</w:t>
      </w:r>
    </w:p>
    <w:p w:rsidR="00626973" w:rsidRDefault="00626973">
      <w:pPr>
        <w:pStyle w:val="ConsPlusNormal"/>
        <w:ind w:firstLine="540"/>
        <w:jc w:val="both"/>
      </w:pPr>
      <w:r>
        <w:t>снижение затрат на авиапатрулирование за счет применения беспилотных летательных аппаратов;</w:t>
      </w:r>
    </w:p>
    <w:p w:rsidR="00626973" w:rsidRDefault="00626973">
      <w:pPr>
        <w:pStyle w:val="ConsPlusNormal"/>
        <w:ind w:firstLine="540"/>
        <w:jc w:val="both"/>
      </w:pPr>
      <w:r>
        <w:t>осуществление мониторинга лесных пожаров в лесах на базе геоинформационных систем, обеспечивающих обработку наземных, авиационных и космических наблюдений.</w:t>
      </w: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center"/>
        <w:outlineLvl w:val="3"/>
      </w:pPr>
      <w:r>
        <w:lastRenderedPageBreak/>
        <w:t>Сведения о состоянии и создании пожарно-химических станций</w:t>
      </w:r>
    </w:p>
    <w:p w:rsidR="00626973" w:rsidRDefault="00626973">
      <w:pPr>
        <w:pStyle w:val="ConsPlusNormal"/>
        <w:jc w:val="center"/>
      </w:pPr>
      <w:r>
        <w:t xml:space="preserve">(в ред. </w:t>
      </w:r>
      <w:hyperlink r:id="rId50" w:history="1">
        <w:r>
          <w:rPr>
            <w:color w:val="0000FF"/>
          </w:rPr>
          <w:t>Постановления</w:t>
        </w:r>
      </w:hyperlink>
      <w:r>
        <w:t xml:space="preserve"> КМ РТ от 04.06.2015 N 406)</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61"/>
        <w:gridCol w:w="743"/>
        <w:gridCol w:w="709"/>
        <w:gridCol w:w="691"/>
        <w:gridCol w:w="821"/>
        <w:gridCol w:w="1234"/>
        <w:gridCol w:w="1781"/>
        <w:gridCol w:w="1993"/>
        <w:gridCol w:w="1701"/>
      </w:tblGrid>
      <w:tr w:rsidR="00626973">
        <w:tc>
          <w:tcPr>
            <w:tcW w:w="624" w:type="dxa"/>
            <w:vMerge w:val="restart"/>
            <w:vAlign w:val="center"/>
          </w:tcPr>
          <w:p w:rsidR="00626973" w:rsidRDefault="00626973">
            <w:pPr>
              <w:pStyle w:val="ConsPlusNormal"/>
              <w:jc w:val="center"/>
            </w:pPr>
            <w:r>
              <w:t>N п/п</w:t>
            </w:r>
          </w:p>
        </w:tc>
        <w:tc>
          <w:tcPr>
            <w:tcW w:w="3061" w:type="dxa"/>
            <w:vMerge w:val="restart"/>
            <w:vAlign w:val="center"/>
          </w:tcPr>
          <w:p w:rsidR="00626973" w:rsidRDefault="00626973">
            <w:pPr>
              <w:pStyle w:val="ConsPlusNormal"/>
              <w:jc w:val="center"/>
            </w:pPr>
            <w:r>
              <w:t>Наименование государственных бюджетных учреждений</w:t>
            </w:r>
          </w:p>
        </w:tc>
        <w:tc>
          <w:tcPr>
            <w:tcW w:w="2964" w:type="dxa"/>
            <w:gridSpan w:val="4"/>
            <w:vAlign w:val="center"/>
          </w:tcPr>
          <w:p w:rsidR="00626973" w:rsidRDefault="00626973">
            <w:pPr>
              <w:pStyle w:val="ConsPlusNormal"/>
              <w:jc w:val="center"/>
            </w:pPr>
            <w:r>
              <w:t>Пожарно-химические станции по типам</w:t>
            </w:r>
          </w:p>
        </w:tc>
        <w:tc>
          <w:tcPr>
            <w:tcW w:w="1234" w:type="dxa"/>
            <w:vMerge w:val="restart"/>
            <w:vAlign w:val="center"/>
          </w:tcPr>
          <w:p w:rsidR="00626973" w:rsidRDefault="00626973">
            <w:pPr>
              <w:pStyle w:val="ConsPlusNormal"/>
              <w:jc w:val="center"/>
            </w:pPr>
            <w:r>
              <w:t>Противопожарные пункты</w:t>
            </w:r>
          </w:p>
        </w:tc>
        <w:tc>
          <w:tcPr>
            <w:tcW w:w="1781" w:type="dxa"/>
            <w:vMerge w:val="restart"/>
            <w:vAlign w:val="center"/>
          </w:tcPr>
          <w:p w:rsidR="00626973" w:rsidRDefault="00626973">
            <w:pPr>
              <w:pStyle w:val="ConsPlusNormal"/>
              <w:jc w:val="center"/>
            </w:pPr>
            <w:r>
              <w:t>Пожарные наблюдательные вышки, телеустановки</w:t>
            </w:r>
          </w:p>
        </w:tc>
        <w:tc>
          <w:tcPr>
            <w:tcW w:w="1993" w:type="dxa"/>
            <w:vMerge w:val="restart"/>
            <w:vAlign w:val="center"/>
          </w:tcPr>
          <w:p w:rsidR="00626973" w:rsidRDefault="00626973">
            <w:pPr>
              <w:pStyle w:val="ConsPlusNormal"/>
              <w:jc w:val="center"/>
            </w:pPr>
            <w:r>
              <w:t>Планируется организовать пожарно-химические станции III типа, единиц</w:t>
            </w:r>
          </w:p>
        </w:tc>
        <w:tc>
          <w:tcPr>
            <w:tcW w:w="1701" w:type="dxa"/>
            <w:vMerge w:val="restart"/>
            <w:vAlign w:val="center"/>
          </w:tcPr>
          <w:p w:rsidR="00626973" w:rsidRDefault="00626973">
            <w:pPr>
              <w:pStyle w:val="ConsPlusNormal"/>
              <w:jc w:val="center"/>
            </w:pPr>
            <w:r>
              <w:t>Год организации новых пожарно-химических станций</w:t>
            </w:r>
          </w:p>
        </w:tc>
      </w:tr>
      <w:tr w:rsidR="00626973">
        <w:tc>
          <w:tcPr>
            <w:tcW w:w="624" w:type="dxa"/>
            <w:vMerge/>
          </w:tcPr>
          <w:p w:rsidR="00626973" w:rsidRDefault="00626973"/>
        </w:tc>
        <w:tc>
          <w:tcPr>
            <w:tcW w:w="3061" w:type="dxa"/>
            <w:vMerge/>
          </w:tcPr>
          <w:p w:rsidR="00626973" w:rsidRDefault="00626973"/>
        </w:tc>
        <w:tc>
          <w:tcPr>
            <w:tcW w:w="743" w:type="dxa"/>
            <w:vAlign w:val="center"/>
          </w:tcPr>
          <w:p w:rsidR="00626973" w:rsidRDefault="00626973">
            <w:pPr>
              <w:pStyle w:val="ConsPlusNormal"/>
              <w:jc w:val="center"/>
            </w:pPr>
            <w:r>
              <w:t>I</w:t>
            </w:r>
          </w:p>
        </w:tc>
        <w:tc>
          <w:tcPr>
            <w:tcW w:w="709" w:type="dxa"/>
            <w:vAlign w:val="center"/>
          </w:tcPr>
          <w:p w:rsidR="00626973" w:rsidRDefault="00626973">
            <w:pPr>
              <w:pStyle w:val="ConsPlusNormal"/>
              <w:jc w:val="center"/>
            </w:pPr>
            <w:r>
              <w:t>II</w:t>
            </w:r>
          </w:p>
        </w:tc>
        <w:tc>
          <w:tcPr>
            <w:tcW w:w="691" w:type="dxa"/>
            <w:vAlign w:val="center"/>
          </w:tcPr>
          <w:p w:rsidR="00626973" w:rsidRDefault="00626973">
            <w:pPr>
              <w:pStyle w:val="ConsPlusNormal"/>
              <w:jc w:val="center"/>
            </w:pPr>
            <w:r>
              <w:t>III</w:t>
            </w:r>
          </w:p>
        </w:tc>
        <w:tc>
          <w:tcPr>
            <w:tcW w:w="821" w:type="dxa"/>
            <w:vAlign w:val="center"/>
          </w:tcPr>
          <w:p w:rsidR="00626973" w:rsidRDefault="00626973">
            <w:pPr>
              <w:pStyle w:val="ConsPlusNormal"/>
              <w:jc w:val="center"/>
            </w:pPr>
            <w:r>
              <w:t>Итого</w:t>
            </w:r>
          </w:p>
        </w:tc>
        <w:tc>
          <w:tcPr>
            <w:tcW w:w="1234" w:type="dxa"/>
            <w:vMerge/>
          </w:tcPr>
          <w:p w:rsidR="00626973" w:rsidRDefault="00626973"/>
        </w:tc>
        <w:tc>
          <w:tcPr>
            <w:tcW w:w="1781" w:type="dxa"/>
            <w:vMerge/>
          </w:tcPr>
          <w:p w:rsidR="00626973" w:rsidRDefault="00626973"/>
        </w:tc>
        <w:tc>
          <w:tcPr>
            <w:tcW w:w="1993" w:type="dxa"/>
            <w:vMerge/>
          </w:tcPr>
          <w:p w:rsidR="00626973" w:rsidRDefault="00626973"/>
        </w:tc>
        <w:tc>
          <w:tcPr>
            <w:tcW w:w="1701" w:type="dxa"/>
            <w:vMerge/>
          </w:tcPr>
          <w:p w:rsidR="00626973" w:rsidRDefault="00626973"/>
        </w:tc>
      </w:tr>
      <w:tr w:rsidR="00626973">
        <w:tc>
          <w:tcPr>
            <w:tcW w:w="624" w:type="dxa"/>
          </w:tcPr>
          <w:p w:rsidR="00626973" w:rsidRDefault="00626973">
            <w:pPr>
              <w:pStyle w:val="ConsPlusNormal"/>
              <w:jc w:val="center"/>
            </w:pPr>
            <w:r>
              <w:t>1</w:t>
            </w:r>
          </w:p>
        </w:tc>
        <w:tc>
          <w:tcPr>
            <w:tcW w:w="3061" w:type="dxa"/>
          </w:tcPr>
          <w:p w:rsidR="00626973" w:rsidRDefault="00626973">
            <w:pPr>
              <w:pStyle w:val="ConsPlusNormal"/>
              <w:jc w:val="center"/>
            </w:pPr>
            <w:r>
              <w:t>2</w:t>
            </w:r>
          </w:p>
        </w:tc>
        <w:tc>
          <w:tcPr>
            <w:tcW w:w="743" w:type="dxa"/>
          </w:tcPr>
          <w:p w:rsidR="00626973" w:rsidRDefault="00626973">
            <w:pPr>
              <w:pStyle w:val="ConsPlusNormal"/>
              <w:jc w:val="center"/>
            </w:pPr>
            <w:r>
              <w:t>3</w:t>
            </w:r>
          </w:p>
        </w:tc>
        <w:tc>
          <w:tcPr>
            <w:tcW w:w="709" w:type="dxa"/>
          </w:tcPr>
          <w:p w:rsidR="00626973" w:rsidRDefault="00626973">
            <w:pPr>
              <w:pStyle w:val="ConsPlusNormal"/>
              <w:jc w:val="center"/>
            </w:pPr>
            <w:r>
              <w:t>4</w:t>
            </w:r>
          </w:p>
        </w:tc>
        <w:tc>
          <w:tcPr>
            <w:tcW w:w="691" w:type="dxa"/>
          </w:tcPr>
          <w:p w:rsidR="00626973" w:rsidRDefault="00626973">
            <w:pPr>
              <w:pStyle w:val="ConsPlusNormal"/>
              <w:jc w:val="center"/>
            </w:pPr>
            <w:r>
              <w:t>5</w:t>
            </w:r>
          </w:p>
        </w:tc>
        <w:tc>
          <w:tcPr>
            <w:tcW w:w="821" w:type="dxa"/>
          </w:tcPr>
          <w:p w:rsidR="00626973" w:rsidRDefault="00626973">
            <w:pPr>
              <w:pStyle w:val="ConsPlusNormal"/>
              <w:jc w:val="center"/>
            </w:pPr>
            <w:r>
              <w:t>6</w:t>
            </w:r>
          </w:p>
        </w:tc>
        <w:tc>
          <w:tcPr>
            <w:tcW w:w="1234" w:type="dxa"/>
          </w:tcPr>
          <w:p w:rsidR="00626973" w:rsidRDefault="00626973">
            <w:pPr>
              <w:pStyle w:val="ConsPlusNormal"/>
              <w:jc w:val="center"/>
            </w:pPr>
            <w:r>
              <w:t>7</w:t>
            </w:r>
          </w:p>
        </w:tc>
        <w:tc>
          <w:tcPr>
            <w:tcW w:w="1781" w:type="dxa"/>
          </w:tcPr>
          <w:p w:rsidR="00626973" w:rsidRDefault="00626973">
            <w:pPr>
              <w:pStyle w:val="ConsPlusNormal"/>
              <w:jc w:val="center"/>
            </w:pPr>
            <w:r>
              <w:t>8</w:t>
            </w:r>
          </w:p>
        </w:tc>
        <w:tc>
          <w:tcPr>
            <w:tcW w:w="1993" w:type="dxa"/>
          </w:tcPr>
          <w:p w:rsidR="00626973" w:rsidRDefault="00626973">
            <w:pPr>
              <w:pStyle w:val="ConsPlusNormal"/>
              <w:jc w:val="center"/>
            </w:pPr>
            <w:r>
              <w:t>9</w:t>
            </w:r>
          </w:p>
        </w:tc>
        <w:tc>
          <w:tcPr>
            <w:tcW w:w="1701" w:type="dxa"/>
          </w:tcPr>
          <w:p w:rsidR="00626973" w:rsidRDefault="00626973">
            <w:pPr>
              <w:pStyle w:val="ConsPlusNormal"/>
              <w:jc w:val="center"/>
            </w:pPr>
            <w:r>
              <w:t>10</w:t>
            </w:r>
          </w:p>
        </w:tc>
      </w:tr>
      <w:tr w:rsidR="00626973">
        <w:tc>
          <w:tcPr>
            <w:tcW w:w="624" w:type="dxa"/>
          </w:tcPr>
          <w:p w:rsidR="00626973" w:rsidRDefault="00626973">
            <w:pPr>
              <w:pStyle w:val="ConsPlusNormal"/>
              <w:jc w:val="center"/>
            </w:pPr>
            <w:r>
              <w:t>1</w:t>
            </w:r>
          </w:p>
        </w:tc>
        <w:tc>
          <w:tcPr>
            <w:tcW w:w="3061" w:type="dxa"/>
          </w:tcPr>
          <w:p w:rsidR="00626973" w:rsidRDefault="00626973">
            <w:pPr>
              <w:pStyle w:val="ConsPlusNormal"/>
            </w:pPr>
            <w:r>
              <w:t>Агрызский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pPr>
          </w:p>
        </w:tc>
        <w:tc>
          <w:tcPr>
            <w:tcW w:w="1781" w:type="dxa"/>
          </w:tcPr>
          <w:p w:rsidR="00626973" w:rsidRDefault="00626973">
            <w:pPr>
              <w:pStyle w:val="ConsPlusNormal"/>
              <w:jc w:val="center"/>
            </w:pPr>
            <w:r>
              <w:t>2</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w:t>
            </w:r>
          </w:p>
        </w:tc>
        <w:tc>
          <w:tcPr>
            <w:tcW w:w="3061" w:type="dxa"/>
          </w:tcPr>
          <w:p w:rsidR="00626973" w:rsidRDefault="00626973">
            <w:pPr>
              <w:pStyle w:val="ConsPlusNormal"/>
            </w:pPr>
            <w:r>
              <w:t>Азнакаевский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3</w:t>
            </w:r>
          </w:p>
        </w:tc>
        <w:tc>
          <w:tcPr>
            <w:tcW w:w="3061" w:type="dxa"/>
          </w:tcPr>
          <w:p w:rsidR="00626973" w:rsidRDefault="00626973">
            <w:pPr>
              <w:pStyle w:val="ConsPlusNormal"/>
            </w:pPr>
            <w:r>
              <w:t>Аксубаевский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4</w:t>
            </w:r>
          </w:p>
        </w:tc>
        <w:tc>
          <w:tcPr>
            <w:tcW w:w="3061" w:type="dxa"/>
          </w:tcPr>
          <w:p w:rsidR="00626973" w:rsidRDefault="00626973">
            <w:pPr>
              <w:pStyle w:val="ConsPlusNormal"/>
            </w:pPr>
            <w:r>
              <w:t>Алькеевский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jc w:val="center"/>
            </w:pPr>
            <w:r>
              <w:t>1</w:t>
            </w:r>
          </w:p>
        </w:tc>
        <w:tc>
          <w:tcPr>
            <w:tcW w:w="1701" w:type="dxa"/>
          </w:tcPr>
          <w:p w:rsidR="00626973" w:rsidRDefault="00626973">
            <w:pPr>
              <w:pStyle w:val="ConsPlusNormal"/>
              <w:jc w:val="center"/>
            </w:pPr>
            <w:r>
              <w:t>2017</w:t>
            </w:r>
          </w:p>
        </w:tc>
      </w:tr>
      <w:tr w:rsidR="00626973">
        <w:tc>
          <w:tcPr>
            <w:tcW w:w="624" w:type="dxa"/>
          </w:tcPr>
          <w:p w:rsidR="00626973" w:rsidRDefault="00626973">
            <w:pPr>
              <w:pStyle w:val="ConsPlusNormal"/>
              <w:jc w:val="center"/>
            </w:pPr>
            <w:r>
              <w:t>5</w:t>
            </w:r>
          </w:p>
        </w:tc>
        <w:tc>
          <w:tcPr>
            <w:tcW w:w="3061" w:type="dxa"/>
          </w:tcPr>
          <w:p w:rsidR="00626973" w:rsidRDefault="00626973">
            <w:pPr>
              <w:pStyle w:val="ConsPlusNormal"/>
            </w:pPr>
            <w:r>
              <w:t>Альметьевский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6</w:t>
            </w:r>
          </w:p>
        </w:tc>
        <w:tc>
          <w:tcPr>
            <w:tcW w:w="3061" w:type="dxa"/>
          </w:tcPr>
          <w:p w:rsidR="00626973" w:rsidRDefault="00626973">
            <w:pPr>
              <w:pStyle w:val="ConsPlusNormal"/>
            </w:pPr>
            <w:r>
              <w:t>Арский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7</w:t>
            </w:r>
          </w:p>
        </w:tc>
        <w:tc>
          <w:tcPr>
            <w:tcW w:w="3061" w:type="dxa"/>
          </w:tcPr>
          <w:p w:rsidR="00626973" w:rsidRDefault="00626973">
            <w:pPr>
              <w:pStyle w:val="ConsPlusNormal"/>
            </w:pPr>
            <w:r>
              <w:t>Бавлинский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8</w:t>
            </w:r>
          </w:p>
        </w:tc>
        <w:tc>
          <w:tcPr>
            <w:tcW w:w="3061" w:type="dxa"/>
          </w:tcPr>
          <w:p w:rsidR="00626973" w:rsidRDefault="00626973">
            <w:pPr>
              <w:pStyle w:val="ConsPlusNormal"/>
            </w:pPr>
            <w:r>
              <w:t>Билярский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9</w:t>
            </w:r>
          </w:p>
        </w:tc>
        <w:tc>
          <w:tcPr>
            <w:tcW w:w="3061" w:type="dxa"/>
          </w:tcPr>
          <w:p w:rsidR="00626973" w:rsidRDefault="00626973">
            <w:pPr>
              <w:pStyle w:val="ConsPlusNormal"/>
            </w:pPr>
            <w:r>
              <w:t>Болгарский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10</w:t>
            </w:r>
          </w:p>
        </w:tc>
        <w:tc>
          <w:tcPr>
            <w:tcW w:w="3061" w:type="dxa"/>
          </w:tcPr>
          <w:p w:rsidR="00626973" w:rsidRDefault="00626973">
            <w:pPr>
              <w:pStyle w:val="ConsPlusNormal"/>
            </w:pPr>
            <w:r>
              <w:t>Бугульминский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11</w:t>
            </w:r>
          </w:p>
        </w:tc>
        <w:tc>
          <w:tcPr>
            <w:tcW w:w="3061" w:type="dxa"/>
          </w:tcPr>
          <w:p w:rsidR="00626973" w:rsidRDefault="00626973">
            <w:pPr>
              <w:pStyle w:val="ConsPlusNormal"/>
            </w:pPr>
            <w:r>
              <w:t>Буинский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12</w:t>
            </w:r>
          </w:p>
        </w:tc>
        <w:tc>
          <w:tcPr>
            <w:tcW w:w="3061" w:type="dxa"/>
          </w:tcPr>
          <w:p w:rsidR="00626973" w:rsidRDefault="00626973">
            <w:pPr>
              <w:pStyle w:val="ConsPlusNormal"/>
            </w:pPr>
            <w:r>
              <w:t>Елабужский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lastRenderedPageBreak/>
              <w:t>13</w:t>
            </w:r>
          </w:p>
        </w:tc>
        <w:tc>
          <w:tcPr>
            <w:tcW w:w="3061" w:type="dxa"/>
          </w:tcPr>
          <w:p w:rsidR="00626973" w:rsidRDefault="00626973">
            <w:pPr>
              <w:pStyle w:val="ConsPlusNormal"/>
            </w:pPr>
            <w:r>
              <w:t>Заинский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jc w:val="center"/>
            </w:pPr>
            <w:r>
              <w:t>1</w:t>
            </w:r>
          </w:p>
        </w:tc>
        <w:tc>
          <w:tcPr>
            <w:tcW w:w="1701" w:type="dxa"/>
          </w:tcPr>
          <w:p w:rsidR="00626973" w:rsidRDefault="00626973">
            <w:pPr>
              <w:pStyle w:val="ConsPlusNormal"/>
              <w:jc w:val="center"/>
            </w:pPr>
            <w:r>
              <w:t>2019</w:t>
            </w:r>
          </w:p>
        </w:tc>
      </w:tr>
      <w:tr w:rsidR="00626973">
        <w:tc>
          <w:tcPr>
            <w:tcW w:w="624" w:type="dxa"/>
          </w:tcPr>
          <w:p w:rsidR="00626973" w:rsidRDefault="00626973">
            <w:pPr>
              <w:pStyle w:val="ConsPlusNormal"/>
              <w:jc w:val="center"/>
            </w:pPr>
            <w:r>
              <w:t>14</w:t>
            </w:r>
          </w:p>
        </w:tc>
        <w:tc>
          <w:tcPr>
            <w:tcW w:w="3061" w:type="dxa"/>
          </w:tcPr>
          <w:p w:rsidR="00626973" w:rsidRDefault="00626973">
            <w:pPr>
              <w:pStyle w:val="ConsPlusNormal"/>
            </w:pPr>
            <w:r>
              <w:t>Зеленодольский опытный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jc w:val="center"/>
            </w:pPr>
            <w:r>
              <w:t>3</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15</w:t>
            </w:r>
          </w:p>
        </w:tc>
        <w:tc>
          <w:tcPr>
            <w:tcW w:w="3061" w:type="dxa"/>
          </w:tcPr>
          <w:p w:rsidR="00626973" w:rsidRDefault="00626973">
            <w:pPr>
              <w:pStyle w:val="ConsPlusNormal"/>
            </w:pPr>
            <w:r>
              <w:t>Ислейтарский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16</w:t>
            </w:r>
          </w:p>
        </w:tc>
        <w:tc>
          <w:tcPr>
            <w:tcW w:w="3061" w:type="dxa"/>
          </w:tcPr>
          <w:p w:rsidR="00626973" w:rsidRDefault="00626973">
            <w:pPr>
              <w:pStyle w:val="ConsPlusNormal"/>
            </w:pPr>
            <w:r>
              <w:t>Кайбицкий спецсемлесхоз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17</w:t>
            </w:r>
          </w:p>
        </w:tc>
        <w:tc>
          <w:tcPr>
            <w:tcW w:w="3061" w:type="dxa"/>
          </w:tcPr>
          <w:p w:rsidR="00626973" w:rsidRDefault="00626973">
            <w:pPr>
              <w:pStyle w:val="ConsPlusNormal"/>
            </w:pPr>
            <w:r>
              <w:t>Калейкинский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18</w:t>
            </w:r>
          </w:p>
        </w:tc>
        <w:tc>
          <w:tcPr>
            <w:tcW w:w="3061" w:type="dxa"/>
          </w:tcPr>
          <w:p w:rsidR="00626973" w:rsidRDefault="00626973">
            <w:pPr>
              <w:pStyle w:val="ConsPlusNormal"/>
            </w:pPr>
            <w:r>
              <w:t>Камский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jc w:val="center"/>
            </w:pPr>
            <w:r>
              <w:t>1</w:t>
            </w:r>
          </w:p>
        </w:tc>
        <w:tc>
          <w:tcPr>
            <w:tcW w:w="1701" w:type="dxa"/>
          </w:tcPr>
          <w:p w:rsidR="00626973" w:rsidRDefault="00626973">
            <w:pPr>
              <w:pStyle w:val="ConsPlusNormal"/>
              <w:jc w:val="center"/>
            </w:pPr>
            <w:r>
              <w:t>2016</w:t>
            </w:r>
          </w:p>
        </w:tc>
      </w:tr>
      <w:tr w:rsidR="00626973">
        <w:tc>
          <w:tcPr>
            <w:tcW w:w="624" w:type="dxa"/>
          </w:tcPr>
          <w:p w:rsidR="00626973" w:rsidRDefault="00626973">
            <w:pPr>
              <w:pStyle w:val="ConsPlusNormal"/>
              <w:jc w:val="center"/>
            </w:pPr>
            <w:r>
              <w:t>19</w:t>
            </w:r>
          </w:p>
        </w:tc>
        <w:tc>
          <w:tcPr>
            <w:tcW w:w="3061" w:type="dxa"/>
          </w:tcPr>
          <w:p w:rsidR="00626973" w:rsidRDefault="00626973">
            <w:pPr>
              <w:pStyle w:val="ConsPlusNormal"/>
            </w:pPr>
            <w:r>
              <w:t>Кзыл-Юлдузский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20</w:t>
            </w:r>
          </w:p>
        </w:tc>
        <w:tc>
          <w:tcPr>
            <w:tcW w:w="3061" w:type="dxa"/>
          </w:tcPr>
          <w:p w:rsidR="00626973" w:rsidRDefault="00626973">
            <w:pPr>
              <w:pStyle w:val="ConsPlusNormal"/>
            </w:pPr>
            <w:r>
              <w:t>Лаишевский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21</w:t>
            </w:r>
          </w:p>
        </w:tc>
        <w:tc>
          <w:tcPr>
            <w:tcW w:w="3061" w:type="dxa"/>
          </w:tcPr>
          <w:p w:rsidR="00626973" w:rsidRDefault="00626973">
            <w:pPr>
              <w:pStyle w:val="ConsPlusNormal"/>
            </w:pPr>
            <w:r>
              <w:t>Лениногорский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22</w:t>
            </w:r>
          </w:p>
        </w:tc>
        <w:tc>
          <w:tcPr>
            <w:tcW w:w="3061" w:type="dxa"/>
          </w:tcPr>
          <w:p w:rsidR="00626973" w:rsidRDefault="00626973">
            <w:pPr>
              <w:pStyle w:val="ConsPlusNormal"/>
            </w:pPr>
            <w:r>
              <w:t>Мамадышский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4</w:t>
            </w:r>
          </w:p>
        </w:tc>
        <w:tc>
          <w:tcPr>
            <w:tcW w:w="691" w:type="dxa"/>
          </w:tcPr>
          <w:p w:rsidR="00626973" w:rsidRDefault="00626973">
            <w:pPr>
              <w:pStyle w:val="ConsPlusNormal"/>
            </w:pPr>
          </w:p>
        </w:tc>
        <w:tc>
          <w:tcPr>
            <w:tcW w:w="821" w:type="dxa"/>
          </w:tcPr>
          <w:p w:rsidR="00626973" w:rsidRDefault="00626973">
            <w:pPr>
              <w:pStyle w:val="ConsPlusNormal"/>
              <w:jc w:val="center"/>
            </w:pPr>
            <w:r>
              <w:t>4</w:t>
            </w: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23</w:t>
            </w:r>
          </w:p>
        </w:tc>
        <w:tc>
          <w:tcPr>
            <w:tcW w:w="3061" w:type="dxa"/>
          </w:tcPr>
          <w:p w:rsidR="00626973" w:rsidRDefault="00626973">
            <w:pPr>
              <w:pStyle w:val="ConsPlusNormal"/>
            </w:pPr>
            <w:r>
              <w:t>Мензелинский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2</w:t>
            </w:r>
          </w:p>
        </w:tc>
        <w:tc>
          <w:tcPr>
            <w:tcW w:w="691" w:type="dxa"/>
          </w:tcPr>
          <w:p w:rsidR="00626973" w:rsidRDefault="00626973">
            <w:pPr>
              <w:pStyle w:val="ConsPlusNormal"/>
            </w:pPr>
          </w:p>
        </w:tc>
        <w:tc>
          <w:tcPr>
            <w:tcW w:w="821" w:type="dxa"/>
          </w:tcPr>
          <w:p w:rsidR="00626973" w:rsidRDefault="00626973">
            <w:pPr>
              <w:pStyle w:val="ConsPlusNormal"/>
              <w:jc w:val="center"/>
            </w:pPr>
            <w:r>
              <w:t>2</w:t>
            </w: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24</w:t>
            </w:r>
          </w:p>
        </w:tc>
        <w:tc>
          <w:tcPr>
            <w:tcW w:w="3061" w:type="dxa"/>
          </w:tcPr>
          <w:p w:rsidR="00626973" w:rsidRDefault="00626973">
            <w:pPr>
              <w:pStyle w:val="ConsPlusNormal"/>
            </w:pPr>
            <w:r>
              <w:t>Нижнекамский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jc w:val="center"/>
            </w:pPr>
            <w:r>
              <w:t>1</w:t>
            </w:r>
          </w:p>
        </w:tc>
        <w:tc>
          <w:tcPr>
            <w:tcW w:w="1993" w:type="dxa"/>
          </w:tcPr>
          <w:p w:rsidR="00626973" w:rsidRDefault="00626973">
            <w:pPr>
              <w:pStyle w:val="ConsPlusNormal"/>
              <w:jc w:val="center"/>
            </w:pPr>
            <w:r>
              <w:t>1</w:t>
            </w:r>
          </w:p>
        </w:tc>
        <w:tc>
          <w:tcPr>
            <w:tcW w:w="1701" w:type="dxa"/>
          </w:tcPr>
          <w:p w:rsidR="00626973" w:rsidRDefault="00626973">
            <w:pPr>
              <w:pStyle w:val="ConsPlusNormal"/>
              <w:jc w:val="center"/>
            </w:pPr>
            <w:r>
              <w:t>2015</w:t>
            </w:r>
          </w:p>
        </w:tc>
      </w:tr>
      <w:tr w:rsidR="00626973">
        <w:tc>
          <w:tcPr>
            <w:tcW w:w="624" w:type="dxa"/>
          </w:tcPr>
          <w:p w:rsidR="00626973" w:rsidRDefault="00626973">
            <w:pPr>
              <w:pStyle w:val="ConsPlusNormal"/>
              <w:jc w:val="center"/>
            </w:pPr>
            <w:r>
              <w:t>25</w:t>
            </w:r>
          </w:p>
        </w:tc>
        <w:tc>
          <w:tcPr>
            <w:tcW w:w="3061" w:type="dxa"/>
          </w:tcPr>
          <w:p w:rsidR="00626973" w:rsidRDefault="00626973">
            <w:pPr>
              <w:pStyle w:val="ConsPlusNormal"/>
            </w:pPr>
            <w:r>
              <w:t>Нурлатский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1</w:t>
            </w: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jc w:val="center"/>
            </w:pPr>
            <w:r>
              <w:t>1</w:t>
            </w:r>
          </w:p>
        </w:tc>
        <w:tc>
          <w:tcPr>
            <w:tcW w:w="1701" w:type="dxa"/>
          </w:tcPr>
          <w:p w:rsidR="00626973" w:rsidRDefault="00626973">
            <w:pPr>
              <w:pStyle w:val="ConsPlusNormal"/>
              <w:jc w:val="center"/>
            </w:pPr>
            <w:r>
              <w:t>2018";</w:t>
            </w:r>
          </w:p>
        </w:tc>
      </w:tr>
      <w:tr w:rsidR="00626973">
        <w:tc>
          <w:tcPr>
            <w:tcW w:w="624" w:type="dxa"/>
          </w:tcPr>
          <w:p w:rsidR="00626973" w:rsidRDefault="00626973">
            <w:pPr>
              <w:pStyle w:val="ConsPlusNormal"/>
              <w:jc w:val="center"/>
            </w:pPr>
            <w:r>
              <w:t>26</w:t>
            </w:r>
          </w:p>
        </w:tc>
        <w:tc>
          <w:tcPr>
            <w:tcW w:w="3061" w:type="dxa"/>
          </w:tcPr>
          <w:p w:rsidR="00626973" w:rsidRDefault="00626973">
            <w:pPr>
              <w:pStyle w:val="ConsPlusNormal"/>
            </w:pPr>
            <w:r>
              <w:t>Приволжский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27</w:t>
            </w:r>
          </w:p>
        </w:tc>
        <w:tc>
          <w:tcPr>
            <w:tcW w:w="3061" w:type="dxa"/>
          </w:tcPr>
          <w:p w:rsidR="00626973" w:rsidRDefault="00626973">
            <w:pPr>
              <w:pStyle w:val="ConsPlusNormal"/>
            </w:pPr>
            <w:r>
              <w:t>Учебно-опытный Пригородный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2</w:t>
            </w:r>
          </w:p>
        </w:tc>
        <w:tc>
          <w:tcPr>
            <w:tcW w:w="691" w:type="dxa"/>
          </w:tcPr>
          <w:p w:rsidR="00626973" w:rsidRDefault="00626973">
            <w:pPr>
              <w:pStyle w:val="ConsPlusNormal"/>
            </w:pPr>
          </w:p>
        </w:tc>
        <w:tc>
          <w:tcPr>
            <w:tcW w:w="821" w:type="dxa"/>
          </w:tcPr>
          <w:p w:rsidR="00626973" w:rsidRDefault="00626973">
            <w:pPr>
              <w:pStyle w:val="ConsPlusNormal"/>
              <w:jc w:val="center"/>
            </w:pPr>
            <w:r>
              <w:t>3</w:t>
            </w:r>
          </w:p>
        </w:tc>
        <w:tc>
          <w:tcPr>
            <w:tcW w:w="1234" w:type="dxa"/>
          </w:tcPr>
          <w:p w:rsidR="00626973" w:rsidRDefault="00626973">
            <w:pPr>
              <w:pStyle w:val="ConsPlusNormal"/>
            </w:pPr>
          </w:p>
        </w:tc>
        <w:tc>
          <w:tcPr>
            <w:tcW w:w="1781" w:type="dxa"/>
          </w:tcPr>
          <w:p w:rsidR="00626973" w:rsidRDefault="00626973">
            <w:pPr>
              <w:pStyle w:val="ConsPlusNormal"/>
              <w:jc w:val="center"/>
            </w:pPr>
            <w:r>
              <w:t>2</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28</w:t>
            </w:r>
          </w:p>
        </w:tc>
        <w:tc>
          <w:tcPr>
            <w:tcW w:w="3061" w:type="dxa"/>
          </w:tcPr>
          <w:p w:rsidR="00626973" w:rsidRDefault="00626973">
            <w:pPr>
              <w:pStyle w:val="ConsPlusNormal"/>
            </w:pPr>
            <w:r>
              <w:t>Учебно-опытный Сабинский лесхоз</w:t>
            </w:r>
          </w:p>
        </w:tc>
        <w:tc>
          <w:tcPr>
            <w:tcW w:w="743" w:type="dxa"/>
          </w:tcPr>
          <w:p w:rsidR="00626973" w:rsidRDefault="00626973">
            <w:pPr>
              <w:pStyle w:val="ConsPlusNormal"/>
            </w:pPr>
          </w:p>
        </w:tc>
        <w:tc>
          <w:tcPr>
            <w:tcW w:w="709" w:type="dxa"/>
          </w:tcPr>
          <w:p w:rsidR="00626973" w:rsidRDefault="00626973">
            <w:pPr>
              <w:pStyle w:val="ConsPlusNormal"/>
              <w:jc w:val="center"/>
            </w:pPr>
            <w:r>
              <w:t>1</w:t>
            </w:r>
          </w:p>
        </w:tc>
        <w:tc>
          <w:tcPr>
            <w:tcW w:w="691" w:type="dxa"/>
          </w:tcPr>
          <w:p w:rsidR="00626973" w:rsidRDefault="00626973">
            <w:pPr>
              <w:pStyle w:val="ConsPlusNormal"/>
            </w:pPr>
          </w:p>
        </w:tc>
        <w:tc>
          <w:tcPr>
            <w:tcW w:w="821" w:type="dxa"/>
          </w:tcPr>
          <w:p w:rsidR="00626973" w:rsidRDefault="00626973">
            <w:pPr>
              <w:pStyle w:val="ConsPlusNormal"/>
              <w:jc w:val="center"/>
            </w:pPr>
            <w:r>
              <w:t>2</w:t>
            </w:r>
          </w:p>
        </w:tc>
        <w:tc>
          <w:tcPr>
            <w:tcW w:w="1234" w:type="dxa"/>
          </w:tcPr>
          <w:p w:rsidR="00626973" w:rsidRDefault="00626973">
            <w:pPr>
              <w:pStyle w:val="ConsPlusNormal"/>
            </w:pPr>
          </w:p>
        </w:tc>
        <w:tc>
          <w:tcPr>
            <w:tcW w:w="1781" w:type="dxa"/>
          </w:tcPr>
          <w:p w:rsidR="00626973" w:rsidRDefault="00626973">
            <w:pPr>
              <w:pStyle w:val="ConsPlusNormal"/>
              <w:jc w:val="center"/>
            </w:pPr>
            <w:r>
              <w:t>1</w:t>
            </w: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t>29</w:t>
            </w:r>
          </w:p>
        </w:tc>
        <w:tc>
          <w:tcPr>
            <w:tcW w:w="3061" w:type="dxa"/>
          </w:tcPr>
          <w:p w:rsidR="00626973" w:rsidRDefault="00626973">
            <w:pPr>
              <w:pStyle w:val="ConsPlusNormal"/>
            </w:pPr>
            <w:r>
              <w:t>Тетюшский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c>
          <w:tcPr>
            <w:tcW w:w="624" w:type="dxa"/>
          </w:tcPr>
          <w:p w:rsidR="00626973" w:rsidRDefault="00626973">
            <w:pPr>
              <w:pStyle w:val="ConsPlusNormal"/>
              <w:jc w:val="center"/>
            </w:pPr>
            <w:r>
              <w:lastRenderedPageBreak/>
              <w:t>30</w:t>
            </w:r>
          </w:p>
        </w:tc>
        <w:tc>
          <w:tcPr>
            <w:tcW w:w="3061" w:type="dxa"/>
          </w:tcPr>
          <w:p w:rsidR="00626973" w:rsidRDefault="00626973">
            <w:pPr>
              <w:pStyle w:val="ConsPlusNormal"/>
            </w:pPr>
            <w:r>
              <w:t>Черемшанский лесхоз</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pPr>
          </w:p>
        </w:tc>
        <w:tc>
          <w:tcPr>
            <w:tcW w:w="821" w:type="dxa"/>
          </w:tcPr>
          <w:p w:rsidR="00626973" w:rsidRDefault="00626973">
            <w:pPr>
              <w:pStyle w:val="ConsPlusNormal"/>
            </w:pPr>
          </w:p>
        </w:tc>
        <w:tc>
          <w:tcPr>
            <w:tcW w:w="1234" w:type="dxa"/>
          </w:tcPr>
          <w:p w:rsidR="00626973" w:rsidRDefault="00626973">
            <w:pPr>
              <w:pStyle w:val="ConsPlusNormal"/>
              <w:jc w:val="center"/>
            </w:pPr>
            <w:r>
              <w:t>1</w:t>
            </w:r>
          </w:p>
        </w:tc>
        <w:tc>
          <w:tcPr>
            <w:tcW w:w="1781" w:type="dxa"/>
          </w:tcPr>
          <w:p w:rsidR="00626973" w:rsidRDefault="00626973">
            <w:pPr>
              <w:pStyle w:val="ConsPlusNormal"/>
            </w:pPr>
          </w:p>
        </w:tc>
        <w:tc>
          <w:tcPr>
            <w:tcW w:w="1993" w:type="dxa"/>
          </w:tcPr>
          <w:p w:rsidR="00626973" w:rsidRDefault="00626973">
            <w:pPr>
              <w:pStyle w:val="ConsPlusNormal"/>
            </w:pPr>
          </w:p>
        </w:tc>
        <w:tc>
          <w:tcPr>
            <w:tcW w:w="1701" w:type="dxa"/>
          </w:tcPr>
          <w:p w:rsidR="00626973" w:rsidRDefault="00626973">
            <w:pPr>
              <w:pStyle w:val="ConsPlusNormal"/>
            </w:pPr>
          </w:p>
        </w:tc>
      </w:tr>
      <w:tr w:rsidR="00626973">
        <w:tblPrEx>
          <w:tblBorders>
            <w:insideH w:val="nil"/>
          </w:tblBorders>
        </w:tblPrEx>
        <w:tc>
          <w:tcPr>
            <w:tcW w:w="624" w:type="dxa"/>
            <w:tcBorders>
              <w:bottom w:val="nil"/>
            </w:tcBorders>
          </w:tcPr>
          <w:p w:rsidR="00626973" w:rsidRDefault="00626973">
            <w:pPr>
              <w:pStyle w:val="ConsPlusNormal"/>
              <w:jc w:val="center"/>
            </w:pPr>
            <w:r>
              <w:t>31</w:t>
            </w:r>
          </w:p>
        </w:tc>
        <w:tc>
          <w:tcPr>
            <w:tcW w:w="3061" w:type="dxa"/>
            <w:tcBorders>
              <w:bottom w:val="nil"/>
            </w:tcBorders>
          </w:tcPr>
          <w:p w:rsidR="00626973" w:rsidRDefault="00626973">
            <w:pPr>
              <w:pStyle w:val="ConsPlusNormal"/>
            </w:pPr>
            <w:r>
              <w:t>ГБПОУ "Лубянский лесотехнический колледж</w:t>
            </w:r>
          </w:p>
        </w:tc>
        <w:tc>
          <w:tcPr>
            <w:tcW w:w="743" w:type="dxa"/>
            <w:tcBorders>
              <w:bottom w:val="nil"/>
            </w:tcBorders>
          </w:tcPr>
          <w:p w:rsidR="00626973" w:rsidRDefault="00626973">
            <w:pPr>
              <w:pStyle w:val="ConsPlusNormal"/>
            </w:pPr>
          </w:p>
        </w:tc>
        <w:tc>
          <w:tcPr>
            <w:tcW w:w="709" w:type="dxa"/>
            <w:tcBorders>
              <w:bottom w:val="nil"/>
            </w:tcBorders>
          </w:tcPr>
          <w:p w:rsidR="00626973" w:rsidRDefault="00626973">
            <w:pPr>
              <w:pStyle w:val="ConsPlusNormal"/>
            </w:pPr>
          </w:p>
        </w:tc>
        <w:tc>
          <w:tcPr>
            <w:tcW w:w="691" w:type="dxa"/>
            <w:tcBorders>
              <w:bottom w:val="nil"/>
            </w:tcBorders>
          </w:tcPr>
          <w:p w:rsidR="00626973" w:rsidRDefault="00626973">
            <w:pPr>
              <w:pStyle w:val="ConsPlusNormal"/>
            </w:pPr>
          </w:p>
        </w:tc>
        <w:tc>
          <w:tcPr>
            <w:tcW w:w="821" w:type="dxa"/>
            <w:tcBorders>
              <w:bottom w:val="nil"/>
            </w:tcBorders>
          </w:tcPr>
          <w:p w:rsidR="00626973" w:rsidRDefault="00626973">
            <w:pPr>
              <w:pStyle w:val="ConsPlusNormal"/>
            </w:pPr>
          </w:p>
        </w:tc>
        <w:tc>
          <w:tcPr>
            <w:tcW w:w="1234" w:type="dxa"/>
            <w:tcBorders>
              <w:bottom w:val="nil"/>
            </w:tcBorders>
          </w:tcPr>
          <w:p w:rsidR="00626973" w:rsidRDefault="00626973">
            <w:pPr>
              <w:pStyle w:val="ConsPlusNormal"/>
              <w:jc w:val="center"/>
            </w:pPr>
            <w:r>
              <w:t>1</w:t>
            </w:r>
          </w:p>
        </w:tc>
        <w:tc>
          <w:tcPr>
            <w:tcW w:w="1781" w:type="dxa"/>
            <w:tcBorders>
              <w:bottom w:val="nil"/>
            </w:tcBorders>
          </w:tcPr>
          <w:p w:rsidR="00626973" w:rsidRDefault="00626973">
            <w:pPr>
              <w:pStyle w:val="ConsPlusNormal"/>
            </w:pPr>
          </w:p>
        </w:tc>
        <w:tc>
          <w:tcPr>
            <w:tcW w:w="1993" w:type="dxa"/>
            <w:tcBorders>
              <w:bottom w:val="nil"/>
            </w:tcBorders>
          </w:tcPr>
          <w:p w:rsidR="00626973" w:rsidRDefault="00626973">
            <w:pPr>
              <w:pStyle w:val="ConsPlusNormal"/>
            </w:pPr>
          </w:p>
        </w:tc>
        <w:tc>
          <w:tcPr>
            <w:tcW w:w="1701" w:type="dxa"/>
            <w:tcBorders>
              <w:bottom w:val="nil"/>
            </w:tcBorders>
          </w:tcPr>
          <w:p w:rsidR="00626973" w:rsidRDefault="00626973">
            <w:pPr>
              <w:pStyle w:val="ConsPlusNormal"/>
            </w:pPr>
          </w:p>
        </w:tc>
      </w:tr>
      <w:tr w:rsidR="00626973">
        <w:tblPrEx>
          <w:tblBorders>
            <w:insideH w:val="nil"/>
          </w:tblBorders>
        </w:tblPrEx>
        <w:tc>
          <w:tcPr>
            <w:tcW w:w="13358" w:type="dxa"/>
            <w:gridSpan w:val="10"/>
            <w:tcBorders>
              <w:top w:val="nil"/>
            </w:tcBorders>
          </w:tcPr>
          <w:p w:rsidR="00626973" w:rsidRDefault="00626973">
            <w:pPr>
              <w:pStyle w:val="ConsPlusNormal"/>
              <w:jc w:val="both"/>
            </w:pPr>
            <w:r>
              <w:t xml:space="preserve">(в ред. </w:t>
            </w:r>
            <w:hyperlink r:id="rId51" w:history="1">
              <w:r>
                <w:rPr>
                  <w:color w:val="0000FF"/>
                </w:rPr>
                <w:t>Постановления</w:t>
              </w:r>
            </w:hyperlink>
            <w:r>
              <w:t xml:space="preserve"> КМ РТ от 26.09.2015 N 711)</w:t>
            </w:r>
          </w:p>
        </w:tc>
      </w:tr>
      <w:tr w:rsidR="00626973">
        <w:tc>
          <w:tcPr>
            <w:tcW w:w="624" w:type="dxa"/>
          </w:tcPr>
          <w:p w:rsidR="00626973" w:rsidRDefault="00626973">
            <w:pPr>
              <w:pStyle w:val="ConsPlusNormal"/>
              <w:jc w:val="center"/>
            </w:pPr>
            <w:r>
              <w:t>32</w:t>
            </w:r>
          </w:p>
        </w:tc>
        <w:tc>
          <w:tcPr>
            <w:tcW w:w="3061" w:type="dxa"/>
          </w:tcPr>
          <w:p w:rsidR="00626973" w:rsidRDefault="00626973">
            <w:pPr>
              <w:pStyle w:val="ConsPlusNormal"/>
            </w:pPr>
            <w:r>
              <w:t>Лесопожарный центр</w:t>
            </w:r>
          </w:p>
        </w:tc>
        <w:tc>
          <w:tcPr>
            <w:tcW w:w="743" w:type="dxa"/>
          </w:tcPr>
          <w:p w:rsidR="00626973" w:rsidRDefault="00626973">
            <w:pPr>
              <w:pStyle w:val="ConsPlusNormal"/>
            </w:pPr>
          </w:p>
        </w:tc>
        <w:tc>
          <w:tcPr>
            <w:tcW w:w="709" w:type="dxa"/>
          </w:tcPr>
          <w:p w:rsidR="00626973" w:rsidRDefault="00626973">
            <w:pPr>
              <w:pStyle w:val="ConsPlusNormal"/>
            </w:pPr>
          </w:p>
        </w:tc>
        <w:tc>
          <w:tcPr>
            <w:tcW w:w="691" w:type="dxa"/>
          </w:tcPr>
          <w:p w:rsidR="00626973" w:rsidRDefault="00626973">
            <w:pPr>
              <w:pStyle w:val="ConsPlusNormal"/>
              <w:jc w:val="center"/>
            </w:pPr>
            <w:r>
              <w:t>5</w:t>
            </w:r>
          </w:p>
        </w:tc>
        <w:tc>
          <w:tcPr>
            <w:tcW w:w="821" w:type="dxa"/>
          </w:tcPr>
          <w:p w:rsidR="00626973" w:rsidRDefault="00626973">
            <w:pPr>
              <w:pStyle w:val="ConsPlusNormal"/>
            </w:pPr>
          </w:p>
        </w:tc>
        <w:tc>
          <w:tcPr>
            <w:tcW w:w="1234" w:type="dxa"/>
          </w:tcPr>
          <w:p w:rsidR="00626973" w:rsidRDefault="00626973">
            <w:pPr>
              <w:pStyle w:val="ConsPlusNormal"/>
            </w:pPr>
          </w:p>
        </w:tc>
        <w:tc>
          <w:tcPr>
            <w:tcW w:w="1781" w:type="dxa"/>
          </w:tcPr>
          <w:p w:rsidR="00626973" w:rsidRDefault="00626973">
            <w:pPr>
              <w:pStyle w:val="ConsPlusNormal"/>
            </w:pPr>
          </w:p>
        </w:tc>
        <w:tc>
          <w:tcPr>
            <w:tcW w:w="1993" w:type="dxa"/>
          </w:tcPr>
          <w:p w:rsidR="00626973" w:rsidRDefault="00626973">
            <w:pPr>
              <w:pStyle w:val="ConsPlusNormal"/>
              <w:jc w:val="center"/>
            </w:pPr>
            <w:r>
              <w:t>5</w:t>
            </w:r>
          </w:p>
        </w:tc>
        <w:tc>
          <w:tcPr>
            <w:tcW w:w="1701" w:type="dxa"/>
          </w:tcPr>
          <w:p w:rsidR="00626973" w:rsidRDefault="00626973">
            <w:pPr>
              <w:pStyle w:val="ConsPlusNormal"/>
            </w:pPr>
          </w:p>
        </w:tc>
      </w:tr>
      <w:tr w:rsidR="00626973">
        <w:tc>
          <w:tcPr>
            <w:tcW w:w="3685" w:type="dxa"/>
            <w:gridSpan w:val="2"/>
          </w:tcPr>
          <w:p w:rsidR="00626973" w:rsidRDefault="00626973">
            <w:pPr>
              <w:pStyle w:val="ConsPlusNormal"/>
              <w:jc w:val="center"/>
            </w:pPr>
            <w:r>
              <w:t>Итого по ГБУ</w:t>
            </w:r>
          </w:p>
        </w:tc>
        <w:tc>
          <w:tcPr>
            <w:tcW w:w="743" w:type="dxa"/>
          </w:tcPr>
          <w:p w:rsidR="00626973" w:rsidRDefault="00626973">
            <w:pPr>
              <w:pStyle w:val="ConsPlusNormal"/>
            </w:pPr>
          </w:p>
        </w:tc>
        <w:tc>
          <w:tcPr>
            <w:tcW w:w="709" w:type="dxa"/>
          </w:tcPr>
          <w:p w:rsidR="00626973" w:rsidRDefault="00626973">
            <w:pPr>
              <w:pStyle w:val="ConsPlusNormal"/>
              <w:jc w:val="center"/>
            </w:pPr>
            <w:r>
              <w:t>18</w:t>
            </w:r>
          </w:p>
        </w:tc>
        <w:tc>
          <w:tcPr>
            <w:tcW w:w="691" w:type="dxa"/>
          </w:tcPr>
          <w:p w:rsidR="00626973" w:rsidRDefault="00626973">
            <w:pPr>
              <w:pStyle w:val="ConsPlusNormal"/>
              <w:jc w:val="center"/>
            </w:pPr>
            <w:r>
              <w:t>5</w:t>
            </w:r>
          </w:p>
        </w:tc>
        <w:tc>
          <w:tcPr>
            <w:tcW w:w="821" w:type="dxa"/>
          </w:tcPr>
          <w:p w:rsidR="00626973" w:rsidRDefault="00626973">
            <w:pPr>
              <w:pStyle w:val="ConsPlusNormal"/>
              <w:jc w:val="center"/>
            </w:pPr>
            <w:r>
              <w:t>22</w:t>
            </w:r>
          </w:p>
        </w:tc>
        <w:tc>
          <w:tcPr>
            <w:tcW w:w="1234" w:type="dxa"/>
          </w:tcPr>
          <w:p w:rsidR="00626973" w:rsidRDefault="00626973">
            <w:pPr>
              <w:pStyle w:val="ConsPlusNormal"/>
              <w:jc w:val="center"/>
            </w:pPr>
            <w:r>
              <w:t>13</w:t>
            </w:r>
          </w:p>
        </w:tc>
        <w:tc>
          <w:tcPr>
            <w:tcW w:w="1781" w:type="dxa"/>
          </w:tcPr>
          <w:p w:rsidR="00626973" w:rsidRDefault="00626973">
            <w:pPr>
              <w:pStyle w:val="ConsPlusNormal"/>
              <w:jc w:val="center"/>
            </w:pPr>
            <w:r>
              <w:t>16</w:t>
            </w:r>
          </w:p>
        </w:tc>
        <w:tc>
          <w:tcPr>
            <w:tcW w:w="1993" w:type="dxa"/>
          </w:tcPr>
          <w:p w:rsidR="00626973" w:rsidRDefault="00626973">
            <w:pPr>
              <w:pStyle w:val="ConsPlusNormal"/>
              <w:jc w:val="center"/>
            </w:pPr>
            <w:r>
              <w:t>5</w:t>
            </w:r>
          </w:p>
        </w:tc>
        <w:tc>
          <w:tcPr>
            <w:tcW w:w="1701" w:type="dxa"/>
          </w:tcPr>
          <w:p w:rsidR="00626973" w:rsidRDefault="00626973">
            <w:pPr>
              <w:pStyle w:val="ConsPlusNormal"/>
            </w:pP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ind w:firstLine="540"/>
        <w:jc w:val="both"/>
      </w:pPr>
      <w:r>
        <w:t>Наземные силы состоят из 18 пожарно-химических станций II типа государственных бюджетных учреждений, 5 пожарно-химических станций III типа государственного бюджетного учреждения "Лесопожарный центр Республики Татарстан" на территориях Кайбицкого, Лаишевского, Лениногорского, Пригородного, Сабинского лесничеств и 13 пунктов сосредоточения противопожарного инвентаря.</w:t>
      </w:r>
    </w:p>
    <w:p w:rsidR="00626973" w:rsidRDefault="00626973">
      <w:pPr>
        <w:pStyle w:val="ConsPlusNormal"/>
        <w:jc w:val="both"/>
      </w:pPr>
      <w:r>
        <w:t xml:space="preserve">(в ред. </w:t>
      </w:r>
      <w:hyperlink r:id="rId52" w:history="1">
        <w:r>
          <w:rPr>
            <w:color w:val="0000FF"/>
          </w:rPr>
          <w:t>Постановления</w:t>
        </w:r>
      </w:hyperlink>
      <w:r>
        <w:t xml:space="preserve"> КМ РТ от 04.06.2015 N 406)</w:t>
      </w:r>
    </w:p>
    <w:p w:rsidR="00626973" w:rsidRDefault="00626973">
      <w:pPr>
        <w:pStyle w:val="ConsPlusNormal"/>
        <w:ind w:firstLine="540"/>
        <w:jc w:val="both"/>
      </w:pPr>
      <w:r>
        <w:t>В республике лесной фонд граничит с лесными фондами, расположенными на территориях Республики Марий Эл, Удмуртской Республики, Республики Чувашия, Республики Башкортостан, Кировской и Ульяновской областей, представленными хвойными насаждениями с высокой степенью горимости.</w:t>
      </w:r>
    </w:p>
    <w:p w:rsidR="00626973" w:rsidRDefault="00626973">
      <w:pPr>
        <w:pStyle w:val="ConsPlusNormal"/>
        <w:ind w:firstLine="540"/>
        <w:jc w:val="both"/>
      </w:pPr>
      <w:r>
        <w:t>В пожароопасный период 2010 года неоднократно возникала ситуация перехода лесных пожаров с территорий лесного фонда, расположенных в сопредельных с Республикой Татарстан субъектах Российской Федерации, и земель, заросших естественным путем хвойными насаждениями.</w:t>
      </w:r>
    </w:p>
    <w:p w:rsidR="00626973" w:rsidRDefault="00626973">
      <w:pPr>
        <w:pStyle w:val="ConsPlusNormal"/>
        <w:ind w:firstLine="540"/>
        <w:jc w:val="both"/>
      </w:pPr>
      <w:r>
        <w:t>Вопросы обеспечения пожарной безопасности и оперативного тушения лесных пожаров можно решить путем создания 6 пожарно-химических станций III типа на территориях лесного фонда государственных казенных учреждений Республики Татарстан "Лесничество", граничащих с лесными фондами сопредельных с республикой субъектов Российской Федерации. Необходимые здания и сооружения для этих целей имеются.</w:t>
      </w:r>
    </w:p>
    <w:p w:rsidR="00626973" w:rsidRDefault="00626973">
      <w:pPr>
        <w:pStyle w:val="ConsPlusNormal"/>
        <w:ind w:firstLine="540"/>
        <w:jc w:val="both"/>
      </w:pPr>
      <w:r>
        <w:t>Для создания, комплектации и содержания указанных пожарно-химических станций требуется 241,9 млн рублей, в том числе на комплектацию - 225,8 млн рублей, на содержание - 16,1 млн рублей.</w:t>
      </w:r>
    </w:p>
    <w:p w:rsidR="00626973" w:rsidRDefault="00626973">
      <w:pPr>
        <w:pStyle w:val="ConsPlusNormal"/>
        <w:ind w:firstLine="540"/>
        <w:jc w:val="both"/>
      </w:pPr>
      <w:r>
        <w:t>Указанные станции будут использованы для тушения лесных и торфяных пожаров как на территории Республики Татарстан, так и на сопредельных с ней территориях.</w:t>
      </w:r>
    </w:p>
    <w:p w:rsidR="00626973" w:rsidRDefault="00626973">
      <w:pPr>
        <w:pStyle w:val="ConsPlusNormal"/>
        <w:jc w:val="both"/>
      </w:pPr>
    </w:p>
    <w:p w:rsidR="00626973" w:rsidRDefault="00626973">
      <w:pPr>
        <w:pStyle w:val="ConsPlusNormal"/>
        <w:jc w:val="center"/>
        <w:outlineLvl w:val="3"/>
      </w:pPr>
      <w:r>
        <w:t>Совершенствование системы раннего обнаружения</w:t>
      </w:r>
    </w:p>
    <w:p w:rsidR="00626973" w:rsidRDefault="00626973">
      <w:pPr>
        <w:pStyle w:val="ConsPlusNormal"/>
        <w:jc w:val="center"/>
      </w:pPr>
      <w:r>
        <w:t>лесных пожаров</w:t>
      </w:r>
    </w:p>
    <w:p w:rsidR="00626973" w:rsidRDefault="00626973">
      <w:pPr>
        <w:pStyle w:val="ConsPlusNormal"/>
        <w:jc w:val="both"/>
      </w:pPr>
    </w:p>
    <w:p w:rsidR="00626973" w:rsidRDefault="00626973">
      <w:pPr>
        <w:pStyle w:val="ConsPlusNormal"/>
        <w:ind w:firstLine="540"/>
        <w:jc w:val="both"/>
      </w:pPr>
      <w:r>
        <w:t>В рамках мониторинга пожарной опасности в лесах с 2010 года Министерство лесного хозяйства Республики Татарстан и 30 подведомственных государственных казенных учреждений "Лесничество" имеют доступ к работе с информационной системой дистанционного мониторинга федерального бюджетного учреждения "Авиалесоохрана" для использования данных класса пожарной опасности по Республике Татарстан.</w:t>
      </w:r>
    </w:p>
    <w:p w:rsidR="00626973" w:rsidRDefault="00626973">
      <w:pPr>
        <w:pStyle w:val="ConsPlusNormal"/>
        <w:ind w:firstLine="540"/>
        <w:jc w:val="both"/>
      </w:pPr>
      <w:r>
        <w:t>Для совершенствования обнаружения лесных пожаров Министерство лесного хозяйства Республики Татарстан предлагает реализовать дополнительные мероприятия, направленные на обеспечение предупреждения и ликвидацию чрезвычайных ситуаций в лесных массивах на территории Республики Татарстан, в т.ч.:</w:t>
      </w:r>
    </w:p>
    <w:p w:rsidR="00626973" w:rsidRDefault="00626973">
      <w:pPr>
        <w:pStyle w:val="ConsPlusNormal"/>
        <w:ind w:firstLine="540"/>
        <w:jc w:val="both"/>
      </w:pPr>
      <w:r>
        <w:t>внедрение системы видеонаблюдения за лесными насаждениями с помощью видеокамер;</w:t>
      </w:r>
    </w:p>
    <w:p w:rsidR="00626973" w:rsidRDefault="00626973">
      <w:pPr>
        <w:pStyle w:val="ConsPlusNormal"/>
        <w:ind w:firstLine="540"/>
        <w:jc w:val="both"/>
      </w:pPr>
      <w:r>
        <w:t>приобретение беспилотных летательных аппаратов для обнаружения лесных пожаров и установления точного места возгорания.</w:t>
      </w:r>
    </w:p>
    <w:p w:rsidR="00626973" w:rsidRDefault="00626973">
      <w:pPr>
        <w:pStyle w:val="ConsPlusNormal"/>
        <w:jc w:val="both"/>
      </w:pPr>
    </w:p>
    <w:p w:rsidR="00626973" w:rsidRDefault="00626973">
      <w:pPr>
        <w:pStyle w:val="ConsPlusNormal"/>
        <w:jc w:val="center"/>
        <w:outlineLvl w:val="3"/>
      </w:pPr>
      <w:r>
        <w:t>Усиление защиты лесов от вредных организмов и</w:t>
      </w:r>
    </w:p>
    <w:p w:rsidR="00626973" w:rsidRDefault="00626973">
      <w:pPr>
        <w:pStyle w:val="ConsPlusNormal"/>
        <w:jc w:val="center"/>
      </w:pPr>
      <w:r>
        <w:t>других неблагоприятных факторов</w:t>
      </w:r>
    </w:p>
    <w:p w:rsidR="00626973" w:rsidRDefault="00626973">
      <w:pPr>
        <w:pStyle w:val="ConsPlusNormal"/>
        <w:jc w:val="both"/>
      </w:pPr>
    </w:p>
    <w:p w:rsidR="00626973" w:rsidRDefault="00626973">
      <w:pPr>
        <w:pStyle w:val="ConsPlusNormal"/>
        <w:ind w:firstLine="540"/>
        <w:jc w:val="both"/>
      </w:pPr>
      <w:r>
        <w:t>Санитарное состояние лесов республики определяется комплексом природных и антропогенных факторов. Из природных явлений негативное влияние на состояние лесов оказывают засухи, морозы, ураганы и ливни.</w:t>
      </w:r>
    </w:p>
    <w:p w:rsidR="00626973" w:rsidRDefault="00626973">
      <w:pPr>
        <w:pStyle w:val="ConsPlusNormal"/>
        <w:ind w:firstLine="540"/>
        <w:jc w:val="both"/>
      </w:pPr>
      <w:r>
        <w:t>Большое влияние на санитарное состояние лесов в последние годы оказывает возрастающее усиление рекреационной нагрузки, низкое освоение расчетной лесосеки, лесные пожары, массовое размножение вредных лесных насекомых и болезней леса.</w:t>
      </w:r>
    </w:p>
    <w:p w:rsidR="00626973" w:rsidRDefault="00626973">
      <w:pPr>
        <w:pStyle w:val="ConsPlusNormal"/>
        <w:ind w:firstLine="540"/>
        <w:jc w:val="both"/>
      </w:pPr>
      <w:r>
        <w:t>В лесном фонде республики периодически происходят вспышки массового распространения вредителей хвойных и лиственных насаждений: непарного шелкопряда, дубовой зеленой листовертки, шелкопряда-монашенки, рыжего соснового пилильщика.</w:t>
      </w:r>
    </w:p>
    <w:p w:rsidR="00626973" w:rsidRDefault="00626973">
      <w:pPr>
        <w:pStyle w:val="ConsPlusNormal"/>
        <w:ind w:firstLine="540"/>
        <w:jc w:val="both"/>
      </w:pPr>
      <w:r>
        <w:lastRenderedPageBreak/>
        <w:t>По данным лесопатологического мониторинга, с 2012 года началось увеличение численности и возникновение очагов елового обыкновенного пилильщика в еловых культурах.</w:t>
      </w:r>
    </w:p>
    <w:p w:rsidR="00626973" w:rsidRDefault="00626973">
      <w:pPr>
        <w:pStyle w:val="ConsPlusNormal"/>
        <w:ind w:firstLine="540"/>
        <w:jc w:val="both"/>
      </w:pPr>
      <w:r>
        <w:t>Значительный ущерб лесному хозяйству в последние годы стал наносить жук короед-типограф, площадь леса, пораженного очагами его распространения, составляет 1887 гектаров.</w:t>
      </w: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center"/>
        <w:outlineLvl w:val="4"/>
      </w:pPr>
      <w:r>
        <w:lastRenderedPageBreak/>
        <w:t>Наличие очагов вредителей и болезней леса за 2012 год</w:t>
      </w:r>
    </w:p>
    <w:p w:rsidR="00626973" w:rsidRDefault="00626973">
      <w:pPr>
        <w:pStyle w:val="ConsPlusNormal"/>
        <w:jc w:val="both"/>
      </w:pPr>
    </w:p>
    <w:p w:rsidR="00626973" w:rsidRDefault="00626973">
      <w:pPr>
        <w:pStyle w:val="ConsPlusNormal"/>
        <w:jc w:val="right"/>
      </w:pPr>
      <w:r>
        <w:t>(гектаров)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320"/>
        <w:gridCol w:w="1320"/>
        <w:gridCol w:w="1485"/>
        <w:gridCol w:w="2145"/>
        <w:gridCol w:w="1155"/>
        <w:gridCol w:w="1650"/>
      </w:tblGrid>
      <w:tr w:rsidR="00626973">
        <w:tc>
          <w:tcPr>
            <w:tcW w:w="3135" w:type="dxa"/>
            <w:vMerge w:val="restart"/>
          </w:tcPr>
          <w:p w:rsidR="00626973" w:rsidRDefault="00626973">
            <w:pPr>
              <w:pStyle w:val="ConsPlusNormal"/>
              <w:jc w:val="center"/>
            </w:pPr>
            <w:r>
              <w:t>Вид вредителя, болезни</w:t>
            </w:r>
          </w:p>
        </w:tc>
        <w:tc>
          <w:tcPr>
            <w:tcW w:w="9075" w:type="dxa"/>
            <w:gridSpan w:val="6"/>
          </w:tcPr>
          <w:p w:rsidR="00626973" w:rsidRDefault="00626973">
            <w:pPr>
              <w:pStyle w:val="ConsPlusNormal"/>
              <w:jc w:val="center"/>
            </w:pPr>
            <w:r>
              <w:t>Площадь очагов</w:t>
            </w:r>
          </w:p>
        </w:tc>
      </w:tr>
      <w:tr w:rsidR="00626973">
        <w:tc>
          <w:tcPr>
            <w:tcW w:w="3135" w:type="dxa"/>
            <w:vMerge/>
          </w:tcPr>
          <w:p w:rsidR="00626973" w:rsidRDefault="00626973"/>
        </w:tc>
        <w:tc>
          <w:tcPr>
            <w:tcW w:w="1320" w:type="dxa"/>
            <w:vMerge w:val="restart"/>
          </w:tcPr>
          <w:p w:rsidR="00626973" w:rsidRDefault="00626973">
            <w:pPr>
              <w:pStyle w:val="ConsPlusNormal"/>
              <w:jc w:val="center"/>
            </w:pPr>
            <w:r>
              <w:t>на начало отчетного года</w:t>
            </w:r>
          </w:p>
        </w:tc>
        <w:tc>
          <w:tcPr>
            <w:tcW w:w="1320" w:type="dxa"/>
            <w:vMerge w:val="restart"/>
          </w:tcPr>
          <w:p w:rsidR="00626973" w:rsidRDefault="00626973">
            <w:pPr>
              <w:pStyle w:val="ConsPlusNormal"/>
              <w:jc w:val="center"/>
            </w:pPr>
            <w:r>
              <w:t>вновь обнаруженных</w:t>
            </w:r>
          </w:p>
        </w:tc>
        <w:tc>
          <w:tcPr>
            <w:tcW w:w="1485" w:type="dxa"/>
            <w:vMerge w:val="restart"/>
          </w:tcPr>
          <w:p w:rsidR="00626973" w:rsidRDefault="00626973">
            <w:pPr>
              <w:pStyle w:val="ConsPlusNormal"/>
              <w:jc w:val="center"/>
            </w:pPr>
            <w:r>
              <w:t>ликвидированных мерами борьбы</w:t>
            </w:r>
          </w:p>
        </w:tc>
        <w:tc>
          <w:tcPr>
            <w:tcW w:w="2145" w:type="dxa"/>
            <w:vMerge w:val="restart"/>
          </w:tcPr>
          <w:p w:rsidR="00626973" w:rsidRDefault="00626973">
            <w:pPr>
              <w:pStyle w:val="ConsPlusNormal"/>
              <w:jc w:val="center"/>
            </w:pPr>
            <w:r>
              <w:t>затухших под действием естественных факторов</w:t>
            </w:r>
          </w:p>
        </w:tc>
        <w:tc>
          <w:tcPr>
            <w:tcW w:w="2805" w:type="dxa"/>
            <w:gridSpan w:val="2"/>
          </w:tcPr>
          <w:p w:rsidR="00626973" w:rsidRDefault="00626973">
            <w:pPr>
              <w:pStyle w:val="ConsPlusNormal"/>
              <w:jc w:val="center"/>
            </w:pPr>
            <w:r>
              <w:t>на конец отчетного года</w:t>
            </w:r>
          </w:p>
        </w:tc>
      </w:tr>
      <w:tr w:rsidR="00626973">
        <w:tc>
          <w:tcPr>
            <w:tcW w:w="3135" w:type="dxa"/>
            <w:vMerge/>
          </w:tcPr>
          <w:p w:rsidR="00626973" w:rsidRDefault="00626973"/>
        </w:tc>
        <w:tc>
          <w:tcPr>
            <w:tcW w:w="1320" w:type="dxa"/>
            <w:vMerge/>
          </w:tcPr>
          <w:p w:rsidR="00626973" w:rsidRDefault="00626973"/>
        </w:tc>
        <w:tc>
          <w:tcPr>
            <w:tcW w:w="1320" w:type="dxa"/>
            <w:vMerge/>
          </w:tcPr>
          <w:p w:rsidR="00626973" w:rsidRDefault="00626973"/>
        </w:tc>
        <w:tc>
          <w:tcPr>
            <w:tcW w:w="1485" w:type="dxa"/>
            <w:vMerge/>
          </w:tcPr>
          <w:p w:rsidR="00626973" w:rsidRDefault="00626973"/>
        </w:tc>
        <w:tc>
          <w:tcPr>
            <w:tcW w:w="2145" w:type="dxa"/>
            <w:vMerge/>
          </w:tcPr>
          <w:p w:rsidR="00626973" w:rsidRDefault="00626973"/>
        </w:tc>
        <w:tc>
          <w:tcPr>
            <w:tcW w:w="1155" w:type="dxa"/>
          </w:tcPr>
          <w:p w:rsidR="00626973" w:rsidRDefault="00626973">
            <w:pPr>
              <w:pStyle w:val="ConsPlusNormal"/>
              <w:jc w:val="center"/>
            </w:pPr>
            <w:r>
              <w:t>всего</w:t>
            </w:r>
          </w:p>
        </w:tc>
        <w:tc>
          <w:tcPr>
            <w:tcW w:w="1650" w:type="dxa"/>
          </w:tcPr>
          <w:p w:rsidR="00626973" w:rsidRDefault="00626973">
            <w:pPr>
              <w:pStyle w:val="ConsPlusNormal"/>
              <w:jc w:val="center"/>
            </w:pPr>
            <w:r>
              <w:t>в том числе требующих мер борьбы</w:t>
            </w:r>
          </w:p>
        </w:tc>
      </w:tr>
      <w:tr w:rsidR="00626973">
        <w:tc>
          <w:tcPr>
            <w:tcW w:w="3135" w:type="dxa"/>
          </w:tcPr>
          <w:p w:rsidR="00626973" w:rsidRDefault="00626973">
            <w:pPr>
              <w:pStyle w:val="ConsPlusNormal"/>
              <w:jc w:val="both"/>
            </w:pPr>
            <w:r>
              <w:t>Непарный шелкопряд</w:t>
            </w:r>
          </w:p>
        </w:tc>
        <w:tc>
          <w:tcPr>
            <w:tcW w:w="1320" w:type="dxa"/>
          </w:tcPr>
          <w:p w:rsidR="00626973" w:rsidRDefault="00626973">
            <w:pPr>
              <w:pStyle w:val="ConsPlusNormal"/>
              <w:jc w:val="center"/>
            </w:pPr>
            <w:r>
              <w:t>31604</w:t>
            </w:r>
          </w:p>
        </w:tc>
        <w:tc>
          <w:tcPr>
            <w:tcW w:w="1320" w:type="dxa"/>
          </w:tcPr>
          <w:p w:rsidR="00626973" w:rsidRDefault="00626973">
            <w:pPr>
              <w:pStyle w:val="ConsPlusNormal"/>
              <w:jc w:val="center"/>
            </w:pPr>
            <w:r>
              <w:t>3967</w:t>
            </w:r>
          </w:p>
        </w:tc>
        <w:tc>
          <w:tcPr>
            <w:tcW w:w="1485" w:type="dxa"/>
          </w:tcPr>
          <w:p w:rsidR="00626973" w:rsidRDefault="00626973">
            <w:pPr>
              <w:pStyle w:val="ConsPlusNormal"/>
              <w:jc w:val="center"/>
            </w:pPr>
            <w:r>
              <w:t>3604</w:t>
            </w:r>
          </w:p>
        </w:tc>
        <w:tc>
          <w:tcPr>
            <w:tcW w:w="2145" w:type="dxa"/>
          </w:tcPr>
          <w:p w:rsidR="00626973" w:rsidRDefault="00626973">
            <w:pPr>
              <w:pStyle w:val="ConsPlusNormal"/>
              <w:jc w:val="center"/>
            </w:pPr>
            <w:r>
              <w:t>205</w:t>
            </w:r>
          </w:p>
        </w:tc>
        <w:tc>
          <w:tcPr>
            <w:tcW w:w="1155" w:type="dxa"/>
          </w:tcPr>
          <w:p w:rsidR="00626973" w:rsidRDefault="00626973">
            <w:pPr>
              <w:pStyle w:val="ConsPlusNormal"/>
            </w:pPr>
            <w:r>
              <w:t>31761</w:t>
            </w:r>
          </w:p>
        </w:tc>
        <w:tc>
          <w:tcPr>
            <w:tcW w:w="1650" w:type="dxa"/>
          </w:tcPr>
          <w:p w:rsidR="00626973" w:rsidRDefault="00626973">
            <w:pPr>
              <w:pStyle w:val="ConsPlusNormal"/>
              <w:jc w:val="center"/>
            </w:pPr>
            <w:r>
              <w:t>7767</w:t>
            </w:r>
          </w:p>
        </w:tc>
      </w:tr>
      <w:tr w:rsidR="00626973">
        <w:tc>
          <w:tcPr>
            <w:tcW w:w="3135" w:type="dxa"/>
          </w:tcPr>
          <w:p w:rsidR="00626973" w:rsidRDefault="00626973">
            <w:pPr>
              <w:pStyle w:val="ConsPlusNormal"/>
              <w:jc w:val="both"/>
            </w:pPr>
            <w:r>
              <w:t>Рыжий сосновый пилильщик</w:t>
            </w:r>
          </w:p>
        </w:tc>
        <w:tc>
          <w:tcPr>
            <w:tcW w:w="1320" w:type="dxa"/>
          </w:tcPr>
          <w:p w:rsidR="00626973" w:rsidRDefault="00626973">
            <w:pPr>
              <w:pStyle w:val="ConsPlusNormal"/>
              <w:jc w:val="center"/>
            </w:pPr>
            <w:r>
              <w:t>73</w:t>
            </w:r>
          </w:p>
        </w:tc>
        <w:tc>
          <w:tcPr>
            <w:tcW w:w="1320" w:type="dxa"/>
          </w:tcPr>
          <w:p w:rsidR="00626973" w:rsidRDefault="00626973">
            <w:pPr>
              <w:pStyle w:val="ConsPlusNormal"/>
              <w:jc w:val="center"/>
            </w:pPr>
            <w:r>
              <w:t>7</w:t>
            </w:r>
          </w:p>
        </w:tc>
        <w:tc>
          <w:tcPr>
            <w:tcW w:w="1485" w:type="dxa"/>
          </w:tcPr>
          <w:p w:rsidR="00626973" w:rsidRDefault="00626973">
            <w:pPr>
              <w:pStyle w:val="ConsPlusNormal"/>
            </w:pPr>
          </w:p>
        </w:tc>
        <w:tc>
          <w:tcPr>
            <w:tcW w:w="2145" w:type="dxa"/>
          </w:tcPr>
          <w:p w:rsidR="00626973" w:rsidRDefault="00626973">
            <w:pPr>
              <w:pStyle w:val="ConsPlusNormal"/>
            </w:pPr>
          </w:p>
        </w:tc>
        <w:tc>
          <w:tcPr>
            <w:tcW w:w="1155" w:type="dxa"/>
          </w:tcPr>
          <w:p w:rsidR="00626973" w:rsidRDefault="00626973">
            <w:pPr>
              <w:pStyle w:val="ConsPlusNormal"/>
              <w:jc w:val="center"/>
            </w:pPr>
            <w:r>
              <w:t>80</w:t>
            </w:r>
          </w:p>
        </w:tc>
        <w:tc>
          <w:tcPr>
            <w:tcW w:w="1650" w:type="dxa"/>
          </w:tcPr>
          <w:p w:rsidR="00626973" w:rsidRDefault="00626973">
            <w:pPr>
              <w:pStyle w:val="ConsPlusNormal"/>
              <w:jc w:val="center"/>
            </w:pPr>
            <w:r>
              <w:t>11</w:t>
            </w:r>
          </w:p>
        </w:tc>
      </w:tr>
      <w:tr w:rsidR="00626973">
        <w:tc>
          <w:tcPr>
            <w:tcW w:w="3135" w:type="dxa"/>
          </w:tcPr>
          <w:p w:rsidR="00626973" w:rsidRDefault="00626973">
            <w:pPr>
              <w:pStyle w:val="ConsPlusNormal"/>
            </w:pPr>
            <w:r>
              <w:t>Короед-типограф</w:t>
            </w:r>
          </w:p>
        </w:tc>
        <w:tc>
          <w:tcPr>
            <w:tcW w:w="1320" w:type="dxa"/>
          </w:tcPr>
          <w:p w:rsidR="00626973" w:rsidRDefault="00626973">
            <w:pPr>
              <w:pStyle w:val="ConsPlusNormal"/>
              <w:jc w:val="center"/>
            </w:pPr>
            <w:r>
              <w:t>1509</w:t>
            </w:r>
          </w:p>
        </w:tc>
        <w:tc>
          <w:tcPr>
            <w:tcW w:w="1320" w:type="dxa"/>
          </w:tcPr>
          <w:p w:rsidR="00626973" w:rsidRDefault="00626973">
            <w:pPr>
              <w:pStyle w:val="ConsPlusNormal"/>
              <w:jc w:val="center"/>
            </w:pPr>
            <w:r>
              <w:t>618</w:t>
            </w:r>
          </w:p>
        </w:tc>
        <w:tc>
          <w:tcPr>
            <w:tcW w:w="1485" w:type="dxa"/>
          </w:tcPr>
          <w:p w:rsidR="00626973" w:rsidRDefault="00626973">
            <w:pPr>
              <w:pStyle w:val="ConsPlusNormal"/>
              <w:jc w:val="center"/>
            </w:pPr>
            <w:r>
              <w:t>240</w:t>
            </w:r>
          </w:p>
        </w:tc>
        <w:tc>
          <w:tcPr>
            <w:tcW w:w="2145" w:type="dxa"/>
          </w:tcPr>
          <w:p w:rsidR="00626973" w:rsidRDefault="00626973">
            <w:pPr>
              <w:pStyle w:val="ConsPlusNormal"/>
            </w:pPr>
          </w:p>
        </w:tc>
        <w:tc>
          <w:tcPr>
            <w:tcW w:w="1155" w:type="dxa"/>
          </w:tcPr>
          <w:p w:rsidR="00626973" w:rsidRDefault="00626973">
            <w:pPr>
              <w:pStyle w:val="ConsPlusNormal"/>
            </w:pPr>
            <w:r>
              <w:t>1887</w:t>
            </w:r>
          </w:p>
        </w:tc>
        <w:tc>
          <w:tcPr>
            <w:tcW w:w="1650" w:type="dxa"/>
          </w:tcPr>
          <w:p w:rsidR="00626973" w:rsidRDefault="00626973">
            <w:pPr>
              <w:pStyle w:val="ConsPlusNormal"/>
              <w:jc w:val="center"/>
            </w:pPr>
            <w:r>
              <w:t>1828</w:t>
            </w:r>
          </w:p>
        </w:tc>
      </w:tr>
      <w:tr w:rsidR="00626973">
        <w:tc>
          <w:tcPr>
            <w:tcW w:w="3135" w:type="dxa"/>
          </w:tcPr>
          <w:p w:rsidR="00626973" w:rsidRDefault="00626973">
            <w:pPr>
              <w:pStyle w:val="ConsPlusNormal"/>
            </w:pPr>
            <w:r>
              <w:t>Еловый пилильщик</w:t>
            </w:r>
          </w:p>
        </w:tc>
        <w:tc>
          <w:tcPr>
            <w:tcW w:w="1320" w:type="dxa"/>
          </w:tcPr>
          <w:p w:rsidR="00626973" w:rsidRDefault="00626973">
            <w:pPr>
              <w:pStyle w:val="ConsPlusNormal"/>
              <w:jc w:val="center"/>
            </w:pPr>
            <w:r>
              <w:t>1674</w:t>
            </w:r>
          </w:p>
        </w:tc>
        <w:tc>
          <w:tcPr>
            <w:tcW w:w="1320" w:type="dxa"/>
          </w:tcPr>
          <w:p w:rsidR="00626973" w:rsidRDefault="00626973">
            <w:pPr>
              <w:pStyle w:val="ConsPlusNormal"/>
              <w:jc w:val="center"/>
            </w:pPr>
            <w:r>
              <w:t>294</w:t>
            </w:r>
          </w:p>
        </w:tc>
        <w:tc>
          <w:tcPr>
            <w:tcW w:w="1485" w:type="dxa"/>
          </w:tcPr>
          <w:p w:rsidR="00626973" w:rsidRDefault="00626973">
            <w:pPr>
              <w:pStyle w:val="ConsPlusNormal"/>
              <w:jc w:val="center"/>
            </w:pPr>
            <w:r>
              <w:t>321</w:t>
            </w:r>
          </w:p>
        </w:tc>
        <w:tc>
          <w:tcPr>
            <w:tcW w:w="2145" w:type="dxa"/>
          </w:tcPr>
          <w:p w:rsidR="00626973" w:rsidRDefault="00626973">
            <w:pPr>
              <w:pStyle w:val="ConsPlusNormal"/>
            </w:pPr>
          </w:p>
        </w:tc>
        <w:tc>
          <w:tcPr>
            <w:tcW w:w="1155" w:type="dxa"/>
          </w:tcPr>
          <w:p w:rsidR="00626973" w:rsidRDefault="00626973">
            <w:pPr>
              <w:pStyle w:val="ConsPlusNormal"/>
            </w:pPr>
            <w:r>
              <w:t>1646</w:t>
            </w:r>
          </w:p>
        </w:tc>
        <w:tc>
          <w:tcPr>
            <w:tcW w:w="1650" w:type="dxa"/>
          </w:tcPr>
          <w:p w:rsidR="00626973" w:rsidRDefault="00626973">
            <w:pPr>
              <w:pStyle w:val="ConsPlusNormal"/>
              <w:jc w:val="center"/>
            </w:pPr>
            <w:r>
              <w:t>51</w:t>
            </w:r>
          </w:p>
        </w:tc>
      </w:tr>
      <w:tr w:rsidR="00626973">
        <w:tc>
          <w:tcPr>
            <w:tcW w:w="3135" w:type="dxa"/>
          </w:tcPr>
          <w:p w:rsidR="00626973" w:rsidRDefault="00626973">
            <w:pPr>
              <w:pStyle w:val="ConsPlusNormal"/>
            </w:pPr>
            <w:r>
              <w:t>Подкорный клоп</w:t>
            </w:r>
          </w:p>
        </w:tc>
        <w:tc>
          <w:tcPr>
            <w:tcW w:w="1320" w:type="dxa"/>
          </w:tcPr>
          <w:p w:rsidR="00626973" w:rsidRDefault="00626973">
            <w:pPr>
              <w:pStyle w:val="ConsPlusNormal"/>
              <w:jc w:val="center"/>
            </w:pPr>
            <w:r>
              <w:t>62</w:t>
            </w:r>
          </w:p>
        </w:tc>
        <w:tc>
          <w:tcPr>
            <w:tcW w:w="1320" w:type="dxa"/>
          </w:tcPr>
          <w:p w:rsidR="00626973" w:rsidRDefault="00626973">
            <w:pPr>
              <w:pStyle w:val="ConsPlusNormal"/>
              <w:jc w:val="center"/>
            </w:pPr>
            <w:r>
              <w:t>2</w:t>
            </w:r>
          </w:p>
        </w:tc>
        <w:tc>
          <w:tcPr>
            <w:tcW w:w="1485" w:type="dxa"/>
          </w:tcPr>
          <w:p w:rsidR="00626973" w:rsidRDefault="00626973">
            <w:pPr>
              <w:pStyle w:val="ConsPlusNormal"/>
            </w:pPr>
          </w:p>
        </w:tc>
        <w:tc>
          <w:tcPr>
            <w:tcW w:w="2145" w:type="dxa"/>
          </w:tcPr>
          <w:p w:rsidR="00626973" w:rsidRDefault="00626973">
            <w:pPr>
              <w:pStyle w:val="ConsPlusNormal"/>
            </w:pPr>
          </w:p>
        </w:tc>
        <w:tc>
          <w:tcPr>
            <w:tcW w:w="1155" w:type="dxa"/>
          </w:tcPr>
          <w:p w:rsidR="00626973" w:rsidRDefault="00626973">
            <w:pPr>
              <w:pStyle w:val="ConsPlusNormal"/>
              <w:jc w:val="center"/>
            </w:pPr>
            <w:r>
              <w:t>64</w:t>
            </w:r>
          </w:p>
        </w:tc>
        <w:tc>
          <w:tcPr>
            <w:tcW w:w="1650" w:type="dxa"/>
          </w:tcPr>
          <w:p w:rsidR="00626973" w:rsidRDefault="00626973">
            <w:pPr>
              <w:pStyle w:val="ConsPlusNormal"/>
              <w:jc w:val="center"/>
            </w:pPr>
            <w:r>
              <w:t>45</w:t>
            </w:r>
          </w:p>
        </w:tc>
      </w:tr>
      <w:tr w:rsidR="00626973">
        <w:tc>
          <w:tcPr>
            <w:tcW w:w="3135" w:type="dxa"/>
          </w:tcPr>
          <w:p w:rsidR="00626973" w:rsidRDefault="00626973">
            <w:pPr>
              <w:pStyle w:val="ConsPlusNormal"/>
              <w:jc w:val="both"/>
            </w:pPr>
            <w:r>
              <w:t>Прочие насекомые-вредители</w:t>
            </w:r>
          </w:p>
        </w:tc>
        <w:tc>
          <w:tcPr>
            <w:tcW w:w="1320" w:type="dxa"/>
          </w:tcPr>
          <w:p w:rsidR="00626973" w:rsidRDefault="00626973">
            <w:pPr>
              <w:pStyle w:val="ConsPlusNormal"/>
              <w:jc w:val="center"/>
            </w:pPr>
            <w:r>
              <w:t>162</w:t>
            </w:r>
          </w:p>
        </w:tc>
        <w:tc>
          <w:tcPr>
            <w:tcW w:w="1320" w:type="dxa"/>
          </w:tcPr>
          <w:p w:rsidR="00626973" w:rsidRDefault="00626973">
            <w:pPr>
              <w:pStyle w:val="ConsPlusNormal"/>
              <w:jc w:val="center"/>
            </w:pPr>
            <w:r>
              <w:t>558</w:t>
            </w:r>
          </w:p>
        </w:tc>
        <w:tc>
          <w:tcPr>
            <w:tcW w:w="1485" w:type="dxa"/>
          </w:tcPr>
          <w:p w:rsidR="00626973" w:rsidRDefault="00626973">
            <w:pPr>
              <w:pStyle w:val="ConsPlusNormal"/>
            </w:pPr>
          </w:p>
        </w:tc>
        <w:tc>
          <w:tcPr>
            <w:tcW w:w="2145" w:type="dxa"/>
          </w:tcPr>
          <w:p w:rsidR="00626973" w:rsidRDefault="00626973">
            <w:pPr>
              <w:pStyle w:val="ConsPlusNormal"/>
              <w:jc w:val="center"/>
            </w:pPr>
            <w:r>
              <w:t>11</w:t>
            </w:r>
          </w:p>
        </w:tc>
        <w:tc>
          <w:tcPr>
            <w:tcW w:w="1155" w:type="dxa"/>
          </w:tcPr>
          <w:p w:rsidR="00626973" w:rsidRDefault="00626973">
            <w:pPr>
              <w:pStyle w:val="ConsPlusNormal"/>
              <w:jc w:val="center"/>
            </w:pPr>
            <w:r>
              <w:t>709</w:t>
            </w:r>
          </w:p>
        </w:tc>
        <w:tc>
          <w:tcPr>
            <w:tcW w:w="1650" w:type="dxa"/>
          </w:tcPr>
          <w:p w:rsidR="00626973" w:rsidRDefault="00626973">
            <w:pPr>
              <w:pStyle w:val="ConsPlusNormal"/>
              <w:jc w:val="center"/>
            </w:pPr>
            <w:r>
              <w:t>157</w:t>
            </w:r>
          </w:p>
        </w:tc>
      </w:tr>
      <w:tr w:rsidR="00626973">
        <w:tc>
          <w:tcPr>
            <w:tcW w:w="3135" w:type="dxa"/>
          </w:tcPr>
          <w:p w:rsidR="00626973" w:rsidRDefault="00626973">
            <w:pPr>
              <w:pStyle w:val="ConsPlusNormal"/>
              <w:jc w:val="both"/>
            </w:pPr>
            <w:r>
              <w:t>Зеленая дубовая и другие листовертки</w:t>
            </w:r>
          </w:p>
        </w:tc>
        <w:tc>
          <w:tcPr>
            <w:tcW w:w="1320" w:type="dxa"/>
          </w:tcPr>
          <w:p w:rsidR="00626973" w:rsidRDefault="00626973">
            <w:pPr>
              <w:pStyle w:val="ConsPlusNormal"/>
              <w:jc w:val="center"/>
            </w:pPr>
            <w:r>
              <w:t>27225</w:t>
            </w:r>
          </w:p>
        </w:tc>
        <w:tc>
          <w:tcPr>
            <w:tcW w:w="1320" w:type="dxa"/>
          </w:tcPr>
          <w:p w:rsidR="00626973" w:rsidRDefault="00626973">
            <w:pPr>
              <w:pStyle w:val="ConsPlusNormal"/>
              <w:jc w:val="center"/>
            </w:pPr>
            <w:r>
              <w:t>13932</w:t>
            </w:r>
          </w:p>
        </w:tc>
        <w:tc>
          <w:tcPr>
            <w:tcW w:w="1485" w:type="dxa"/>
          </w:tcPr>
          <w:p w:rsidR="00626973" w:rsidRDefault="00626973">
            <w:pPr>
              <w:pStyle w:val="ConsPlusNormal"/>
              <w:jc w:val="center"/>
            </w:pPr>
            <w:r>
              <w:t>9275</w:t>
            </w:r>
          </w:p>
        </w:tc>
        <w:tc>
          <w:tcPr>
            <w:tcW w:w="2145" w:type="dxa"/>
          </w:tcPr>
          <w:p w:rsidR="00626973" w:rsidRDefault="00626973">
            <w:pPr>
              <w:pStyle w:val="ConsPlusNormal"/>
              <w:jc w:val="center"/>
            </w:pPr>
            <w:r>
              <w:t>16</w:t>
            </w:r>
          </w:p>
        </w:tc>
        <w:tc>
          <w:tcPr>
            <w:tcW w:w="1155" w:type="dxa"/>
          </w:tcPr>
          <w:p w:rsidR="00626973" w:rsidRDefault="00626973">
            <w:pPr>
              <w:pStyle w:val="ConsPlusNormal"/>
            </w:pPr>
            <w:r>
              <w:t>31865</w:t>
            </w:r>
          </w:p>
        </w:tc>
        <w:tc>
          <w:tcPr>
            <w:tcW w:w="1650" w:type="dxa"/>
          </w:tcPr>
          <w:p w:rsidR="00626973" w:rsidRDefault="00626973">
            <w:pPr>
              <w:pStyle w:val="ConsPlusNormal"/>
              <w:jc w:val="center"/>
            </w:pPr>
            <w:r>
              <w:t>10356</w:t>
            </w:r>
          </w:p>
        </w:tc>
      </w:tr>
      <w:tr w:rsidR="00626973">
        <w:tc>
          <w:tcPr>
            <w:tcW w:w="3135" w:type="dxa"/>
          </w:tcPr>
          <w:p w:rsidR="00626973" w:rsidRDefault="00626973">
            <w:pPr>
              <w:pStyle w:val="ConsPlusNormal"/>
              <w:jc w:val="both"/>
            </w:pPr>
            <w:r>
              <w:t>Итого по вредителям</w:t>
            </w:r>
          </w:p>
        </w:tc>
        <w:tc>
          <w:tcPr>
            <w:tcW w:w="1320" w:type="dxa"/>
          </w:tcPr>
          <w:p w:rsidR="00626973" w:rsidRDefault="00626973">
            <w:pPr>
              <w:pStyle w:val="ConsPlusNormal"/>
              <w:jc w:val="center"/>
            </w:pPr>
            <w:r>
              <w:t>62309</w:t>
            </w:r>
          </w:p>
        </w:tc>
        <w:tc>
          <w:tcPr>
            <w:tcW w:w="1320" w:type="dxa"/>
          </w:tcPr>
          <w:p w:rsidR="00626973" w:rsidRDefault="00626973">
            <w:pPr>
              <w:pStyle w:val="ConsPlusNormal"/>
              <w:jc w:val="center"/>
            </w:pPr>
            <w:r>
              <w:t>19378</w:t>
            </w:r>
          </w:p>
        </w:tc>
        <w:tc>
          <w:tcPr>
            <w:tcW w:w="1485" w:type="dxa"/>
          </w:tcPr>
          <w:p w:rsidR="00626973" w:rsidRDefault="00626973">
            <w:pPr>
              <w:pStyle w:val="ConsPlusNormal"/>
              <w:jc w:val="center"/>
            </w:pPr>
            <w:r>
              <w:t>13440</w:t>
            </w:r>
          </w:p>
        </w:tc>
        <w:tc>
          <w:tcPr>
            <w:tcW w:w="2145" w:type="dxa"/>
          </w:tcPr>
          <w:p w:rsidR="00626973" w:rsidRDefault="00626973">
            <w:pPr>
              <w:pStyle w:val="ConsPlusNormal"/>
              <w:jc w:val="center"/>
            </w:pPr>
            <w:r>
              <w:t>232</w:t>
            </w:r>
          </w:p>
        </w:tc>
        <w:tc>
          <w:tcPr>
            <w:tcW w:w="1155" w:type="dxa"/>
          </w:tcPr>
          <w:p w:rsidR="00626973" w:rsidRDefault="00626973">
            <w:pPr>
              <w:pStyle w:val="ConsPlusNormal"/>
            </w:pPr>
            <w:r>
              <w:t>68015</w:t>
            </w:r>
          </w:p>
        </w:tc>
        <w:tc>
          <w:tcPr>
            <w:tcW w:w="1650" w:type="dxa"/>
          </w:tcPr>
          <w:p w:rsidR="00626973" w:rsidRDefault="00626973">
            <w:pPr>
              <w:pStyle w:val="ConsPlusNormal"/>
              <w:jc w:val="center"/>
            </w:pPr>
            <w:r>
              <w:t>20215</w:t>
            </w:r>
          </w:p>
        </w:tc>
      </w:tr>
      <w:tr w:rsidR="00626973">
        <w:tc>
          <w:tcPr>
            <w:tcW w:w="3135" w:type="dxa"/>
          </w:tcPr>
          <w:p w:rsidR="00626973" w:rsidRDefault="00626973">
            <w:pPr>
              <w:pStyle w:val="ConsPlusNormal"/>
            </w:pPr>
            <w:r>
              <w:t>Корневая губка</w:t>
            </w:r>
          </w:p>
        </w:tc>
        <w:tc>
          <w:tcPr>
            <w:tcW w:w="1320" w:type="dxa"/>
          </w:tcPr>
          <w:p w:rsidR="00626973" w:rsidRDefault="00626973">
            <w:pPr>
              <w:pStyle w:val="ConsPlusNormal"/>
              <w:jc w:val="center"/>
            </w:pPr>
            <w:r>
              <w:t>2429</w:t>
            </w:r>
          </w:p>
        </w:tc>
        <w:tc>
          <w:tcPr>
            <w:tcW w:w="1320" w:type="dxa"/>
          </w:tcPr>
          <w:p w:rsidR="00626973" w:rsidRDefault="00626973">
            <w:pPr>
              <w:pStyle w:val="ConsPlusNormal"/>
              <w:jc w:val="center"/>
            </w:pPr>
            <w:r>
              <w:t>299</w:t>
            </w:r>
          </w:p>
        </w:tc>
        <w:tc>
          <w:tcPr>
            <w:tcW w:w="1485" w:type="dxa"/>
          </w:tcPr>
          <w:p w:rsidR="00626973" w:rsidRDefault="00626973">
            <w:pPr>
              <w:pStyle w:val="ConsPlusNormal"/>
              <w:jc w:val="center"/>
            </w:pPr>
            <w:r>
              <w:t>600</w:t>
            </w:r>
          </w:p>
        </w:tc>
        <w:tc>
          <w:tcPr>
            <w:tcW w:w="2145" w:type="dxa"/>
          </w:tcPr>
          <w:p w:rsidR="00626973" w:rsidRDefault="00626973">
            <w:pPr>
              <w:pStyle w:val="ConsPlusNormal"/>
            </w:pPr>
          </w:p>
        </w:tc>
        <w:tc>
          <w:tcPr>
            <w:tcW w:w="1155" w:type="dxa"/>
          </w:tcPr>
          <w:p w:rsidR="00626973" w:rsidRDefault="00626973">
            <w:pPr>
              <w:pStyle w:val="ConsPlusNormal"/>
            </w:pPr>
            <w:r>
              <w:t>2127</w:t>
            </w:r>
          </w:p>
        </w:tc>
        <w:tc>
          <w:tcPr>
            <w:tcW w:w="1650" w:type="dxa"/>
          </w:tcPr>
          <w:p w:rsidR="00626973" w:rsidRDefault="00626973">
            <w:pPr>
              <w:pStyle w:val="ConsPlusNormal"/>
              <w:jc w:val="center"/>
            </w:pPr>
            <w:r>
              <w:t>1742</w:t>
            </w:r>
          </w:p>
        </w:tc>
      </w:tr>
      <w:tr w:rsidR="00626973">
        <w:tc>
          <w:tcPr>
            <w:tcW w:w="3135" w:type="dxa"/>
          </w:tcPr>
          <w:p w:rsidR="00626973" w:rsidRDefault="00626973">
            <w:pPr>
              <w:pStyle w:val="ConsPlusNormal"/>
            </w:pPr>
            <w:r>
              <w:t>Прочие болезни</w:t>
            </w:r>
          </w:p>
        </w:tc>
        <w:tc>
          <w:tcPr>
            <w:tcW w:w="1320" w:type="dxa"/>
          </w:tcPr>
          <w:p w:rsidR="00626973" w:rsidRDefault="00626973">
            <w:pPr>
              <w:pStyle w:val="ConsPlusNormal"/>
              <w:jc w:val="center"/>
            </w:pPr>
            <w:r>
              <w:t>24332</w:t>
            </w:r>
          </w:p>
        </w:tc>
        <w:tc>
          <w:tcPr>
            <w:tcW w:w="1320" w:type="dxa"/>
          </w:tcPr>
          <w:p w:rsidR="00626973" w:rsidRDefault="00626973">
            <w:pPr>
              <w:pStyle w:val="ConsPlusNormal"/>
            </w:pPr>
          </w:p>
        </w:tc>
        <w:tc>
          <w:tcPr>
            <w:tcW w:w="1485" w:type="dxa"/>
          </w:tcPr>
          <w:p w:rsidR="00626973" w:rsidRDefault="00626973">
            <w:pPr>
              <w:pStyle w:val="ConsPlusNormal"/>
              <w:jc w:val="center"/>
            </w:pPr>
            <w:r>
              <w:t>2764</w:t>
            </w:r>
          </w:p>
        </w:tc>
        <w:tc>
          <w:tcPr>
            <w:tcW w:w="2145" w:type="dxa"/>
          </w:tcPr>
          <w:p w:rsidR="00626973" w:rsidRDefault="00626973">
            <w:pPr>
              <w:pStyle w:val="ConsPlusNormal"/>
            </w:pPr>
          </w:p>
        </w:tc>
        <w:tc>
          <w:tcPr>
            <w:tcW w:w="1155" w:type="dxa"/>
          </w:tcPr>
          <w:p w:rsidR="00626973" w:rsidRDefault="00626973">
            <w:pPr>
              <w:pStyle w:val="ConsPlusNormal"/>
            </w:pPr>
            <w:r>
              <w:t>21568</w:t>
            </w:r>
          </w:p>
        </w:tc>
        <w:tc>
          <w:tcPr>
            <w:tcW w:w="1650" w:type="dxa"/>
          </w:tcPr>
          <w:p w:rsidR="00626973" w:rsidRDefault="00626973">
            <w:pPr>
              <w:pStyle w:val="ConsPlusNormal"/>
              <w:jc w:val="center"/>
            </w:pPr>
            <w:r>
              <w:t>15173</w:t>
            </w:r>
          </w:p>
        </w:tc>
      </w:tr>
      <w:tr w:rsidR="00626973">
        <w:tc>
          <w:tcPr>
            <w:tcW w:w="3135" w:type="dxa"/>
          </w:tcPr>
          <w:p w:rsidR="00626973" w:rsidRDefault="00626973">
            <w:pPr>
              <w:pStyle w:val="ConsPlusNormal"/>
            </w:pPr>
            <w:r>
              <w:t>Итого по болезням</w:t>
            </w:r>
          </w:p>
        </w:tc>
        <w:tc>
          <w:tcPr>
            <w:tcW w:w="1320" w:type="dxa"/>
          </w:tcPr>
          <w:p w:rsidR="00626973" w:rsidRDefault="00626973">
            <w:pPr>
              <w:pStyle w:val="ConsPlusNormal"/>
              <w:jc w:val="center"/>
            </w:pPr>
            <w:r>
              <w:t>26761</w:t>
            </w:r>
          </w:p>
        </w:tc>
        <w:tc>
          <w:tcPr>
            <w:tcW w:w="1320" w:type="dxa"/>
          </w:tcPr>
          <w:p w:rsidR="00626973" w:rsidRDefault="00626973">
            <w:pPr>
              <w:pStyle w:val="ConsPlusNormal"/>
              <w:jc w:val="center"/>
            </w:pPr>
            <w:r>
              <w:t>299</w:t>
            </w:r>
          </w:p>
        </w:tc>
        <w:tc>
          <w:tcPr>
            <w:tcW w:w="1485" w:type="dxa"/>
          </w:tcPr>
          <w:p w:rsidR="00626973" w:rsidRDefault="00626973">
            <w:pPr>
              <w:pStyle w:val="ConsPlusNormal"/>
              <w:jc w:val="center"/>
            </w:pPr>
            <w:r>
              <w:t>3364</w:t>
            </w:r>
          </w:p>
        </w:tc>
        <w:tc>
          <w:tcPr>
            <w:tcW w:w="2145" w:type="dxa"/>
          </w:tcPr>
          <w:p w:rsidR="00626973" w:rsidRDefault="00626973">
            <w:pPr>
              <w:pStyle w:val="ConsPlusNormal"/>
            </w:pPr>
          </w:p>
        </w:tc>
        <w:tc>
          <w:tcPr>
            <w:tcW w:w="1155" w:type="dxa"/>
          </w:tcPr>
          <w:p w:rsidR="00626973" w:rsidRDefault="00626973">
            <w:pPr>
              <w:pStyle w:val="ConsPlusNormal"/>
            </w:pPr>
            <w:r>
              <w:t>23695</w:t>
            </w:r>
          </w:p>
        </w:tc>
        <w:tc>
          <w:tcPr>
            <w:tcW w:w="1650" w:type="dxa"/>
          </w:tcPr>
          <w:p w:rsidR="00626973" w:rsidRDefault="00626973">
            <w:pPr>
              <w:pStyle w:val="ConsPlusNormal"/>
              <w:jc w:val="center"/>
            </w:pPr>
            <w:r>
              <w:t>16915</w:t>
            </w:r>
          </w:p>
        </w:tc>
      </w:tr>
      <w:tr w:rsidR="00626973">
        <w:tc>
          <w:tcPr>
            <w:tcW w:w="3135" w:type="dxa"/>
          </w:tcPr>
          <w:p w:rsidR="00626973" w:rsidRDefault="00626973">
            <w:pPr>
              <w:pStyle w:val="ConsPlusNormal"/>
            </w:pPr>
            <w:r>
              <w:t>Всего</w:t>
            </w:r>
          </w:p>
        </w:tc>
        <w:tc>
          <w:tcPr>
            <w:tcW w:w="1320" w:type="dxa"/>
          </w:tcPr>
          <w:p w:rsidR="00626973" w:rsidRDefault="00626973">
            <w:pPr>
              <w:pStyle w:val="ConsPlusNormal"/>
              <w:jc w:val="center"/>
            </w:pPr>
            <w:r>
              <w:t>89070</w:t>
            </w:r>
          </w:p>
        </w:tc>
        <w:tc>
          <w:tcPr>
            <w:tcW w:w="1320" w:type="dxa"/>
          </w:tcPr>
          <w:p w:rsidR="00626973" w:rsidRDefault="00626973">
            <w:pPr>
              <w:pStyle w:val="ConsPlusNormal"/>
              <w:jc w:val="center"/>
            </w:pPr>
            <w:r>
              <w:t>19677</w:t>
            </w:r>
          </w:p>
        </w:tc>
        <w:tc>
          <w:tcPr>
            <w:tcW w:w="1485" w:type="dxa"/>
          </w:tcPr>
          <w:p w:rsidR="00626973" w:rsidRDefault="00626973">
            <w:pPr>
              <w:pStyle w:val="ConsPlusNormal"/>
              <w:jc w:val="center"/>
            </w:pPr>
            <w:r>
              <w:t>16805</w:t>
            </w:r>
          </w:p>
        </w:tc>
        <w:tc>
          <w:tcPr>
            <w:tcW w:w="2145" w:type="dxa"/>
          </w:tcPr>
          <w:p w:rsidR="00626973" w:rsidRDefault="00626973">
            <w:pPr>
              <w:pStyle w:val="ConsPlusNormal"/>
              <w:jc w:val="center"/>
            </w:pPr>
            <w:r>
              <w:t>232</w:t>
            </w:r>
          </w:p>
        </w:tc>
        <w:tc>
          <w:tcPr>
            <w:tcW w:w="1155" w:type="dxa"/>
          </w:tcPr>
          <w:p w:rsidR="00626973" w:rsidRDefault="00626973">
            <w:pPr>
              <w:pStyle w:val="ConsPlusNormal"/>
            </w:pPr>
            <w:r>
              <w:t>91710</w:t>
            </w:r>
          </w:p>
        </w:tc>
        <w:tc>
          <w:tcPr>
            <w:tcW w:w="1650" w:type="dxa"/>
          </w:tcPr>
          <w:p w:rsidR="00626973" w:rsidRDefault="00626973">
            <w:pPr>
              <w:pStyle w:val="ConsPlusNormal"/>
              <w:jc w:val="center"/>
            </w:pPr>
            <w:r>
              <w:t>37130</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ind w:firstLine="540"/>
        <w:jc w:val="both"/>
      </w:pPr>
      <w:r>
        <w:t>Для защиты лесов от вредных организмов и принятия экологически и экономически обоснованных решений по соответствующему вопросу предусматриваются осуществление лесопатологического мониторинга с использованием наземных и дистанционных средств, а также создание единой информационной системы об изменениях лесопатологической и санитарной обстановки в лесах.</w:t>
      </w:r>
    </w:p>
    <w:p w:rsidR="00626973" w:rsidRDefault="00626973">
      <w:pPr>
        <w:pStyle w:val="ConsPlusNormal"/>
        <w:ind w:firstLine="540"/>
        <w:jc w:val="both"/>
      </w:pPr>
      <w:r>
        <w:t>Повышение эффективности мероприятий по защите лесов должно обеспечиваться путем совершенствования методов активной защиты лесов от вредных организмов. Для достижения этих целей планируется приобретение генераторов аэрозольной регулируемой дисперсности для наземной обработки очагов вредных организмов.</w:t>
      </w:r>
    </w:p>
    <w:p w:rsidR="00626973" w:rsidRDefault="00626973">
      <w:pPr>
        <w:pStyle w:val="ConsPlusNormal"/>
        <w:jc w:val="both"/>
      </w:pPr>
    </w:p>
    <w:p w:rsidR="00626973" w:rsidRDefault="00626973">
      <w:pPr>
        <w:pStyle w:val="ConsPlusNormal"/>
        <w:jc w:val="center"/>
        <w:outlineLvl w:val="4"/>
      </w:pPr>
      <w:r>
        <w:t>Причины гибели лесов</w:t>
      </w:r>
    </w:p>
    <w:p w:rsidR="00626973" w:rsidRDefault="00626973">
      <w:pPr>
        <w:pStyle w:val="ConsPlusNormal"/>
        <w:jc w:val="both"/>
      </w:pPr>
    </w:p>
    <w:p w:rsidR="00626973" w:rsidRDefault="00626973">
      <w:pPr>
        <w:pStyle w:val="ConsPlusNormal"/>
        <w:jc w:val="right"/>
      </w:pPr>
      <w:r>
        <w:t>(гектаров)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61"/>
        <w:gridCol w:w="1304"/>
        <w:gridCol w:w="1361"/>
      </w:tblGrid>
      <w:tr w:rsidR="00626973">
        <w:tc>
          <w:tcPr>
            <w:tcW w:w="4819" w:type="dxa"/>
          </w:tcPr>
          <w:p w:rsidR="00626973" w:rsidRDefault="00626973">
            <w:pPr>
              <w:pStyle w:val="ConsPlusNormal"/>
              <w:jc w:val="center"/>
            </w:pPr>
            <w:r>
              <w:t>Причины гибели лесов</w:t>
            </w:r>
          </w:p>
        </w:tc>
        <w:tc>
          <w:tcPr>
            <w:tcW w:w="1361" w:type="dxa"/>
          </w:tcPr>
          <w:p w:rsidR="00626973" w:rsidRDefault="00626973">
            <w:pPr>
              <w:pStyle w:val="ConsPlusNormal"/>
              <w:jc w:val="center"/>
            </w:pPr>
            <w:r>
              <w:t>2010 г.</w:t>
            </w:r>
          </w:p>
        </w:tc>
        <w:tc>
          <w:tcPr>
            <w:tcW w:w="1304" w:type="dxa"/>
          </w:tcPr>
          <w:p w:rsidR="00626973" w:rsidRDefault="00626973">
            <w:pPr>
              <w:pStyle w:val="ConsPlusNormal"/>
              <w:jc w:val="center"/>
            </w:pPr>
            <w:r>
              <w:t>2011 г.</w:t>
            </w:r>
          </w:p>
        </w:tc>
        <w:tc>
          <w:tcPr>
            <w:tcW w:w="1361" w:type="dxa"/>
          </w:tcPr>
          <w:p w:rsidR="00626973" w:rsidRDefault="00626973">
            <w:pPr>
              <w:pStyle w:val="ConsPlusNormal"/>
              <w:jc w:val="center"/>
            </w:pPr>
            <w:r>
              <w:t>2012 г.</w:t>
            </w:r>
          </w:p>
        </w:tc>
      </w:tr>
      <w:tr w:rsidR="00626973">
        <w:tc>
          <w:tcPr>
            <w:tcW w:w="4819" w:type="dxa"/>
          </w:tcPr>
          <w:p w:rsidR="00626973" w:rsidRDefault="00626973">
            <w:pPr>
              <w:pStyle w:val="ConsPlusNormal"/>
            </w:pPr>
            <w:r>
              <w:t>Погибло насаждений всего, в том числе:</w:t>
            </w:r>
          </w:p>
        </w:tc>
        <w:tc>
          <w:tcPr>
            <w:tcW w:w="1361" w:type="dxa"/>
          </w:tcPr>
          <w:p w:rsidR="00626973" w:rsidRDefault="00626973">
            <w:pPr>
              <w:pStyle w:val="ConsPlusNormal"/>
              <w:jc w:val="center"/>
            </w:pPr>
            <w:r>
              <w:t>97</w:t>
            </w:r>
          </w:p>
        </w:tc>
        <w:tc>
          <w:tcPr>
            <w:tcW w:w="1304" w:type="dxa"/>
          </w:tcPr>
          <w:p w:rsidR="00626973" w:rsidRDefault="00626973">
            <w:pPr>
              <w:pStyle w:val="ConsPlusNormal"/>
              <w:jc w:val="center"/>
            </w:pPr>
            <w:r>
              <w:t>70</w:t>
            </w:r>
          </w:p>
        </w:tc>
        <w:tc>
          <w:tcPr>
            <w:tcW w:w="1361" w:type="dxa"/>
          </w:tcPr>
          <w:p w:rsidR="00626973" w:rsidRDefault="00626973">
            <w:pPr>
              <w:pStyle w:val="ConsPlusNormal"/>
              <w:jc w:val="center"/>
            </w:pPr>
            <w:r>
              <w:t>1736</w:t>
            </w:r>
          </w:p>
        </w:tc>
      </w:tr>
      <w:tr w:rsidR="00626973">
        <w:tc>
          <w:tcPr>
            <w:tcW w:w="4819" w:type="dxa"/>
          </w:tcPr>
          <w:p w:rsidR="00626973" w:rsidRDefault="00626973">
            <w:pPr>
              <w:pStyle w:val="ConsPlusNormal"/>
            </w:pPr>
            <w:r>
              <w:t>от неблагоприятных погодных условий</w:t>
            </w:r>
          </w:p>
        </w:tc>
        <w:tc>
          <w:tcPr>
            <w:tcW w:w="1361" w:type="dxa"/>
          </w:tcPr>
          <w:p w:rsidR="00626973" w:rsidRDefault="00626973">
            <w:pPr>
              <w:pStyle w:val="ConsPlusNormal"/>
              <w:jc w:val="center"/>
            </w:pPr>
            <w:r>
              <w:t>31</w:t>
            </w:r>
          </w:p>
        </w:tc>
        <w:tc>
          <w:tcPr>
            <w:tcW w:w="1304" w:type="dxa"/>
          </w:tcPr>
          <w:p w:rsidR="00626973" w:rsidRDefault="00626973">
            <w:pPr>
              <w:pStyle w:val="ConsPlusNormal"/>
              <w:jc w:val="center"/>
            </w:pPr>
            <w:r>
              <w:t>31</w:t>
            </w:r>
          </w:p>
        </w:tc>
        <w:tc>
          <w:tcPr>
            <w:tcW w:w="1361" w:type="dxa"/>
          </w:tcPr>
          <w:p w:rsidR="00626973" w:rsidRDefault="00626973">
            <w:pPr>
              <w:pStyle w:val="ConsPlusNormal"/>
              <w:jc w:val="center"/>
            </w:pPr>
            <w:r>
              <w:t>1665</w:t>
            </w:r>
          </w:p>
        </w:tc>
      </w:tr>
      <w:tr w:rsidR="00626973">
        <w:tc>
          <w:tcPr>
            <w:tcW w:w="4819" w:type="dxa"/>
          </w:tcPr>
          <w:p w:rsidR="00626973" w:rsidRDefault="00626973">
            <w:pPr>
              <w:pStyle w:val="ConsPlusNormal"/>
            </w:pPr>
            <w:r>
              <w:t>от болезней леса</w:t>
            </w:r>
          </w:p>
        </w:tc>
        <w:tc>
          <w:tcPr>
            <w:tcW w:w="1361" w:type="dxa"/>
          </w:tcPr>
          <w:p w:rsidR="00626973" w:rsidRDefault="00626973">
            <w:pPr>
              <w:pStyle w:val="ConsPlusNormal"/>
              <w:jc w:val="center"/>
            </w:pPr>
            <w:r>
              <w:t>33</w:t>
            </w:r>
          </w:p>
        </w:tc>
        <w:tc>
          <w:tcPr>
            <w:tcW w:w="1304" w:type="dxa"/>
          </w:tcPr>
          <w:p w:rsidR="00626973" w:rsidRDefault="00626973">
            <w:pPr>
              <w:pStyle w:val="ConsPlusNormal"/>
              <w:jc w:val="center"/>
            </w:pPr>
            <w:r>
              <w:t>33</w:t>
            </w:r>
          </w:p>
        </w:tc>
        <w:tc>
          <w:tcPr>
            <w:tcW w:w="1361" w:type="dxa"/>
          </w:tcPr>
          <w:p w:rsidR="00626973" w:rsidRDefault="00626973">
            <w:pPr>
              <w:pStyle w:val="ConsPlusNormal"/>
              <w:jc w:val="center"/>
            </w:pPr>
            <w:r>
              <w:t>36</w:t>
            </w:r>
          </w:p>
        </w:tc>
      </w:tr>
      <w:tr w:rsidR="00626973">
        <w:tc>
          <w:tcPr>
            <w:tcW w:w="4819" w:type="dxa"/>
          </w:tcPr>
          <w:p w:rsidR="00626973" w:rsidRDefault="00626973">
            <w:pPr>
              <w:pStyle w:val="ConsPlusNormal"/>
            </w:pPr>
            <w:r>
              <w:t>от лесных пожаров</w:t>
            </w:r>
          </w:p>
        </w:tc>
        <w:tc>
          <w:tcPr>
            <w:tcW w:w="1361" w:type="dxa"/>
          </w:tcPr>
          <w:p w:rsidR="00626973" w:rsidRDefault="00626973">
            <w:pPr>
              <w:pStyle w:val="ConsPlusNormal"/>
              <w:jc w:val="center"/>
            </w:pPr>
            <w:r>
              <w:t>27</w:t>
            </w:r>
          </w:p>
        </w:tc>
        <w:tc>
          <w:tcPr>
            <w:tcW w:w="1304" w:type="dxa"/>
          </w:tcPr>
          <w:p w:rsidR="00626973" w:rsidRDefault="00626973">
            <w:pPr>
              <w:pStyle w:val="ConsPlusNormal"/>
              <w:jc w:val="center"/>
            </w:pPr>
            <w:r>
              <w:t>-</w:t>
            </w:r>
          </w:p>
        </w:tc>
        <w:tc>
          <w:tcPr>
            <w:tcW w:w="1361" w:type="dxa"/>
          </w:tcPr>
          <w:p w:rsidR="00626973" w:rsidRDefault="00626973">
            <w:pPr>
              <w:pStyle w:val="ConsPlusNormal"/>
              <w:jc w:val="center"/>
            </w:pPr>
            <w:r>
              <w:t>-</w:t>
            </w:r>
          </w:p>
        </w:tc>
      </w:tr>
      <w:tr w:rsidR="00626973">
        <w:tc>
          <w:tcPr>
            <w:tcW w:w="4819" w:type="dxa"/>
          </w:tcPr>
          <w:p w:rsidR="00626973" w:rsidRDefault="00626973">
            <w:pPr>
              <w:pStyle w:val="ConsPlusNormal"/>
            </w:pPr>
            <w:r>
              <w:t>от повреждения вредными насекомыми</w:t>
            </w:r>
          </w:p>
        </w:tc>
        <w:tc>
          <w:tcPr>
            <w:tcW w:w="1361" w:type="dxa"/>
          </w:tcPr>
          <w:p w:rsidR="00626973" w:rsidRDefault="00626973">
            <w:pPr>
              <w:pStyle w:val="ConsPlusNormal"/>
              <w:jc w:val="center"/>
            </w:pPr>
            <w:r>
              <w:t>6</w:t>
            </w:r>
          </w:p>
        </w:tc>
        <w:tc>
          <w:tcPr>
            <w:tcW w:w="1304" w:type="dxa"/>
          </w:tcPr>
          <w:p w:rsidR="00626973" w:rsidRDefault="00626973">
            <w:pPr>
              <w:pStyle w:val="ConsPlusNormal"/>
              <w:jc w:val="center"/>
            </w:pPr>
            <w:r>
              <w:t>6</w:t>
            </w:r>
          </w:p>
        </w:tc>
        <w:tc>
          <w:tcPr>
            <w:tcW w:w="1361" w:type="dxa"/>
          </w:tcPr>
          <w:p w:rsidR="00626973" w:rsidRDefault="00626973">
            <w:pPr>
              <w:pStyle w:val="ConsPlusNormal"/>
              <w:jc w:val="center"/>
            </w:pPr>
            <w:r>
              <w:t>35</w:t>
            </w:r>
          </w:p>
        </w:tc>
      </w:tr>
    </w:tbl>
    <w:p w:rsidR="00626973" w:rsidRDefault="00626973">
      <w:pPr>
        <w:pStyle w:val="ConsPlusNormal"/>
        <w:jc w:val="both"/>
      </w:pPr>
    </w:p>
    <w:p w:rsidR="00626973" w:rsidRDefault="00626973">
      <w:pPr>
        <w:pStyle w:val="ConsPlusNormal"/>
        <w:ind w:firstLine="540"/>
        <w:jc w:val="both"/>
      </w:pPr>
      <w:r>
        <w:t>Важнейшими направлениями в области защиты лесов должны стать профилактические мероприятия по предупреждению вспышек массового распространения вредителей, в том числе путем формирования лесных насаждений, устойчивых к воздействию негативных факторов, и соблюдение требований правил санитарной безопасности в лесах.</w:t>
      </w:r>
    </w:p>
    <w:p w:rsidR="00626973" w:rsidRDefault="00626973">
      <w:pPr>
        <w:pStyle w:val="ConsPlusNormal"/>
        <w:ind w:firstLine="540"/>
        <w:jc w:val="both"/>
      </w:pPr>
      <w:r>
        <w:t>В целях обеспечения санитарной безопасности в лесах и своевременного обнаружения очагов его вредителей, проведения санитарно-оздоровительных мероприятий с учетом лесозащитного районирования территории республики, где определены зоны средней и сильной лесопатологической угрозы, целесообразно создать службу лесозащиты, введя в штат лесничеств в Республике Татарстан 5 единиц межрайонных инженеров-лесопатологов.</w:t>
      </w:r>
    </w:p>
    <w:p w:rsidR="00626973" w:rsidRDefault="00626973">
      <w:pPr>
        <w:pStyle w:val="ConsPlusNormal"/>
        <w:jc w:val="both"/>
      </w:pPr>
    </w:p>
    <w:p w:rsidR="00626973" w:rsidRDefault="00626973">
      <w:pPr>
        <w:pStyle w:val="ConsPlusNormal"/>
        <w:jc w:val="center"/>
        <w:outlineLvl w:val="2"/>
      </w:pPr>
      <w:r>
        <w:t>II. Цели, задачи, описание ожидаемых конечных результатов</w:t>
      </w:r>
    </w:p>
    <w:p w:rsidR="00626973" w:rsidRDefault="00626973">
      <w:pPr>
        <w:pStyle w:val="ConsPlusNormal"/>
        <w:jc w:val="center"/>
      </w:pPr>
      <w:r>
        <w:t>Подпрограммы, сроки и этапы ее реализации</w:t>
      </w:r>
    </w:p>
    <w:p w:rsidR="00626973" w:rsidRDefault="00626973">
      <w:pPr>
        <w:pStyle w:val="ConsPlusNormal"/>
        <w:jc w:val="both"/>
      </w:pPr>
    </w:p>
    <w:p w:rsidR="00626973" w:rsidRDefault="00626973">
      <w:pPr>
        <w:pStyle w:val="ConsPlusNormal"/>
        <w:ind w:firstLine="540"/>
        <w:jc w:val="both"/>
      </w:pPr>
      <w:r>
        <w:t>Целью Подпрограммы является 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p w:rsidR="00626973" w:rsidRDefault="00626973">
      <w:pPr>
        <w:pStyle w:val="ConsPlusNormal"/>
        <w:ind w:firstLine="540"/>
        <w:jc w:val="both"/>
      </w:pPr>
      <w:r>
        <w:t>Задачами Подпрограммы являются:</w:t>
      </w:r>
    </w:p>
    <w:p w:rsidR="00626973" w:rsidRDefault="00626973">
      <w:pPr>
        <w:pStyle w:val="ConsPlusNormal"/>
        <w:ind w:firstLine="540"/>
        <w:jc w:val="both"/>
      </w:pPr>
      <w:r>
        <w:t>повышение эффективности предупреждения, обнаружения и тушения лесных пожаров;</w:t>
      </w:r>
    </w:p>
    <w:p w:rsidR="00626973" w:rsidRDefault="00626973">
      <w:pPr>
        <w:pStyle w:val="ConsPlusNormal"/>
        <w:ind w:firstLine="540"/>
        <w:jc w:val="both"/>
      </w:pPr>
      <w:r>
        <w:t>повышение эффективности защиты лесов от вредных организмов.</w:t>
      </w:r>
    </w:p>
    <w:p w:rsidR="00626973" w:rsidRDefault="00626973">
      <w:pPr>
        <w:pStyle w:val="ConsPlusNormal"/>
        <w:ind w:firstLine="540"/>
        <w:jc w:val="both"/>
      </w:pPr>
      <w:r>
        <w:t>В целях решения задач Подпрограммы предусмотрены следующие мероприятия:</w:t>
      </w:r>
    </w:p>
    <w:p w:rsidR="00626973" w:rsidRDefault="00626973">
      <w:pPr>
        <w:pStyle w:val="ConsPlusNormal"/>
        <w:ind w:firstLine="540"/>
        <w:jc w:val="both"/>
      </w:pPr>
      <w:r>
        <w:t>обеспечение деятельности специализированных учреждений по тушению лесных пожаров;</w:t>
      </w:r>
    </w:p>
    <w:p w:rsidR="00626973" w:rsidRDefault="00626973">
      <w:pPr>
        <w:pStyle w:val="ConsPlusNormal"/>
        <w:ind w:firstLine="540"/>
        <w:jc w:val="both"/>
      </w:pPr>
      <w:r>
        <w:t>противопожарные мероприятия;</w:t>
      </w:r>
    </w:p>
    <w:p w:rsidR="00626973" w:rsidRDefault="00626973">
      <w:pPr>
        <w:pStyle w:val="ConsPlusNormal"/>
        <w:ind w:firstLine="540"/>
        <w:jc w:val="both"/>
      </w:pPr>
      <w:r>
        <w:t>приобретение противопожарного оборудования и инвентаря;</w:t>
      </w:r>
    </w:p>
    <w:p w:rsidR="00626973" w:rsidRDefault="00626973">
      <w:pPr>
        <w:pStyle w:val="ConsPlusNormal"/>
        <w:ind w:firstLine="540"/>
        <w:jc w:val="both"/>
      </w:pPr>
      <w:r>
        <w:t>лесопатологические обследования, локализация и ликвидация очагов распространения вредных организмов, санитарно-оздоровительные мероприятия.</w:t>
      </w:r>
    </w:p>
    <w:p w:rsidR="00626973" w:rsidRDefault="00626973">
      <w:pPr>
        <w:pStyle w:val="ConsPlusNormal"/>
        <w:ind w:firstLine="540"/>
        <w:jc w:val="both"/>
      </w:pPr>
      <w:r>
        <w:t xml:space="preserve">Основные </w:t>
      </w:r>
      <w:hyperlink w:anchor="P1376" w:history="1">
        <w:r>
          <w:rPr>
            <w:color w:val="0000FF"/>
          </w:rPr>
          <w:t>цели</w:t>
        </w:r>
      </w:hyperlink>
      <w:r>
        <w:t>, задачи, индикаторы оценки результатов, а также объемы финансирования мероприятий Подпрограммы представлены в приложении к Подпрограмме.</w:t>
      </w:r>
    </w:p>
    <w:p w:rsidR="00626973" w:rsidRDefault="00626973">
      <w:pPr>
        <w:pStyle w:val="ConsPlusNormal"/>
        <w:jc w:val="both"/>
      </w:pPr>
    </w:p>
    <w:p w:rsidR="00626973" w:rsidRDefault="00626973">
      <w:pPr>
        <w:pStyle w:val="ConsPlusNormal"/>
        <w:jc w:val="center"/>
        <w:outlineLvl w:val="3"/>
      </w:pPr>
      <w:r>
        <w:lastRenderedPageBreak/>
        <w:t>Сроки и этапы реализации 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рассчитана на 2014 - 2020 годы, выполнение мероприятий намечено в три этапа:</w:t>
      </w:r>
    </w:p>
    <w:p w:rsidR="00626973" w:rsidRDefault="00626973">
      <w:pPr>
        <w:pStyle w:val="ConsPlusNormal"/>
        <w:ind w:firstLine="540"/>
        <w:jc w:val="both"/>
      </w:pPr>
      <w:r>
        <w:t>на первом этапе (2014 - 2016 годы) предполагается создание эффективной системы управления охраной лесов от пожаров, вредных организмов и неблагоприятных факторов, выполнение мероприятий по охране и защите лесов;</w:t>
      </w:r>
    </w:p>
    <w:p w:rsidR="00626973" w:rsidRDefault="00626973">
      <w:pPr>
        <w:pStyle w:val="ConsPlusNormal"/>
        <w:ind w:firstLine="540"/>
        <w:jc w:val="both"/>
      </w:pPr>
      <w:r>
        <w:t>на втором этапе (2017 - 2018 годы) предполагается совершенствование системы управления охраной лесов от пожаров, вредных организмов и неблагоприятных факторов в условиях интенсификации использования лесов, выполнение мероприятий по охране и защите лесов;</w:t>
      </w:r>
    </w:p>
    <w:p w:rsidR="00626973" w:rsidRDefault="00626973">
      <w:pPr>
        <w:pStyle w:val="ConsPlusNormal"/>
        <w:ind w:firstLine="540"/>
        <w:jc w:val="both"/>
      </w:pPr>
      <w:r>
        <w:t>на третьем этапе (2019 - 2020 годы) предполагается проведение мероприятий по дальнейшему повышению эффективности предупреждения, обнаружения и тушения лесных пожаров и защиты лесов от вредных организмов.</w:t>
      </w:r>
    </w:p>
    <w:p w:rsidR="00626973" w:rsidRDefault="00626973">
      <w:pPr>
        <w:pStyle w:val="ConsPlusNormal"/>
        <w:jc w:val="both"/>
      </w:pPr>
    </w:p>
    <w:p w:rsidR="00626973" w:rsidRDefault="00626973">
      <w:pPr>
        <w:pStyle w:val="ConsPlusNormal"/>
        <w:jc w:val="center"/>
        <w:outlineLvl w:val="2"/>
      </w:pPr>
      <w:r>
        <w:t>III. Обоснование ресурсного обеспечения Подпрограммы</w:t>
      </w:r>
    </w:p>
    <w:p w:rsidR="00626973" w:rsidRDefault="00626973">
      <w:pPr>
        <w:pStyle w:val="ConsPlusNormal"/>
        <w:jc w:val="center"/>
      </w:pPr>
      <w:r>
        <w:t xml:space="preserve">(в ред. </w:t>
      </w:r>
      <w:hyperlink r:id="rId53"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ind w:firstLine="540"/>
        <w:jc w:val="both"/>
      </w:pPr>
      <w:r>
        <w:t>Общий объем финансирования Подпрограммы составляет 1 227 233,6 тыс. рублей, в том числе:</w:t>
      </w:r>
    </w:p>
    <w:p w:rsidR="00626973" w:rsidRDefault="00626973">
      <w:pPr>
        <w:pStyle w:val="ConsPlusNormal"/>
        <w:ind w:firstLine="540"/>
        <w:jc w:val="both"/>
      </w:pPr>
      <w:r>
        <w:t>средства бюджета Республики Татарстан - 797 036,2 тыс. рублей;</w:t>
      </w:r>
    </w:p>
    <w:p w:rsidR="00626973" w:rsidRDefault="00626973">
      <w:pPr>
        <w:pStyle w:val="ConsPlusNormal"/>
        <w:ind w:firstLine="540"/>
        <w:jc w:val="both"/>
      </w:pPr>
      <w:r>
        <w:t>выделяемые в установленном порядке средства федерального бюджета - 430 197,4 тыс. рублей.</w:t>
      </w:r>
    </w:p>
    <w:p w:rsidR="00626973" w:rsidRDefault="00626973">
      <w:pPr>
        <w:pStyle w:val="ConsPlusNormal"/>
        <w:jc w:val="both"/>
      </w:pPr>
    </w:p>
    <w:p w:rsidR="00626973" w:rsidRDefault="00626973">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345"/>
        <w:gridCol w:w="3118"/>
      </w:tblGrid>
      <w:tr w:rsidR="00626973">
        <w:tc>
          <w:tcPr>
            <w:tcW w:w="2211" w:type="dxa"/>
            <w:vAlign w:val="center"/>
          </w:tcPr>
          <w:p w:rsidR="00626973" w:rsidRDefault="00626973">
            <w:pPr>
              <w:pStyle w:val="ConsPlusNormal"/>
              <w:jc w:val="center"/>
            </w:pPr>
            <w:r>
              <w:t>Год</w:t>
            </w:r>
          </w:p>
        </w:tc>
        <w:tc>
          <w:tcPr>
            <w:tcW w:w="3345" w:type="dxa"/>
          </w:tcPr>
          <w:p w:rsidR="00626973" w:rsidRDefault="00626973">
            <w:pPr>
              <w:pStyle w:val="ConsPlusNormal"/>
              <w:jc w:val="center"/>
            </w:pPr>
            <w:r>
              <w:t>Средства бюджета Республики Татарстан</w:t>
            </w:r>
          </w:p>
        </w:tc>
        <w:tc>
          <w:tcPr>
            <w:tcW w:w="3118" w:type="dxa"/>
          </w:tcPr>
          <w:p w:rsidR="00626973" w:rsidRDefault="00626973">
            <w:pPr>
              <w:pStyle w:val="ConsPlusNormal"/>
              <w:jc w:val="center"/>
            </w:pPr>
            <w:r>
              <w:t>Средства федерального бюджета</w:t>
            </w:r>
          </w:p>
        </w:tc>
      </w:tr>
      <w:tr w:rsidR="00626973">
        <w:tc>
          <w:tcPr>
            <w:tcW w:w="2211" w:type="dxa"/>
            <w:vAlign w:val="center"/>
          </w:tcPr>
          <w:p w:rsidR="00626973" w:rsidRDefault="00626973">
            <w:pPr>
              <w:pStyle w:val="ConsPlusNormal"/>
              <w:jc w:val="center"/>
            </w:pPr>
            <w:r>
              <w:t>2014</w:t>
            </w:r>
          </w:p>
        </w:tc>
        <w:tc>
          <w:tcPr>
            <w:tcW w:w="3345" w:type="dxa"/>
            <w:vAlign w:val="center"/>
          </w:tcPr>
          <w:p w:rsidR="00626973" w:rsidRDefault="00626973">
            <w:pPr>
              <w:pStyle w:val="ConsPlusNormal"/>
              <w:jc w:val="center"/>
            </w:pPr>
            <w:r>
              <w:t>114 230,3</w:t>
            </w:r>
          </w:p>
        </w:tc>
        <w:tc>
          <w:tcPr>
            <w:tcW w:w="3118" w:type="dxa"/>
            <w:vAlign w:val="center"/>
          </w:tcPr>
          <w:p w:rsidR="00626973" w:rsidRDefault="00626973">
            <w:pPr>
              <w:pStyle w:val="ConsPlusNormal"/>
              <w:jc w:val="center"/>
            </w:pPr>
            <w:r>
              <w:t>50 346,8</w:t>
            </w:r>
          </w:p>
        </w:tc>
      </w:tr>
      <w:tr w:rsidR="00626973">
        <w:tc>
          <w:tcPr>
            <w:tcW w:w="2211" w:type="dxa"/>
            <w:vAlign w:val="center"/>
          </w:tcPr>
          <w:p w:rsidR="00626973" w:rsidRDefault="00626973">
            <w:pPr>
              <w:pStyle w:val="ConsPlusNormal"/>
              <w:jc w:val="center"/>
            </w:pPr>
            <w:r>
              <w:t>2015</w:t>
            </w:r>
          </w:p>
        </w:tc>
        <w:tc>
          <w:tcPr>
            <w:tcW w:w="3345" w:type="dxa"/>
            <w:vAlign w:val="center"/>
          </w:tcPr>
          <w:p w:rsidR="00626973" w:rsidRDefault="00626973">
            <w:pPr>
              <w:pStyle w:val="ConsPlusNormal"/>
              <w:jc w:val="center"/>
            </w:pPr>
            <w:r>
              <w:t>107 339,6</w:t>
            </w:r>
          </w:p>
        </w:tc>
        <w:tc>
          <w:tcPr>
            <w:tcW w:w="3118" w:type="dxa"/>
            <w:vAlign w:val="center"/>
          </w:tcPr>
          <w:p w:rsidR="00626973" w:rsidRDefault="00626973">
            <w:pPr>
              <w:pStyle w:val="ConsPlusNormal"/>
              <w:jc w:val="center"/>
            </w:pPr>
            <w:r>
              <w:t>208 859,9</w:t>
            </w:r>
          </w:p>
        </w:tc>
      </w:tr>
      <w:tr w:rsidR="00626973">
        <w:tc>
          <w:tcPr>
            <w:tcW w:w="2211" w:type="dxa"/>
            <w:vAlign w:val="center"/>
          </w:tcPr>
          <w:p w:rsidR="00626973" w:rsidRDefault="00626973">
            <w:pPr>
              <w:pStyle w:val="ConsPlusNormal"/>
              <w:jc w:val="center"/>
            </w:pPr>
            <w:r>
              <w:t>2016</w:t>
            </w:r>
          </w:p>
        </w:tc>
        <w:tc>
          <w:tcPr>
            <w:tcW w:w="3345" w:type="dxa"/>
            <w:vAlign w:val="center"/>
          </w:tcPr>
          <w:p w:rsidR="00626973" w:rsidRDefault="00626973">
            <w:pPr>
              <w:pStyle w:val="ConsPlusNormal"/>
              <w:jc w:val="center"/>
            </w:pPr>
            <w:r>
              <w:t>128 688,6</w:t>
            </w:r>
          </w:p>
        </w:tc>
        <w:tc>
          <w:tcPr>
            <w:tcW w:w="3118" w:type="dxa"/>
            <w:vAlign w:val="center"/>
          </w:tcPr>
          <w:p w:rsidR="00626973" w:rsidRDefault="00626973">
            <w:pPr>
              <w:pStyle w:val="ConsPlusNormal"/>
              <w:jc w:val="center"/>
            </w:pPr>
            <w:r>
              <w:t>22 415,4</w:t>
            </w:r>
          </w:p>
        </w:tc>
      </w:tr>
      <w:tr w:rsidR="00626973">
        <w:tc>
          <w:tcPr>
            <w:tcW w:w="2211" w:type="dxa"/>
            <w:vAlign w:val="center"/>
          </w:tcPr>
          <w:p w:rsidR="00626973" w:rsidRDefault="00626973">
            <w:pPr>
              <w:pStyle w:val="ConsPlusNormal"/>
              <w:jc w:val="center"/>
            </w:pPr>
            <w:r>
              <w:t>2017</w:t>
            </w:r>
          </w:p>
        </w:tc>
        <w:tc>
          <w:tcPr>
            <w:tcW w:w="3345" w:type="dxa"/>
            <w:vAlign w:val="center"/>
          </w:tcPr>
          <w:p w:rsidR="00626973" w:rsidRDefault="00626973">
            <w:pPr>
              <w:pStyle w:val="ConsPlusNormal"/>
              <w:jc w:val="center"/>
            </w:pPr>
            <w:r>
              <w:t>108 399,0</w:t>
            </w:r>
          </w:p>
        </w:tc>
        <w:tc>
          <w:tcPr>
            <w:tcW w:w="3118" w:type="dxa"/>
            <w:vAlign w:val="center"/>
          </w:tcPr>
          <w:p w:rsidR="00626973" w:rsidRDefault="00626973">
            <w:pPr>
              <w:pStyle w:val="ConsPlusNormal"/>
              <w:jc w:val="center"/>
            </w:pPr>
            <w:r>
              <w:t>32 166,9</w:t>
            </w:r>
          </w:p>
        </w:tc>
      </w:tr>
      <w:tr w:rsidR="00626973">
        <w:tc>
          <w:tcPr>
            <w:tcW w:w="2211" w:type="dxa"/>
            <w:vAlign w:val="center"/>
          </w:tcPr>
          <w:p w:rsidR="00626973" w:rsidRDefault="00626973">
            <w:pPr>
              <w:pStyle w:val="ConsPlusNormal"/>
              <w:jc w:val="center"/>
            </w:pPr>
            <w:r>
              <w:t>2018</w:t>
            </w:r>
          </w:p>
        </w:tc>
        <w:tc>
          <w:tcPr>
            <w:tcW w:w="3345" w:type="dxa"/>
            <w:vAlign w:val="center"/>
          </w:tcPr>
          <w:p w:rsidR="00626973" w:rsidRDefault="00626973">
            <w:pPr>
              <w:pStyle w:val="ConsPlusNormal"/>
              <w:jc w:val="center"/>
            </w:pPr>
            <w:r>
              <w:t>111 077,1</w:t>
            </w:r>
          </w:p>
        </w:tc>
        <w:tc>
          <w:tcPr>
            <w:tcW w:w="3118" w:type="dxa"/>
            <w:vAlign w:val="center"/>
          </w:tcPr>
          <w:p w:rsidR="00626973" w:rsidRDefault="00626973">
            <w:pPr>
              <w:pStyle w:val="ConsPlusNormal"/>
              <w:jc w:val="center"/>
            </w:pPr>
            <w:r>
              <w:t>36 915,6</w:t>
            </w:r>
          </w:p>
        </w:tc>
      </w:tr>
      <w:tr w:rsidR="00626973">
        <w:tc>
          <w:tcPr>
            <w:tcW w:w="2211" w:type="dxa"/>
            <w:vAlign w:val="center"/>
          </w:tcPr>
          <w:p w:rsidR="00626973" w:rsidRDefault="00626973">
            <w:pPr>
              <w:pStyle w:val="ConsPlusNormal"/>
              <w:jc w:val="center"/>
            </w:pPr>
            <w:r>
              <w:t>2019</w:t>
            </w:r>
          </w:p>
        </w:tc>
        <w:tc>
          <w:tcPr>
            <w:tcW w:w="3345" w:type="dxa"/>
            <w:vAlign w:val="center"/>
          </w:tcPr>
          <w:p w:rsidR="00626973" w:rsidRDefault="00626973">
            <w:pPr>
              <w:pStyle w:val="ConsPlusNormal"/>
              <w:jc w:val="center"/>
            </w:pPr>
            <w:r>
              <w:t>113 650,8</w:t>
            </w:r>
          </w:p>
        </w:tc>
        <w:tc>
          <w:tcPr>
            <w:tcW w:w="3118" w:type="dxa"/>
            <w:vAlign w:val="center"/>
          </w:tcPr>
          <w:p w:rsidR="00626973" w:rsidRDefault="00626973">
            <w:pPr>
              <w:pStyle w:val="ConsPlusNormal"/>
              <w:jc w:val="center"/>
            </w:pPr>
            <w:r>
              <w:t>39 746,4</w:t>
            </w:r>
          </w:p>
        </w:tc>
      </w:tr>
      <w:tr w:rsidR="00626973">
        <w:tc>
          <w:tcPr>
            <w:tcW w:w="2211" w:type="dxa"/>
            <w:vAlign w:val="center"/>
          </w:tcPr>
          <w:p w:rsidR="00626973" w:rsidRDefault="00626973">
            <w:pPr>
              <w:pStyle w:val="ConsPlusNormal"/>
              <w:jc w:val="center"/>
            </w:pPr>
            <w:r>
              <w:t>2020</w:t>
            </w:r>
          </w:p>
        </w:tc>
        <w:tc>
          <w:tcPr>
            <w:tcW w:w="3345" w:type="dxa"/>
            <w:vAlign w:val="center"/>
          </w:tcPr>
          <w:p w:rsidR="00626973" w:rsidRDefault="00626973">
            <w:pPr>
              <w:pStyle w:val="ConsPlusNormal"/>
              <w:jc w:val="center"/>
            </w:pPr>
            <w:r>
              <w:t>113 650,8</w:t>
            </w:r>
          </w:p>
        </w:tc>
        <w:tc>
          <w:tcPr>
            <w:tcW w:w="3118" w:type="dxa"/>
            <w:vAlign w:val="center"/>
          </w:tcPr>
          <w:p w:rsidR="00626973" w:rsidRDefault="00626973">
            <w:pPr>
              <w:pStyle w:val="ConsPlusNormal"/>
              <w:jc w:val="center"/>
            </w:pPr>
            <w:r>
              <w:t>39 746,4</w:t>
            </w:r>
          </w:p>
        </w:tc>
      </w:tr>
      <w:tr w:rsidR="00626973">
        <w:tc>
          <w:tcPr>
            <w:tcW w:w="2211" w:type="dxa"/>
            <w:vAlign w:val="center"/>
          </w:tcPr>
          <w:p w:rsidR="00626973" w:rsidRDefault="00626973">
            <w:pPr>
              <w:pStyle w:val="ConsPlusNormal"/>
              <w:jc w:val="center"/>
            </w:pPr>
            <w:r>
              <w:t>Всего</w:t>
            </w:r>
          </w:p>
        </w:tc>
        <w:tc>
          <w:tcPr>
            <w:tcW w:w="3345" w:type="dxa"/>
            <w:vAlign w:val="center"/>
          </w:tcPr>
          <w:p w:rsidR="00626973" w:rsidRDefault="00626973">
            <w:pPr>
              <w:pStyle w:val="ConsPlusNormal"/>
              <w:jc w:val="center"/>
            </w:pPr>
            <w:r>
              <w:t>797 036,2</w:t>
            </w:r>
          </w:p>
        </w:tc>
        <w:tc>
          <w:tcPr>
            <w:tcW w:w="3118" w:type="dxa"/>
            <w:vAlign w:val="center"/>
          </w:tcPr>
          <w:p w:rsidR="00626973" w:rsidRDefault="00626973">
            <w:pPr>
              <w:pStyle w:val="ConsPlusNormal"/>
              <w:jc w:val="center"/>
            </w:pPr>
            <w:r>
              <w:t>430 197,4</w:t>
            </w:r>
          </w:p>
        </w:tc>
      </w:tr>
    </w:tbl>
    <w:p w:rsidR="00626973" w:rsidRDefault="00626973">
      <w:pPr>
        <w:pStyle w:val="ConsPlusNormal"/>
        <w:jc w:val="both"/>
      </w:pPr>
    </w:p>
    <w:p w:rsidR="00626973" w:rsidRDefault="00626973">
      <w:pPr>
        <w:pStyle w:val="ConsPlusNormal"/>
        <w:ind w:firstLine="540"/>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26973" w:rsidRDefault="00626973">
      <w:pPr>
        <w:pStyle w:val="ConsPlusNormal"/>
        <w:jc w:val="both"/>
      </w:pPr>
    </w:p>
    <w:p w:rsidR="00626973" w:rsidRDefault="00626973">
      <w:pPr>
        <w:pStyle w:val="ConsPlusNormal"/>
        <w:jc w:val="center"/>
        <w:outlineLvl w:val="2"/>
      </w:pPr>
      <w:r>
        <w:t>IV. Механизм реализации Подпрограммы</w:t>
      </w:r>
    </w:p>
    <w:p w:rsidR="00626973" w:rsidRDefault="00626973">
      <w:pPr>
        <w:pStyle w:val="ConsPlusNormal"/>
        <w:jc w:val="both"/>
      </w:pPr>
    </w:p>
    <w:p w:rsidR="00626973" w:rsidRDefault="00626973">
      <w:pPr>
        <w:pStyle w:val="ConsPlusNormal"/>
        <w:ind w:firstLine="540"/>
        <w:jc w:val="both"/>
      </w:pPr>
      <w:r>
        <w:t xml:space="preserve">Министерство лесного хозяйства Республики Татарстан является государственным заказчиком настоящей Подпрограммы, осуществляет управление реализацией Подпрограммы и несет ответственность за исполнение Подпрограммы, осуществляет мониторинг выполнения программных мероприятий, координацию деятельности исполнителей Подпрограммы на основе периодической отчетности для обеспечения их согласованных действий, контроль за рациональным использованием исполнителями выделяемых финансовых средств, текущую работу по подготовке и реализации мероприятий, обеспечивающих взаимодействие с другими </w:t>
      </w:r>
      <w:r>
        <w:lastRenderedPageBreak/>
        <w:t>органами исполнительной власти республики, подготовку и представление в установленном порядке сводной бюджетной заявки на финансирование мероприятий Подпрограммы на очередной финансовый год.</w:t>
      </w:r>
    </w:p>
    <w:p w:rsidR="00626973" w:rsidRDefault="00626973">
      <w:pPr>
        <w:pStyle w:val="ConsPlusNormal"/>
        <w:ind w:firstLine="540"/>
        <w:jc w:val="both"/>
      </w:pPr>
      <w:r>
        <w:t xml:space="preserve">Приобретение оборудования, выполнение работ и оказание услуг, указанных в настоящей Подпрограмме, осуществляются в соответствии с Федеральным </w:t>
      </w:r>
      <w:hyperlink r:id="rId5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6973" w:rsidRDefault="00626973">
      <w:pPr>
        <w:pStyle w:val="ConsPlusNormal"/>
        <w:ind w:firstLine="540"/>
        <w:jc w:val="both"/>
      </w:pPr>
      <w:r>
        <w:t>Министерство лесного хозяйства Республики Татарстан с учетом выделяемых на реализацию Подпрограммы финансовых средств ежегодно уточняет расходы на реализацию подпрограммных мероприятий и целевые показатели Подпрограммы.</w:t>
      </w:r>
    </w:p>
    <w:p w:rsidR="00626973" w:rsidRDefault="00626973">
      <w:pPr>
        <w:pStyle w:val="ConsPlusNormal"/>
        <w:ind w:firstLine="540"/>
        <w:jc w:val="both"/>
      </w:pPr>
      <w:r>
        <w:t>Министерство лесного хозяйства Республики Татарстан ежеквартально, до 25 числа месяца, следующего за отчетным, представляет в Министерство экономики Республики Татарстан статистическую, справочную и аналитическую информацию о реализации Подпрограммы по установленной форме.</w:t>
      </w:r>
    </w:p>
    <w:p w:rsidR="00626973" w:rsidRDefault="00626973">
      <w:pPr>
        <w:pStyle w:val="ConsPlusNormal"/>
        <w:jc w:val="both"/>
      </w:pPr>
    </w:p>
    <w:p w:rsidR="00626973" w:rsidRDefault="00626973">
      <w:pPr>
        <w:pStyle w:val="ConsPlusNormal"/>
        <w:jc w:val="center"/>
        <w:outlineLvl w:val="2"/>
      </w:pPr>
      <w:r>
        <w:t>V. Оценка экономической и экологической эффективности</w:t>
      </w:r>
    </w:p>
    <w:p w:rsidR="00626973" w:rsidRDefault="00626973">
      <w:pPr>
        <w:pStyle w:val="ConsPlusNormal"/>
        <w:jc w:val="center"/>
      </w:pPr>
      <w:r>
        <w:t>Подпрограммы</w:t>
      </w:r>
    </w:p>
    <w:p w:rsidR="00626973" w:rsidRDefault="00626973">
      <w:pPr>
        <w:pStyle w:val="ConsPlusNormal"/>
        <w:jc w:val="center"/>
      </w:pPr>
      <w:r>
        <w:t xml:space="preserve">(в ред. </w:t>
      </w:r>
      <w:hyperlink r:id="rId55"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ind w:firstLine="540"/>
        <w:jc w:val="both"/>
      </w:pPr>
      <w:r>
        <w:t>Реализация Подпрограммы будет способствовать сбалансированному социально-экономическому развитию республики и реализации конституционных прав граждан на благоприятную окружающую среду.</w:t>
      </w:r>
    </w:p>
    <w:p w:rsidR="00626973" w:rsidRDefault="00626973">
      <w:pPr>
        <w:pStyle w:val="ConsPlusNormal"/>
        <w:ind w:firstLine="540"/>
        <w:jc w:val="both"/>
      </w:pPr>
      <w:r>
        <w:t>Для оценки успешности реализации Программы сформирована система показателей, определяющих эффективность реализации отдельных механизмов и конкретных мероприятий.</w:t>
      </w:r>
    </w:p>
    <w:p w:rsidR="00626973" w:rsidRDefault="00626973">
      <w:pPr>
        <w:pStyle w:val="ConsPlusNormal"/>
        <w:ind w:firstLine="540"/>
        <w:jc w:val="both"/>
      </w:pPr>
      <w:r>
        <w:t>Реализация Подпрограммы позволит достичь к 2020 году:</w:t>
      </w:r>
    </w:p>
    <w:p w:rsidR="00626973" w:rsidRDefault="00626973">
      <w:pPr>
        <w:pStyle w:val="ConsPlusNormal"/>
        <w:ind w:firstLine="540"/>
        <w:jc w:val="both"/>
      </w:pPr>
      <w:r>
        <w:t>уменьшения удельной площади земель лесного фонда, покрытых лесной растительностью, погибшей от пожаров, на территории Республики Татарстан до 0,004 процента;</w:t>
      </w:r>
    </w:p>
    <w:p w:rsidR="00626973" w:rsidRDefault="00626973">
      <w:pPr>
        <w:pStyle w:val="ConsPlusNormal"/>
        <w:ind w:firstLine="540"/>
        <w:jc w:val="both"/>
      </w:pPr>
      <w:r>
        <w:t>сохранения доли площади ценных лесных насаждений в составе занятых лесными насаждениями земель лесного фонда на уровне 40 процентов;</w:t>
      </w:r>
    </w:p>
    <w:p w:rsidR="00626973" w:rsidRDefault="00626973">
      <w:pPr>
        <w:pStyle w:val="ConsPlusNormal"/>
        <w:ind w:firstLine="540"/>
        <w:jc w:val="both"/>
      </w:pPr>
      <w:r>
        <w:t>сохранения доли крупных лесных пожаров в общем количестве лесных пожаров на уровне 0,77 процента;</w:t>
      </w:r>
    </w:p>
    <w:p w:rsidR="00626973" w:rsidRDefault="00626973">
      <w:pPr>
        <w:pStyle w:val="ConsPlusNormal"/>
        <w:ind w:firstLine="540"/>
        <w:jc w:val="both"/>
      </w:pPr>
      <w:r>
        <w:t>увеличения отношения площади ликвидированных очагов распространения вредных организмов к площади очагов распространения вредных организмов в лесах, требующих мер борьбы с ними, до 70 процентов;</w:t>
      </w:r>
    </w:p>
    <w:p w:rsidR="00626973" w:rsidRDefault="00626973">
      <w:pPr>
        <w:pStyle w:val="ConsPlusNormal"/>
        <w:ind w:firstLine="540"/>
        <w:jc w:val="both"/>
      </w:pPr>
      <w:r>
        <w:t>сохранения доли лесных пожаров, ликвидированных в течение первых суток с момента обнаружения, в общем количестве лесных пожаров на уровне 86,31 процента.</w:t>
      </w: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right"/>
        <w:outlineLvl w:val="2"/>
      </w:pPr>
      <w:r>
        <w:lastRenderedPageBreak/>
        <w:t>Приложение</w:t>
      </w:r>
    </w:p>
    <w:p w:rsidR="00626973" w:rsidRDefault="00626973">
      <w:pPr>
        <w:pStyle w:val="ConsPlusNormal"/>
        <w:jc w:val="right"/>
      </w:pPr>
      <w:r>
        <w:t>к Подпрограмме "Охрана и защита</w:t>
      </w:r>
    </w:p>
    <w:p w:rsidR="00626973" w:rsidRDefault="00626973">
      <w:pPr>
        <w:pStyle w:val="ConsPlusNormal"/>
        <w:jc w:val="right"/>
      </w:pPr>
      <w:r>
        <w:t>лесов на 2014 - 2020 годы"</w:t>
      </w:r>
    </w:p>
    <w:p w:rsidR="00626973" w:rsidRDefault="00626973">
      <w:pPr>
        <w:pStyle w:val="ConsPlusNormal"/>
        <w:jc w:val="both"/>
      </w:pPr>
    </w:p>
    <w:p w:rsidR="00626973" w:rsidRDefault="00626973">
      <w:pPr>
        <w:pStyle w:val="ConsPlusTitle"/>
        <w:jc w:val="center"/>
      </w:pPr>
      <w:bookmarkStart w:id="4" w:name="P1376"/>
      <w:bookmarkEnd w:id="4"/>
      <w:r>
        <w:t>ЦЕЛИ, ЗАДАЧИ, ИНДИКАТОРЫ</w:t>
      </w:r>
    </w:p>
    <w:p w:rsidR="00626973" w:rsidRDefault="00626973">
      <w:pPr>
        <w:pStyle w:val="ConsPlusTitle"/>
        <w:jc w:val="center"/>
      </w:pPr>
      <w:r>
        <w:t>ОЦЕНКИ РЕЗУЛЬТАТОВ ПОДПРОГРАММЫ "ОХРАНА И ЗАЩИТА ЛЕСОВ</w:t>
      </w:r>
    </w:p>
    <w:p w:rsidR="00626973" w:rsidRDefault="00626973">
      <w:pPr>
        <w:pStyle w:val="ConsPlusTitle"/>
        <w:jc w:val="center"/>
      </w:pPr>
      <w:r>
        <w:t>НА 2014 - 2020 ГОДЫ" И ФИНАНСИРОВАНИЕ МЕРОПРИЯТИЙ</w:t>
      </w:r>
    </w:p>
    <w:p w:rsidR="00626973" w:rsidRDefault="00626973">
      <w:pPr>
        <w:pStyle w:val="ConsPlusTitle"/>
        <w:jc w:val="center"/>
      </w:pPr>
      <w:r>
        <w:t>ПОДПРОГРАММЫ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w:t>
      </w:r>
      <w:hyperlink r:id="rId56" w:history="1">
        <w:r>
          <w:rPr>
            <w:color w:val="0000FF"/>
          </w:rPr>
          <w:t>Постановления</w:t>
        </w:r>
      </w:hyperlink>
      <w:r>
        <w:t xml:space="preserve"> КМ РТ от 10.05.2017 N 270)</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7"/>
        <w:gridCol w:w="1344"/>
        <w:gridCol w:w="887"/>
        <w:gridCol w:w="1720"/>
        <w:gridCol w:w="778"/>
        <w:gridCol w:w="794"/>
        <w:gridCol w:w="747"/>
        <w:gridCol w:w="724"/>
        <w:gridCol w:w="772"/>
        <w:gridCol w:w="772"/>
        <w:gridCol w:w="772"/>
        <w:gridCol w:w="772"/>
        <w:gridCol w:w="1290"/>
        <w:gridCol w:w="1279"/>
        <w:gridCol w:w="1247"/>
        <w:gridCol w:w="1304"/>
        <w:gridCol w:w="1304"/>
        <w:gridCol w:w="1279"/>
        <w:gridCol w:w="1279"/>
      </w:tblGrid>
      <w:tr w:rsidR="00626973">
        <w:tc>
          <w:tcPr>
            <w:tcW w:w="1697" w:type="dxa"/>
            <w:vMerge w:val="restart"/>
          </w:tcPr>
          <w:p w:rsidR="00626973" w:rsidRDefault="00626973">
            <w:pPr>
              <w:pStyle w:val="ConsPlusNormal"/>
              <w:jc w:val="center"/>
            </w:pPr>
            <w:r>
              <w:t>Наименование основных мероприятий</w:t>
            </w:r>
          </w:p>
        </w:tc>
        <w:tc>
          <w:tcPr>
            <w:tcW w:w="1344" w:type="dxa"/>
            <w:vMerge w:val="restart"/>
          </w:tcPr>
          <w:p w:rsidR="00626973" w:rsidRDefault="00626973">
            <w:pPr>
              <w:pStyle w:val="ConsPlusNormal"/>
              <w:jc w:val="center"/>
            </w:pPr>
            <w:r>
              <w:t>Исполнители</w:t>
            </w:r>
          </w:p>
        </w:tc>
        <w:tc>
          <w:tcPr>
            <w:tcW w:w="887" w:type="dxa"/>
            <w:vMerge w:val="restart"/>
          </w:tcPr>
          <w:p w:rsidR="00626973" w:rsidRDefault="00626973">
            <w:pPr>
              <w:pStyle w:val="ConsPlusNormal"/>
              <w:jc w:val="center"/>
            </w:pPr>
            <w:r>
              <w:t>Сроки выполнения</w:t>
            </w:r>
          </w:p>
        </w:tc>
        <w:tc>
          <w:tcPr>
            <w:tcW w:w="1720" w:type="dxa"/>
            <w:vMerge w:val="restart"/>
          </w:tcPr>
          <w:p w:rsidR="00626973" w:rsidRDefault="00626973">
            <w:pPr>
              <w:pStyle w:val="ConsPlusNormal"/>
              <w:jc w:val="center"/>
            </w:pPr>
            <w:r>
              <w:t>Индикаторы оценки конечных результатов, единица измерения</w:t>
            </w:r>
          </w:p>
        </w:tc>
        <w:tc>
          <w:tcPr>
            <w:tcW w:w="6131" w:type="dxa"/>
            <w:gridSpan w:val="8"/>
          </w:tcPr>
          <w:p w:rsidR="00626973" w:rsidRDefault="00626973">
            <w:pPr>
              <w:pStyle w:val="ConsPlusNormal"/>
              <w:jc w:val="center"/>
            </w:pPr>
            <w:r>
              <w:t>Значения индикаторов по годам</w:t>
            </w:r>
          </w:p>
        </w:tc>
        <w:tc>
          <w:tcPr>
            <w:tcW w:w="8982" w:type="dxa"/>
            <w:gridSpan w:val="7"/>
          </w:tcPr>
          <w:p w:rsidR="00626973" w:rsidRDefault="00626973">
            <w:pPr>
              <w:pStyle w:val="ConsPlusNormal"/>
              <w:jc w:val="center"/>
            </w:pPr>
            <w:r>
              <w:t>Финансирование по годам с указанием источника финансирования, тыс. рублей</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tcPr>
          <w:p w:rsidR="00626973" w:rsidRDefault="00626973">
            <w:pPr>
              <w:pStyle w:val="ConsPlusNormal"/>
              <w:jc w:val="center"/>
            </w:pPr>
            <w:r>
              <w:t>2013 (базовый)</w:t>
            </w:r>
          </w:p>
        </w:tc>
        <w:tc>
          <w:tcPr>
            <w:tcW w:w="794" w:type="dxa"/>
          </w:tcPr>
          <w:p w:rsidR="00626973" w:rsidRDefault="00626973">
            <w:pPr>
              <w:pStyle w:val="ConsPlusNormal"/>
              <w:jc w:val="center"/>
            </w:pPr>
            <w:r>
              <w:t>2014</w:t>
            </w:r>
          </w:p>
        </w:tc>
        <w:tc>
          <w:tcPr>
            <w:tcW w:w="747" w:type="dxa"/>
          </w:tcPr>
          <w:p w:rsidR="00626973" w:rsidRDefault="00626973">
            <w:pPr>
              <w:pStyle w:val="ConsPlusNormal"/>
              <w:jc w:val="center"/>
            </w:pPr>
            <w:r>
              <w:t>2015</w:t>
            </w:r>
          </w:p>
        </w:tc>
        <w:tc>
          <w:tcPr>
            <w:tcW w:w="724" w:type="dxa"/>
          </w:tcPr>
          <w:p w:rsidR="00626973" w:rsidRDefault="00626973">
            <w:pPr>
              <w:pStyle w:val="ConsPlusNormal"/>
              <w:jc w:val="center"/>
            </w:pPr>
            <w:r>
              <w:t>2016</w:t>
            </w:r>
          </w:p>
        </w:tc>
        <w:tc>
          <w:tcPr>
            <w:tcW w:w="772" w:type="dxa"/>
          </w:tcPr>
          <w:p w:rsidR="00626973" w:rsidRDefault="00626973">
            <w:pPr>
              <w:pStyle w:val="ConsPlusNormal"/>
              <w:jc w:val="center"/>
            </w:pPr>
            <w:r>
              <w:t>2017</w:t>
            </w:r>
          </w:p>
        </w:tc>
        <w:tc>
          <w:tcPr>
            <w:tcW w:w="772" w:type="dxa"/>
          </w:tcPr>
          <w:p w:rsidR="00626973" w:rsidRDefault="00626973">
            <w:pPr>
              <w:pStyle w:val="ConsPlusNormal"/>
              <w:jc w:val="center"/>
            </w:pPr>
            <w:r>
              <w:t>2018</w:t>
            </w:r>
          </w:p>
        </w:tc>
        <w:tc>
          <w:tcPr>
            <w:tcW w:w="772" w:type="dxa"/>
          </w:tcPr>
          <w:p w:rsidR="00626973" w:rsidRDefault="00626973">
            <w:pPr>
              <w:pStyle w:val="ConsPlusNormal"/>
              <w:jc w:val="center"/>
            </w:pPr>
            <w:r>
              <w:t>2019</w:t>
            </w:r>
          </w:p>
        </w:tc>
        <w:tc>
          <w:tcPr>
            <w:tcW w:w="772" w:type="dxa"/>
          </w:tcPr>
          <w:p w:rsidR="00626973" w:rsidRDefault="00626973">
            <w:pPr>
              <w:pStyle w:val="ConsPlusNormal"/>
              <w:jc w:val="center"/>
            </w:pPr>
            <w:r>
              <w:t>2020</w:t>
            </w:r>
          </w:p>
        </w:tc>
        <w:tc>
          <w:tcPr>
            <w:tcW w:w="1290" w:type="dxa"/>
          </w:tcPr>
          <w:p w:rsidR="00626973" w:rsidRDefault="00626973">
            <w:pPr>
              <w:pStyle w:val="ConsPlusNormal"/>
              <w:jc w:val="center"/>
            </w:pPr>
            <w:r>
              <w:t>2014</w:t>
            </w:r>
          </w:p>
        </w:tc>
        <w:tc>
          <w:tcPr>
            <w:tcW w:w="1279" w:type="dxa"/>
          </w:tcPr>
          <w:p w:rsidR="00626973" w:rsidRDefault="00626973">
            <w:pPr>
              <w:pStyle w:val="ConsPlusNormal"/>
              <w:jc w:val="center"/>
            </w:pPr>
            <w:r>
              <w:t>2015</w:t>
            </w:r>
          </w:p>
        </w:tc>
        <w:tc>
          <w:tcPr>
            <w:tcW w:w="1247" w:type="dxa"/>
          </w:tcPr>
          <w:p w:rsidR="00626973" w:rsidRDefault="00626973">
            <w:pPr>
              <w:pStyle w:val="ConsPlusNormal"/>
              <w:jc w:val="center"/>
            </w:pPr>
            <w:r>
              <w:t>2016</w:t>
            </w:r>
          </w:p>
        </w:tc>
        <w:tc>
          <w:tcPr>
            <w:tcW w:w="1304" w:type="dxa"/>
          </w:tcPr>
          <w:p w:rsidR="00626973" w:rsidRDefault="00626973">
            <w:pPr>
              <w:pStyle w:val="ConsPlusNormal"/>
              <w:jc w:val="center"/>
            </w:pPr>
            <w:r>
              <w:t>2017</w:t>
            </w:r>
          </w:p>
        </w:tc>
        <w:tc>
          <w:tcPr>
            <w:tcW w:w="1304" w:type="dxa"/>
          </w:tcPr>
          <w:p w:rsidR="00626973" w:rsidRDefault="00626973">
            <w:pPr>
              <w:pStyle w:val="ConsPlusNormal"/>
              <w:jc w:val="center"/>
            </w:pPr>
            <w:r>
              <w:t>2018</w:t>
            </w:r>
          </w:p>
        </w:tc>
        <w:tc>
          <w:tcPr>
            <w:tcW w:w="1279" w:type="dxa"/>
          </w:tcPr>
          <w:p w:rsidR="00626973" w:rsidRDefault="00626973">
            <w:pPr>
              <w:pStyle w:val="ConsPlusNormal"/>
              <w:jc w:val="center"/>
            </w:pPr>
            <w:r>
              <w:t>2019</w:t>
            </w:r>
          </w:p>
        </w:tc>
        <w:tc>
          <w:tcPr>
            <w:tcW w:w="1279" w:type="dxa"/>
          </w:tcPr>
          <w:p w:rsidR="00626973" w:rsidRDefault="00626973">
            <w:pPr>
              <w:pStyle w:val="ConsPlusNormal"/>
              <w:jc w:val="center"/>
            </w:pPr>
            <w:r>
              <w:t>2020</w:t>
            </w:r>
          </w:p>
        </w:tc>
      </w:tr>
      <w:tr w:rsidR="00626973">
        <w:tc>
          <w:tcPr>
            <w:tcW w:w="1697" w:type="dxa"/>
          </w:tcPr>
          <w:p w:rsidR="00626973" w:rsidRDefault="00626973">
            <w:pPr>
              <w:pStyle w:val="ConsPlusNormal"/>
              <w:jc w:val="center"/>
            </w:pPr>
            <w:r>
              <w:t>1</w:t>
            </w:r>
          </w:p>
        </w:tc>
        <w:tc>
          <w:tcPr>
            <w:tcW w:w="1344" w:type="dxa"/>
          </w:tcPr>
          <w:p w:rsidR="00626973" w:rsidRDefault="00626973">
            <w:pPr>
              <w:pStyle w:val="ConsPlusNormal"/>
              <w:jc w:val="center"/>
            </w:pPr>
            <w:r>
              <w:t>2</w:t>
            </w:r>
          </w:p>
        </w:tc>
        <w:tc>
          <w:tcPr>
            <w:tcW w:w="887" w:type="dxa"/>
          </w:tcPr>
          <w:p w:rsidR="00626973" w:rsidRDefault="00626973">
            <w:pPr>
              <w:pStyle w:val="ConsPlusNormal"/>
              <w:jc w:val="center"/>
            </w:pPr>
            <w:r>
              <w:t>3</w:t>
            </w:r>
          </w:p>
        </w:tc>
        <w:tc>
          <w:tcPr>
            <w:tcW w:w="1720" w:type="dxa"/>
          </w:tcPr>
          <w:p w:rsidR="00626973" w:rsidRDefault="00626973">
            <w:pPr>
              <w:pStyle w:val="ConsPlusNormal"/>
              <w:jc w:val="center"/>
            </w:pPr>
            <w:r>
              <w:t>4</w:t>
            </w:r>
          </w:p>
        </w:tc>
        <w:tc>
          <w:tcPr>
            <w:tcW w:w="778" w:type="dxa"/>
          </w:tcPr>
          <w:p w:rsidR="00626973" w:rsidRDefault="00626973">
            <w:pPr>
              <w:pStyle w:val="ConsPlusNormal"/>
              <w:jc w:val="center"/>
            </w:pPr>
            <w:r>
              <w:t>5</w:t>
            </w:r>
          </w:p>
        </w:tc>
        <w:tc>
          <w:tcPr>
            <w:tcW w:w="794" w:type="dxa"/>
          </w:tcPr>
          <w:p w:rsidR="00626973" w:rsidRDefault="00626973">
            <w:pPr>
              <w:pStyle w:val="ConsPlusNormal"/>
              <w:jc w:val="center"/>
            </w:pPr>
            <w:r>
              <w:t>6</w:t>
            </w:r>
          </w:p>
        </w:tc>
        <w:tc>
          <w:tcPr>
            <w:tcW w:w="747" w:type="dxa"/>
          </w:tcPr>
          <w:p w:rsidR="00626973" w:rsidRDefault="00626973">
            <w:pPr>
              <w:pStyle w:val="ConsPlusNormal"/>
              <w:jc w:val="center"/>
            </w:pPr>
            <w:r>
              <w:t>7</w:t>
            </w:r>
          </w:p>
        </w:tc>
        <w:tc>
          <w:tcPr>
            <w:tcW w:w="724" w:type="dxa"/>
          </w:tcPr>
          <w:p w:rsidR="00626973" w:rsidRDefault="00626973">
            <w:pPr>
              <w:pStyle w:val="ConsPlusNormal"/>
              <w:jc w:val="center"/>
            </w:pPr>
            <w:r>
              <w:t>8</w:t>
            </w:r>
          </w:p>
        </w:tc>
        <w:tc>
          <w:tcPr>
            <w:tcW w:w="772" w:type="dxa"/>
          </w:tcPr>
          <w:p w:rsidR="00626973" w:rsidRDefault="00626973">
            <w:pPr>
              <w:pStyle w:val="ConsPlusNormal"/>
              <w:jc w:val="center"/>
            </w:pPr>
            <w:r>
              <w:t>9</w:t>
            </w:r>
          </w:p>
        </w:tc>
        <w:tc>
          <w:tcPr>
            <w:tcW w:w="772" w:type="dxa"/>
          </w:tcPr>
          <w:p w:rsidR="00626973" w:rsidRDefault="00626973">
            <w:pPr>
              <w:pStyle w:val="ConsPlusNormal"/>
              <w:jc w:val="center"/>
            </w:pPr>
            <w:r>
              <w:t>10</w:t>
            </w:r>
          </w:p>
        </w:tc>
        <w:tc>
          <w:tcPr>
            <w:tcW w:w="772" w:type="dxa"/>
          </w:tcPr>
          <w:p w:rsidR="00626973" w:rsidRDefault="00626973">
            <w:pPr>
              <w:pStyle w:val="ConsPlusNormal"/>
              <w:jc w:val="center"/>
            </w:pPr>
            <w:r>
              <w:t>11</w:t>
            </w:r>
          </w:p>
        </w:tc>
        <w:tc>
          <w:tcPr>
            <w:tcW w:w="772" w:type="dxa"/>
          </w:tcPr>
          <w:p w:rsidR="00626973" w:rsidRDefault="00626973">
            <w:pPr>
              <w:pStyle w:val="ConsPlusNormal"/>
              <w:jc w:val="center"/>
            </w:pPr>
            <w:r>
              <w:t>12</w:t>
            </w:r>
          </w:p>
        </w:tc>
        <w:tc>
          <w:tcPr>
            <w:tcW w:w="1290" w:type="dxa"/>
          </w:tcPr>
          <w:p w:rsidR="00626973" w:rsidRDefault="00626973">
            <w:pPr>
              <w:pStyle w:val="ConsPlusNormal"/>
              <w:jc w:val="center"/>
            </w:pPr>
            <w:r>
              <w:t>13</w:t>
            </w:r>
          </w:p>
        </w:tc>
        <w:tc>
          <w:tcPr>
            <w:tcW w:w="1279" w:type="dxa"/>
          </w:tcPr>
          <w:p w:rsidR="00626973" w:rsidRDefault="00626973">
            <w:pPr>
              <w:pStyle w:val="ConsPlusNormal"/>
              <w:jc w:val="center"/>
            </w:pPr>
            <w:r>
              <w:t>14</w:t>
            </w:r>
          </w:p>
        </w:tc>
        <w:tc>
          <w:tcPr>
            <w:tcW w:w="1247" w:type="dxa"/>
          </w:tcPr>
          <w:p w:rsidR="00626973" w:rsidRDefault="00626973">
            <w:pPr>
              <w:pStyle w:val="ConsPlusNormal"/>
              <w:jc w:val="center"/>
            </w:pPr>
            <w:r>
              <w:t>15</w:t>
            </w:r>
          </w:p>
        </w:tc>
        <w:tc>
          <w:tcPr>
            <w:tcW w:w="1304" w:type="dxa"/>
          </w:tcPr>
          <w:p w:rsidR="00626973" w:rsidRDefault="00626973">
            <w:pPr>
              <w:pStyle w:val="ConsPlusNormal"/>
              <w:jc w:val="center"/>
            </w:pPr>
            <w:r>
              <w:t>16</w:t>
            </w:r>
          </w:p>
        </w:tc>
        <w:tc>
          <w:tcPr>
            <w:tcW w:w="1304" w:type="dxa"/>
          </w:tcPr>
          <w:p w:rsidR="00626973" w:rsidRDefault="00626973">
            <w:pPr>
              <w:pStyle w:val="ConsPlusNormal"/>
              <w:jc w:val="center"/>
            </w:pPr>
            <w:r>
              <w:t>17</w:t>
            </w:r>
          </w:p>
        </w:tc>
        <w:tc>
          <w:tcPr>
            <w:tcW w:w="1279" w:type="dxa"/>
          </w:tcPr>
          <w:p w:rsidR="00626973" w:rsidRDefault="00626973">
            <w:pPr>
              <w:pStyle w:val="ConsPlusNormal"/>
              <w:jc w:val="center"/>
            </w:pPr>
            <w:r>
              <w:t>18</w:t>
            </w:r>
          </w:p>
        </w:tc>
        <w:tc>
          <w:tcPr>
            <w:tcW w:w="1279" w:type="dxa"/>
          </w:tcPr>
          <w:p w:rsidR="00626973" w:rsidRDefault="00626973">
            <w:pPr>
              <w:pStyle w:val="ConsPlusNormal"/>
              <w:jc w:val="center"/>
            </w:pPr>
            <w:r>
              <w:t>19</w:t>
            </w:r>
          </w:p>
        </w:tc>
      </w:tr>
      <w:tr w:rsidR="00626973">
        <w:tc>
          <w:tcPr>
            <w:tcW w:w="20761" w:type="dxa"/>
            <w:gridSpan w:val="19"/>
          </w:tcPr>
          <w:p w:rsidR="00626973" w:rsidRDefault="00626973">
            <w:pPr>
              <w:pStyle w:val="ConsPlusNormal"/>
              <w:jc w:val="center"/>
              <w:outlineLvl w:val="3"/>
            </w:pPr>
            <w:r>
              <w:t>Цель: 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tc>
      </w:tr>
      <w:tr w:rsidR="00626973">
        <w:tc>
          <w:tcPr>
            <w:tcW w:w="20761" w:type="dxa"/>
            <w:gridSpan w:val="19"/>
          </w:tcPr>
          <w:p w:rsidR="00626973" w:rsidRDefault="00626973">
            <w:pPr>
              <w:pStyle w:val="ConsPlusNormal"/>
              <w:jc w:val="center"/>
              <w:outlineLvl w:val="3"/>
            </w:pPr>
            <w:r>
              <w:t>Задача: повышение эффективности предупреждения, обнаружения и тушения лесных пожаров</w:t>
            </w:r>
          </w:p>
        </w:tc>
      </w:tr>
      <w:tr w:rsidR="00626973">
        <w:tc>
          <w:tcPr>
            <w:tcW w:w="1697" w:type="dxa"/>
            <w:vMerge w:val="restart"/>
          </w:tcPr>
          <w:p w:rsidR="00626973" w:rsidRDefault="00626973">
            <w:pPr>
              <w:pStyle w:val="ConsPlusNormal"/>
              <w:jc w:val="both"/>
            </w:pPr>
            <w:r>
              <w:t>Обеспечение деятельности специализированных учреждений по тушению лесных пожаров</w:t>
            </w:r>
          </w:p>
        </w:tc>
        <w:tc>
          <w:tcPr>
            <w:tcW w:w="1344" w:type="dxa"/>
            <w:vMerge w:val="restart"/>
          </w:tcPr>
          <w:p w:rsidR="00626973" w:rsidRDefault="00626973">
            <w:pPr>
              <w:pStyle w:val="ConsPlusNormal"/>
              <w:jc w:val="both"/>
            </w:pPr>
            <w:r>
              <w:t>Министерство лесного хозяйства Республики Татарстан</w:t>
            </w:r>
          </w:p>
        </w:tc>
        <w:tc>
          <w:tcPr>
            <w:tcW w:w="887" w:type="dxa"/>
            <w:vMerge w:val="restart"/>
          </w:tcPr>
          <w:p w:rsidR="00626973" w:rsidRDefault="00626973">
            <w:pPr>
              <w:pStyle w:val="ConsPlusNormal"/>
            </w:pPr>
            <w:r>
              <w:t>2014 - 2020 годы</w:t>
            </w:r>
          </w:p>
        </w:tc>
        <w:tc>
          <w:tcPr>
            <w:tcW w:w="1720" w:type="dxa"/>
            <w:vMerge w:val="restart"/>
          </w:tcPr>
          <w:p w:rsidR="00626973" w:rsidRDefault="00626973">
            <w:pPr>
              <w:pStyle w:val="ConsPlusNormal"/>
              <w:jc w:val="both"/>
            </w:pPr>
            <w:r>
              <w:t xml:space="preserve">удельная площадь земель лесного фонда, покрытых лесной растительностью, погибшая от пожаров, на территории Республики </w:t>
            </w:r>
            <w:r>
              <w:lastRenderedPageBreak/>
              <w:t>Татарстан, процентов</w:t>
            </w:r>
          </w:p>
        </w:tc>
        <w:tc>
          <w:tcPr>
            <w:tcW w:w="778" w:type="dxa"/>
            <w:vMerge w:val="restart"/>
          </w:tcPr>
          <w:p w:rsidR="00626973" w:rsidRDefault="00626973">
            <w:pPr>
              <w:pStyle w:val="ConsPlusNormal"/>
              <w:jc w:val="center"/>
            </w:pPr>
            <w:r>
              <w:lastRenderedPageBreak/>
              <w:t>0</w:t>
            </w:r>
          </w:p>
        </w:tc>
        <w:tc>
          <w:tcPr>
            <w:tcW w:w="794" w:type="dxa"/>
            <w:vMerge w:val="restart"/>
          </w:tcPr>
          <w:p w:rsidR="00626973" w:rsidRDefault="00626973">
            <w:pPr>
              <w:pStyle w:val="ConsPlusNormal"/>
              <w:jc w:val="center"/>
            </w:pPr>
            <w:r>
              <w:t>0</w:t>
            </w:r>
          </w:p>
        </w:tc>
        <w:tc>
          <w:tcPr>
            <w:tcW w:w="747" w:type="dxa"/>
            <w:vMerge w:val="restart"/>
          </w:tcPr>
          <w:p w:rsidR="00626973" w:rsidRDefault="00626973">
            <w:pPr>
              <w:pStyle w:val="ConsPlusNormal"/>
              <w:jc w:val="center"/>
            </w:pPr>
            <w:r>
              <w:t>0</w:t>
            </w:r>
          </w:p>
        </w:tc>
        <w:tc>
          <w:tcPr>
            <w:tcW w:w="724" w:type="dxa"/>
            <w:vMerge w:val="restart"/>
          </w:tcPr>
          <w:p w:rsidR="00626973" w:rsidRDefault="00626973">
            <w:pPr>
              <w:pStyle w:val="ConsPlusNormal"/>
              <w:jc w:val="center"/>
            </w:pPr>
            <w:r>
              <w:t>0</w:t>
            </w:r>
          </w:p>
        </w:tc>
        <w:tc>
          <w:tcPr>
            <w:tcW w:w="772" w:type="dxa"/>
            <w:vMerge w:val="restart"/>
          </w:tcPr>
          <w:p w:rsidR="00626973" w:rsidRDefault="00626973">
            <w:pPr>
              <w:pStyle w:val="ConsPlusNormal"/>
              <w:jc w:val="center"/>
            </w:pPr>
            <w:r>
              <w:t>0,004</w:t>
            </w:r>
          </w:p>
        </w:tc>
        <w:tc>
          <w:tcPr>
            <w:tcW w:w="772" w:type="dxa"/>
            <w:vMerge w:val="restart"/>
          </w:tcPr>
          <w:p w:rsidR="00626973" w:rsidRDefault="00626973">
            <w:pPr>
              <w:pStyle w:val="ConsPlusNormal"/>
              <w:jc w:val="center"/>
            </w:pPr>
            <w:r>
              <w:t>0,004</w:t>
            </w:r>
          </w:p>
        </w:tc>
        <w:tc>
          <w:tcPr>
            <w:tcW w:w="772" w:type="dxa"/>
            <w:vMerge w:val="restart"/>
          </w:tcPr>
          <w:p w:rsidR="00626973" w:rsidRDefault="00626973">
            <w:pPr>
              <w:pStyle w:val="ConsPlusNormal"/>
              <w:jc w:val="center"/>
            </w:pPr>
            <w:r>
              <w:t>0,004</w:t>
            </w:r>
          </w:p>
        </w:tc>
        <w:tc>
          <w:tcPr>
            <w:tcW w:w="772" w:type="dxa"/>
            <w:vMerge w:val="restart"/>
          </w:tcPr>
          <w:p w:rsidR="00626973" w:rsidRDefault="00626973">
            <w:pPr>
              <w:pStyle w:val="ConsPlusNormal"/>
              <w:jc w:val="center"/>
            </w:pPr>
            <w:r>
              <w:t>0,004</w:t>
            </w:r>
          </w:p>
        </w:tc>
        <w:tc>
          <w:tcPr>
            <w:tcW w:w="1290" w:type="dxa"/>
          </w:tcPr>
          <w:p w:rsidR="00626973" w:rsidRDefault="00626973">
            <w:pPr>
              <w:pStyle w:val="ConsPlusNormal"/>
              <w:jc w:val="center"/>
            </w:pPr>
            <w:r>
              <w:t>54 952,0</w:t>
            </w:r>
          </w:p>
        </w:tc>
        <w:tc>
          <w:tcPr>
            <w:tcW w:w="1279" w:type="dxa"/>
          </w:tcPr>
          <w:p w:rsidR="00626973" w:rsidRDefault="00626973">
            <w:pPr>
              <w:pStyle w:val="ConsPlusNormal"/>
              <w:jc w:val="center"/>
            </w:pPr>
            <w:r>
              <w:t>56 782,3</w:t>
            </w:r>
          </w:p>
        </w:tc>
        <w:tc>
          <w:tcPr>
            <w:tcW w:w="1247" w:type="dxa"/>
          </w:tcPr>
          <w:p w:rsidR="00626973" w:rsidRDefault="00626973">
            <w:pPr>
              <w:pStyle w:val="ConsPlusNormal"/>
              <w:jc w:val="center"/>
            </w:pPr>
            <w:r>
              <w:t>59 093,7</w:t>
            </w:r>
          </w:p>
        </w:tc>
        <w:tc>
          <w:tcPr>
            <w:tcW w:w="1304" w:type="dxa"/>
          </w:tcPr>
          <w:p w:rsidR="00626973" w:rsidRDefault="00626973">
            <w:pPr>
              <w:pStyle w:val="ConsPlusNormal"/>
              <w:jc w:val="center"/>
            </w:pPr>
            <w:r>
              <w:t>59 705,1</w:t>
            </w:r>
          </w:p>
        </w:tc>
        <w:tc>
          <w:tcPr>
            <w:tcW w:w="1304" w:type="dxa"/>
          </w:tcPr>
          <w:p w:rsidR="00626973" w:rsidRDefault="00626973">
            <w:pPr>
              <w:pStyle w:val="ConsPlusNormal"/>
              <w:jc w:val="center"/>
            </w:pPr>
            <w:r>
              <w:t>60 840,0</w:t>
            </w:r>
          </w:p>
        </w:tc>
        <w:tc>
          <w:tcPr>
            <w:tcW w:w="1279" w:type="dxa"/>
          </w:tcPr>
          <w:p w:rsidR="00626973" w:rsidRDefault="00626973">
            <w:pPr>
              <w:pStyle w:val="ConsPlusNormal"/>
              <w:jc w:val="center"/>
            </w:pPr>
            <w:r>
              <w:t>61 931,2</w:t>
            </w:r>
          </w:p>
        </w:tc>
        <w:tc>
          <w:tcPr>
            <w:tcW w:w="1279" w:type="dxa"/>
          </w:tcPr>
          <w:p w:rsidR="00626973" w:rsidRDefault="00626973">
            <w:pPr>
              <w:pStyle w:val="ConsPlusNormal"/>
              <w:jc w:val="center"/>
            </w:pPr>
            <w:r>
              <w:t>61 931,2</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vMerge/>
          </w:tcPr>
          <w:p w:rsidR="00626973" w:rsidRDefault="00626973"/>
        </w:tc>
        <w:tc>
          <w:tcPr>
            <w:tcW w:w="794" w:type="dxa"/>
            <w:vMerge/>
          </w:tcPr>
          <w:p w:rsidR="00626973" w:rsidRDefault="00626973"/>
        </w:tc>
        <w:tc>
          <w:tcPr>
            <w:tcW w:w="747" w:type="dxa"/>
            <w:vMerge/>
          </w:tcPr>
          <w:p w:rsidR="00626973" w:rsidRDefault="00626973"/>
        </w:tc>
        <w:tc>
          <w:tcPr>
            <w:tcW w:w="72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290"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r>
      <w:tr w:rsidR="00626973">
        <w:tc>
          <w:tcPr>
            <w:tcW w:w="1697" w:type="dxa"/>
            <w:vMerge w:val="restart"/>
          </w:tcPr>
          <w:p w:rsidR="00626973" w:rsidRDefault="00626973">
            <w:pPr>
              <w:pStyle w:val="ConsPlusNormal"/>
              <w:jc w:val="both"/>
            </w:pPr>
            <w:r>
              <w:lastRenderedPageBreak/>
              <w:t>Противопожарные мероприятия</w:t>
            </w:r>
          </w:p>
        </w:tc>
        <w:tc>
          <w:tcPr>
            <w:tcW w:w="1344" w:type="dxa"/>
            <w:vMerge w:val="restart"/>
          </w:tcPr>
          <w:p w:rsidR="00626973" w:rsidRDefault="00626973">
            <w:pPr>
              <w:pStyle w:val="ConsPlusNormal"/>
              <w:jc w:val="both"/>
            </w:pPr>
            <w:r>
              <w:t>Министерство лесного хозяйства Республики Татарстан</w:t>
            </w:r>
          </w:p>
        </w:tc>
        <w:tc>
          <w:tcPr>
            <w:tcW w:w="887" w:type="dxa"/>
            <w:vMerge w:val="restart"/>
          </w:tcPr>
          <w:p w:rsidR="00626973" w:rsidRDefault="00626973">
            <w:pPr>
              <w:pStyle w:val="ConsPlusNormal"/>
            </w:pPr>
            <w:r>
              <w:t>2014 - 2020 годы</w:t>
            </w:r>
          </w:p>
        </w:tc>
        <w:tc>
          <w:tcPr>
            <w:tcW w:w="1720" w:type="dxa"/>
            <w:vMerge w:val="restart"/>
          </w:tcPr>
          <w:p w:rsidR="00626973" w:rsidRDefault="00626973">
            <w:pPr>
              <w:pStyle w:val="ConsPlusNormal"/>
              <w:jc w:val="both"/>
            </w:pPr>
            <w:r>
              <w:t>доля крупных лесных пожаров в общем количестве лесных пожаров, процентов</w:t>
            </w:r>
          </w:p>
        </w:tc>
        <w:tc>
          <w:tcPr>
            <w:tcW w:w="778" w:type="dxa"/>
            <w:vMerge w:val="restart"/>
          </w:tcPr>
          <w:p w:rsidR="00626973" w:rsidRDefault="00626973">
            <w:pPr>
              <w:pStyle w:val="ConsPlusNormal"/>
              <w:jc w:val="center"/>
            </w:pPr>
            <w:r>
              <w:t>0</w:t>
            </w:r>
          </w:p>
        </w:tc>
        <w:tc>
          <w:tcPr>
            <w:tcW w:w="794" w:type="dxa"/>
            <w:vMerge w:val="restart"/>
          </w:tcPr>
          <w:p w:rsidR="00626973" w:rsidRDefault="00626973">
            <w:pPr>
              <w:pStyle w:val="ConsPlusNormal"/>
              <w:jc w:val="center"/>
            </w:pPr>
            <w:r>
              <w:t>0</w:t>
            </w:r>
          </w:p>
        </w:tc>
        <w:tc>
          <w:tcPr>
            <w:tcW w:w="747" w:type="dxa"/>
            <w:vMerge w:val="restart"/>
          </w:tcPr>
          <w:p w:rsidR="00626973" w:rsidRDefault="00626973">
            <w:pPr>
              <w:pStyle w:val="ConsPlusNormal"/>
              <w:jc w:val="center"/>
            </w:pPr>
            <w:r>
              <w:t>0</w:t>
            </w:r>
          </w:p>
        </w:tc>
        <w:tc>
          <w:tcPr>
            <w:tcW w:w="724" w:type="dxa"/>
            <w:vMerge w:val="restart"/>
          </w:tcPr>
          <w:p w:rsidR="00626973" w:rsidRDefault="00626973">
            <w:pPr>
              <w:pStyle w:val="ConsPlusNormal"/>
              <w:jc w:val="center"/>
            </w:pPr>
            <w:r>
              <w:t>0</w:t>
            </w:r>
          </w:p>
        </w:tc>
        <w:tc>
          <w:tcPr>
            <w:tcW w:w="772" w:type="dxa"/>
            <w:vMerge w:val="restart"/>
          </w:tcPr>
          <w:p w:rsidR="00626973" w:rsidRDefault="00626973">
            <w:pPr>
              <w:pStyle w:val="ConsPlusNormal"/>
              <w:jc w:val="center"/>
            </w:pPr>
            <w:r>
              <w:t>0,88</w:t>
            </w:r>
          </w:p>
        </w:tc>
        <w:tc>
          <w:tcPr>
            <w:tcW w:w="772" w:type="dxa"/>
            <w:vMerge w:val="restart"/>
          </w:tcPr>
          <w:p w:rsidR="00626973" w:rsidRDefault="00626973">
            <w:pPr>
              <w:pStyle w:val="ConsPlusNormal"/>
              <w:jc w:val="center"/>
            </w:pPr>
            <w:r>
              <w:t>0,88</w:t>
            </w:r>
          </w:p>
        </w:tc>
        <w:tc>
          <w:tcPr>
            <w:tcW w:w="772" w:type="dxa"/>
            <w:vMerge w:val="restart"/>
          </w:tcPr>
          <w:p w:rsidR="00626973" w:rsidRDefault="00626973">
            <w:pPr>
              <w:pStyle w:val="ConsPlusNormal"/>
              <w:jc w:val="center"/>
            </w:pPr>
            <w:r>
              <w:t>0,88</w:t>
            </w:r>
          </w:p>
        </w:tc>
        <w:tc>
          <w:tcPr>
            <w:tcW w:w="772" w:type="dxa"/>
            <w:vMerge w:val="restart"/>
          </w:tcPr>
          <w:p w:rsidR="00626973" w:rsidRDefault="00626973">
            <w:pPr>
              <w:pStyle w:val="ConsPlusNormal"/>
              <w:jc w:val="center"/>
            </w:pPr>
            <w:r>
              <w:t>0,77</w:t>
            </w:r>
          </w:p>
        </w:tc>
        <w:tc>
          <w:tcPr>
            <w:tcW w:w="1290" w:type="dxa"/>
          </w:tcPr>
          <w:p w:rsidR="00626973" w:rsidRDefault="00626973">
            <w:pPr>
              <w:pStyle w:val="ConsPlusNormal"/>
              <w:jc w:val="center"/>
            </w:pPr>
            <w:r>
              <w:t>12 354,8</w:t>
            </w:r>
          </w:p>
        </w:tc>
        <w:tc>
          <w:tcPr>
            <w:tcW w:w="1279" w:type="dxa"/>
          </w:tcPr>
          <w:p w:rsidR="00626973" w:rsidRDefault="00626973">
            <w:pPr>
              <w:pStyle w:val="ConsPlusNormal"/>
              <w:jc w:val="center"/>
            </w:pPr>
            <w:r>
              <w:t>7 902,8</w:t>
            </w:r>
          </w:p>
        </w:tc>
        <w:tc>
          <w:tcPr>
            <w:tcW w:w="1247" w:type="dxa"/>
          </w:tcPr>
          <w:p w:rsidR="00626973" w:rsidRDefault="00626973">
            <w:pPr>
              <w:pStyle w:val="ConsPlusNormal"/>
              <w:jc w:val="center"/>
            </w:pPr>
            <w:r>
              <w:t>1 957,9</w:t>
            </w:r>
          </w:p>
        </w:tc>
        <w:tc>
          <w:tcPr>
            <w:tcW w:w="1304" w:type="dxa"/>
          </w:tcPr>
          <w:p w:rsidR="00626973" w:rsidRDefault="00626973">
            <w:pPr>
              <w:pStyle w:val="ConsPlusNormal"/>
              <w:jc w:val="center"/>
            </w:pPr>
            <w:r>
              <w:t>4 256,4</w:t>
            </w:r>
          </w:p>
        </w:tc>
        <w:tc>
          <w:tcPr>
            <w:tcW w:w="1304" w:type="dxa"/>
          </w:tcPr>
          <w:p w:rsidR="00626973" w:rsidRDefault="00626973">
            <w:pPr>
              <w:pStyle w:val="ConsPlusNormal"/>
              <w:jc w:val="center"/>
            </w:pPr>
            <w:r>
              <w:t>4 243,6</w:t>
            </w:r>
          </w:p>
        </w:tc>
        <w:tc>
          <w:tcPr>
            <w:tcW w:w="1279" w:type="dxa"/>
          </w:tcPr>
          <w:p w:rsidR="00626973" w:rsidRDefault="00626973">
            <w:pPr>
              <w:pStyle w:val="ConsPlusNormal"/>
              <w:jc w:val="center"/>
            </w:pPr>
            <w:r>
              <w:t>6 645,0</w:t>
            </w:r>
          </w:p>
        </w:tc>
        <w:tc>
          <w:tcPr>
            <w:tcW w:w="1279" w:type="dxa"/>
          </w:tcPr>
          <w:p w:rsidR="00626973" w:rsidRDefault="00626973">
            <w:pPr>
              <w:pStyle w:val="ConsPlusNormal"/>
              <w:jc w:val="center"/>
            </w:pPr>
            <w:r>
              <w:t>6 645,0</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vMerge/>
          </w:tcPr>
          <w:p w:rsidR="00626973" w:rsidRDefault="00626973"/>
        </w:tc>
        <w:tc>
          <w:tcPr>
            <w:tcW w:w="794" w:type="dxa"/>
            <w:vMerge/>
          </w:tcPr>
          <w:p w:rsidR="00626973" w:rsidRDefault="00626973"/>
        </w:tc>
        <w:tc>
          <w:tcPr>
            <w:tcW w:w="747" w:type="dxa"/>
            <w:vMerge/>
          </w:tcPr>
          <w:p w:rsidR="00626973" w:rsidRDefault="00626973"/>
        </w:tc>
        <w:tc>
          <w:tcPr>
            <w:tcW w:w="72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290"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c>
          <w:tcPr>
            <w:tcW w:w="1247"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vMerge/>
          </w:tcPr>
          <w:p w:rsidR="00626973" w:rsidRDefault="00626973"/>
        </w:tc>
        <w:tc>
          <w:tcPr>
            <w:tcW w:w="794" w:type="dxa"/>
            <w:vMerge/>
          </w:tcPr>
          <w:p w:rsidR="00626973" w:rsidRDefault="00626973"/>
        </w:tc>
        <w:tc>
          <w:tcPr>
            <w:tcW w:w="747" w:type="dxa"/>
            <w:vMerge/>
          </w:tcPr>
          <w:p w:rsidR="00626973" w:rsidRDefault="00626973"/>
        </w:tc>
        <w:tc>
          <w:tcPr>
            <w:tcW w:w="72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290" w:type="dxa"/>
          </w:tcPr>
          <w:p w:rsidR="00626973" w:rsidRDefault="00626973">
            <w:pPr>
              <w:pStyle w:val="ConsPlusNormal"/>
              <w:jc w:val="center"/>
            </w:pPr>
            <w:r>
              <w:t>53 178,3</w:t>
            </w:r>
          </w:p>
        </w:tc>
        <w:tc>
          <w:tcPr>
            <w:tcW w:w="1279" w:type="dxa"/>
          </w:tcPr>
          <w:p w:rsidR="00626973" w:rsidRDefault="00626973">
            <w:pPr>
              <w:pStyle w:val="ConsPlusNormal"/>
              <w:jc w:val="center"/>
            </w:pPr>
            <w:r>
              <w:t>44 457,3</w:t>
            </w:r>
          </w:p>
        </w:tc>
        <w:tc>
          <w:tcPr>
            <w:tcW w:w="1247" w:type="dxa"/>
          </w:tcPr>
          <w:p w:rsidR="00626973" w:rsidRDefault="00626973">
            <w:pPr>
              <w:pStyle w:val="ConsPlusNormal"/>
              <w:jc w:val="center"/>
            </w:pPr>
            <w:r>
              <w:t>61 812,1</w:t>
            </w:r>
          </w:p>
        </w:tc>
        <w:tc>
          <w:tcPr>
            <w:tcW w:w="1304" w:type="dxa"/>
          </w:tcPr>
          <w:p w:rsidR="00626973" w:rsidRDefault="00626973">
            <w:pPr>
              <w:pStyle w:val="ConsPlusNormal"/>
              <w:jc w:val="center"/>
            </w:pPr>
            <w:r>
              <w:t>40 961,9</w:t>
            </w:r>
          </w:p>
        </w:tc>
        <w:tc>
          <w:tcPr>
            <w:tcW w:w="1304" w:type="dxa"/>
          </w:tcPr>
          <w:p w:rsidR="00626973" w:rsidRDefault="00626973">
            <w:pPr>
              <w:pStyle w:val="ConsPlusNormal"/>
              <w:jc w:val="center"/>
            </w:pPr>
            <w:r>
              <w:t>42 505,1</w:t>
            </w:r>
          </w:p>
        </w:tc>
        <w:tc>
          <w:tcPr>
            <w:tcW w:w="1279" w:type="dxa"/>
          </w:tcPr>
          <w:p w:rsidR="00626973" w:rsidRDefault="00626973">
            <w:pPr>
              <w:pStyle w:val="ConsPlusNormal"/>
              <w:jc w:val="center"/>
            </w:pPr>
            <w:r>
              <w:t>43 987,6</w:t>
            </w:r>
          </w:p>
        </w:tc>
        <w:tc>
          <w:tcPr>
            <w:tcW w:w="1279" w:type="dxa"/>
          </w:tcPr>
          <w:p w:rsidR="00626973" w:rsidRDefault="00626973">
            <w:pPr>
              <w:pStyle w:val="ConsPlusNormal"/>
              <w:jc w:val="center"/>
            </w:pPr>
            <w:r>
              <w:t>43 987,6</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vMerge/>
          </w:tcPr>
          <w:p w:rsidR="00626973" w:rsidRDefault="00626973"/>
        </w:tc>
        <w:tc>
          <w:tcPr>
            <w:tcW w:w="794" w:type="dxa"/>
            <w:vMerge/>
          </w:tcPr>
          <w:p w:rsidR="00626973" w:rsidRDefault="00626973"/>
        </w:tc>
        <w:tc>
          <w:tcPr>
            <w:tcW w:w="747" w:type="dxa"/>
            <w:vMerge/>
          </w:tcPr>
          <w:p w:rsidR="00626973" w:rsidRDefault="00626973"/>
        </w:tc>
        <w:tc>
          <w:tcPr>
            <w:tcW w:w="72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290"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r>
      <w:tr w:rsidR="00626973">
        <w:tc>
          <w:tcPr>
            <w:tcW w:w="1697" w:type="dxa"/>
            <w:vMerge w:val="restart"/>
          </w:tcPr>
          <w:p w:rsidR="00626973" w:rsidRDefault="00626973">
            <w:pPr>
              <w:pStyle w:val="ConsPlusNormal"/>
              <w:jc w:val="both"/>
            </w:pPr>
            <w:r>
              <w:t>Приобретение противопожарного специализированного оборудования и инвентаря</w:t>
            </w:r>
          </w:p>
        </w:tc>
        <w:tc>
          <w:tcPr>
            <w:tcW w:w="1344" w:type="dxa"/>
            <w:vMerge w:val="restart"/>
          </w:tcPr>
          <w:p w:rsidR="00626973" w:rsidRDefault="00626973">
            <w:pPr>
              <w:pStyle w:val="ConsPlusNormal"/>
              <w:jc w:val="both"/>
            </w:pPr>
            <w:r>
              <w:t>Министерство лесного хозяйства Республики Татарстан</w:t>
            </w:r>
          </w:p>
        </w:tc>
        <w:tc>
          <w:tcPr>
            <w:tcW w:w="887" w:type="dxa"/>
            <w:vMerge w:val="restart"/>
          </w:tcPr>
          <w:p w:rsidR="00626973" w:rsidRDefault="00626973">
            <w:pPr>
              <w:pStyle w:val="ConsPlusNormal"/>
            </w:pPr>
            <w:r>
              <w:t>2014 - 2020 годы</w:t>
            </w:r>
          </w:p>
        </w:tc>
        <w:tc>
          <w:tcPr>
            <w:tcW w:w="1720" w:type="dxa"/>
            <w:vMerge w:val="restart"/>
          </w:tcPr>
          <w:p w:rsidR="00626973" w:rsidRDefault="00626973">
            <w:pPr>
              <w:pStyle w:val="ConsPlusNormal"/>
              <w:jc w:val="both"/>
            </w:pPr>
            <w:r>
              <w:t>доля лесных пожаров, ликвидированных в течение первых суток с момента обнаружения, в общем количестве лесных пожаров, процентов</w:t>
            </w:r>
          </w:p>
        </w:tc>
        <w:tc>
          <w:tcPr>
            <w:tcW w:w="778" w:type="dxa"/>
            <w:vMerge w:val="restart"/>
          </w:tcPr>
          <w:p w:rsidR="00626973" w:rsidRDefault="00626973">
            <w:pPr>
              <w:pStyle w:val="ConsPlusNormal"/>
              <w:jc w:val="center"/>
            </w:pPr>
            <w:r>
              <w:t>0</w:t>
            </w:r>
          </w:p>
        </w:tc>
        <w:tc>
          <w:tcPr>
            <w:tcW w:w="794" w:type="dxa"/>
            <w:vMerge w:val="restart"/>
          </w:tcPr>
          <w:p w:rsidR="00626973" w:rsidRDefault="00626973">
            <w:pPr>
              <w:pStyle w:val="ConsPlusNormal"/>
              <w:jc w:val="center"/>
            </w:pPr>
            <w:r>
              <w:t>0</w:t>
            </w:r>
          </w:p>
        </w:tc>
        <w:tc>
          <w:tcPr>
            <w:tcW w:w="747" w:type="dxa"/>
            <w:vMerge w:val="restart"/>
          </w:tcPr>
          <w:p w:rsidR="00626973" w:rsidRDefault="00626973">
            <w:pPr>
              <w:pStyle w:val="ConsPlusNormal"/>
              <w:jc w:val="center"/>
            </w:pPr>
            <w:r>
              <w:t>0</w:t>
            </w:r>
          </w:p>
        </w:tc>
        <w:tc>
          <w:tcPr>
            <w:tcW w:w="724" w:type="dxa"/>
            <w:vMerge w:val="restart"/>
          </w:tcPr>
          <w:p w:rsidR="00626973" w:rsidRDefault="00626973">
            <w:pPr>
              <w:pStyle w:val="ConsPlusNormal"/>
              <w:jc w:val="center"/>
            </w:pPr>
            <w:r>
              <w:t>0</w:t>
            </w:r>
          </w:p>
        </w:tc>
        <w:tc>
          <w:tcPr>
            <w:tcW w:w="772" w:type="dxa"/>
            <w:vMerge w:val="restart"/>
          </w:tcPr>
          <w:p w:rsidR="00626973" w:rsidRDefault="00626973">
            <w:pPr>
              <w:pStyle w:val="ConsPlusNormal"/>
              <w:jc w:val="center"/>
            </w:pPr>
            <w:r>
              <w:t>86,31</w:t>
            </w:r>
          </w:p>
        </w:tc>
        <w:tc>
          <w:tcPr>
            <w:tcW w:w="772" w:type="dxa"/>
            <w:vMerge w:val="restart"/>
          </w:tcPr>
          <w:p w:rsidR="00626973" w:rsidRDefault="00626973">
            <w:pPr>
              <w:pStyle w:val="ConsPlusNormal"/>
              <w:jc w:val="center"/>
            </w:pPr>
            <w:r>
              <w:t>86,31</w:t>
            </w:r>
          </w:p>
        </w:tc>
        <w:tc>
          <w:tcPr>
            <w:tcW w:w="772" w:type="dxa"/>
            <w:vMerge w:val="restart"/>
          </w:tcPr>
          <w:p w:rsidR="00626973" w:rsidRDefault="00626973">
            <w:pPr>
              <w:pStyle w:val="ConsPlusNormal"/>
              <w:jc w:val="center"/>
            </w:pPr>
            <w:r>
              <w:t>86,31</w:t>
            </w:r>
          </w:p>
        </w:tc>
        <w:tc>
          <w:tcPr>
            <w:tcW w:w="772" w:type="dxa"/>
            <w:vMerge w:val="restart"/>
          </w:tcPr>
          <w:p w:rsidR="00626973" w:rsidRDefault="00626973">
            <w:pPr>
              <w:pStyle w:val="ConsPlusNormal"/>
              <w:jc w:val="center"/>
            </w:pPr>
            <w:r>
              <w:t>86,31</w:t>
            </w:r>
          </w:p>
        </w:tc>
        <w:tc>
          <w:tcPr>
            <w:tcW w:w="1290" w:type="dxa"/>
          </w:tcPr>
          <w:p w:rsidR="00626973" w:rsidRDefault="00626973">
            <w:pPr>
              <w:pStyle w:val="ConsPlusNormal"/>
              <w:jc w:val="center"/>
            </w:pPr>
            <w:r>
              <w:t>3 254,1</w:t>
            </w:r>
          </w:p>
        </w:tc>
        <w:tc>
          <w:tcPr>
            <w:tcW w:w="1279" w:type="dxa"/>
          </w:tcPr>
          <w:p w:rsidR="00626973" w:rsidRDefault="00626973">
            <w:pPr>
              <w:pStyle w:val="ConsPlusNormal"/>
            </w:pPr>
          </w:p>
        </w:tc>
        <w:tc>
          <w:tcPr>
            <w:tcW w:w="1247" w:type="dxa"/>
          </w:tcPr>
          <w:p w:rsidR="00626973" w:rsidRDefault="00626973">
            <w:pPr>
              <w:pStyle w:val="ConsPlusNormal"/>
              <w:jc w:val="center"/>
            </w:pPr>
            <w:r>
              <w:t>3 657,9</w:t>
            </w:r>
          </w:p>
        </w:tc>
        <w:tc>
          <w:tcPr>
            <w:tcW w:w="1304" w:type="dxa"/>
          </w:tcPr>
          <w:p w:rsidR="00626973" w:rsidRDefault="00626973">
            <w:pPr>
              <w:pStyle w:val="ConsPlusNormal"/>
            </w:pPr>
          </w:p>
        </w:tc>
        <w:tc>
          <w:tcPr>
            <w:tcW w:w="1304" w:type="dxa"/>
          </w:tcPr>
          <w:p w:rsidR="00626973" w:rsidRDefault="00626973">
            <w:pPr>
              <w:pStyle w:val="ConsPlusNormal"/>
            </w:pPr>
          </w:p>
        </w:tc>
        <w:tc>
          <w:tcPr>
            <w:tcW w:w="1279" w:type="dxa"/>
          </w:tcPr>
          <w:p w:rsidR="00626973" w:rsidRDefault="00626973">
            <w:pPr>
              <w:pStyle w:val="ConsPlusNormal"/>
            </w:pPr>
          </w:p>
        </w:tc>
        <w:tc>
          <w:tcPr>
            <w:tcW w:w="1279" w:type="dxa"/>
          </w:tcPr>
          <w:p w:rsidR="00626973" w:rsidRDefault="00626973">
            <w:pPr>
              <w:pStyle w:val="ConsPlusNormal"/>
            </w:pP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vMerge/>
          </w:tcPr>
          <w:p w:rsidR="00626973" w:rsidRDefault="00626973"/>
        </w:tc>
        <w:tc>
          <w:tcPr>
            <w:tcW w:w="794" w:type="dxa"/>
            <w:vMerge/>
          </w:tcPr>
          <w:p w:rsidR="00626973" w:rsidRDefault="00626973"/>
        </w:tc>
        <w:tc>
          <w:tcPr>
            <w:tcW w:w="747" w:type="dxa"/>
            <w:vMerge/>
          </w:tcPr>
          <w:p w:rsidR="00626973" w:rsidRDefault="00626973"/>
        </w:tc>
        <w:tc>
          <w:tcPr>
            <w:tcW w:w="72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290"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c>
          <w:tcPr>
            <w:tcW w:w="1247"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vMerge/>
          </w:tcPr>
          <w:p w:rsidR="00626973" w:rsidRDefault="00626973"/>
        </w:tc>
        <w:tc>
          <w:tcPr>
            <w:tcW w:w="794" w:type="dxa"/>
            <w:vMerge/>
          </w:tcPr>
          <w:p w:rsidR="00626973" w:rsidRDefault="00626973"/>
        </w:tc>
        <w:tc>
          <w:tcPr>
            <w:tcW w:w="747" w:type="dxa"/>
            <w:vMerge/>
          </w:tcPr>
          <w:p w:rsidR="00626973" w:rsidRDefault="00626973"/>
        </w:tc>
        <w:tc>
          <w:tcPr>
            <w:tcW w:w="72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290" w:type="dxa"/>
          </w:tcPr>
          <w:p w:rsidR="00626973" w:rsidRDefault="00626973">
            <w:pPr>
              <w:pStyle w:val="ConsPlusNormal"/>
              <w:jc w:val="center"/>
            </w:pPr>
            <w:r>
              <w:t>6 100,0</w:t>
            </w:r>
          </w:p>
        </w:tc>
        <w:tc>
          <w:tcPr>
            <w:tcW w:w="1279" w:type="dxa"/>
          </w:tcPr>
          <w:p w:rsidR="00626973" w:rsidRDefault="00626973">
            <w:pPr>
              <w:pStyle w:val="ConsPlusNormal"/>
              <w:jc w:val="center"/>
            </w:pPr>
            <w:r>
              <w:t>6 100,0</w:t>
            </w:r>
          </w:p>
        </w:tc>
        <w:tc>
          <w:tcPr>
            <w:tcW w:w="1247" w:type="dxa"/>
          </w:tcPr>
          <w:p w:rsidR="00626973" w:rsidRDefault="00626973">
            <w:pPr>
              <w:pStyle w:val="ConsPlusNormal"/>
              <w:jc w:val="center"/>
            </w:pPr>
            <w:r>
              <w:t>7 782,8</w:t>
            </w:r>
          </w:p>
        </w:tc>
        <w:tc>
          <w:tcPr>
            <w:tcW w:w="1304" w:type="dxa"/>
          </w:tcPr>
          <w:p w:rsidR="00626973" w:rsidRDefault="00626973">
            <w:pPr>
              <w:pStyle w:val="ConsPlusNormal"/>
              <w:jc w:val="center"/>
            </w:pPr>
            <w:r>
              <w:t>7 732,0</w:t>
            </w:r>
          </w:p>
        </w:tc>
        <w:tc>
          <w:tcPr>
            <w:tcW w:w="1304" w:type="dxa"/>
          </w:tcPr>
          <w:p w:rsidR="00626973" w:rsidRDefault="00626973">
            <w:pPr>
              <w:pStyle w:val="ConsPlusNormal"/>
              <w:jc w:val="center"/>
            </w:pPr>
            <w:r>
              <w:t>7 732,0</w:t>
            </w:r>
          </w:p>
        </w:tc>
        <w:tc>
          <w:tcPr>
            <w:tcW w:w="1279" w:type="dxa"/>
          </w:tcPr>
          <w:p w:rsidR="00626973" w:rsidRDefault="00626973">
            <w:pPr>
              <w:pStyle w:val="ConsPlusNormal"/>
              <w:jc w:val="center"/>
            </w:pPr>
            <w:r>
              <w:t>7 732,0</w:t>
            </w:r>
          </w:p>
        </w:tc>
        <w:tc>
          <w:tcPr>
            <w:tcW w:w="1279" w:type="dxa"/>
          </w:tcPr>
          <w:p w:rsidR="00626973" w:rsidRDefault="00626973">
            <w:pPr>
              <w:pStyle w:val="ConsPlusNormal"/>
              <w:jc w:val="center"/>
            </w:pPr>
            <w:r>
              <w:t>7 732,0</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vMerge/>
          </w:tcPr>
          <w:p w:rsidR="00626973" w:rsidRDefault="00626973"/>
        </w:tc>
        <w:tc>
          <w:tcPr>
            <w:tcW w:w="778" w:type="dxa"/>
            <w:vMerge/>
          </w:tcPr>
          <w:p w:rsidR="00626973" w:rsidRDefault="00626973"/>
        </w:tc>
        <w:tc>
          <w:tcPr>
            <w:tcW w:w="794" w:type="dxa"/>
            <w:vMerge/>
          </w:tcPr>
          <w:p w:rsidR="00626973" w:rsidRDefault="00626973"/>
        </w:tc>
        <w:tc>
          <w:tcPr>
            <w:tcW w:w="747" w:type="dxa"/>
            <w:vMerge/>
          </w:tcPr>
          <w:p w:rsidR="00626973" w:rsidRDefault="00626973"/>
        </w:tc>
        <w:tc>
          <w:tcPr>
            <w:tcW w:w="72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290"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c>
          <w:tcPr>
            <w:tcW w:w="1279" w:type="dxa"/>
          </w:tcPr>
          <w:p w:rsidR="00626973" w:rsidRDefault="00626973">
            <w:pPr>
              <w:pStyle w:val="ConsPlusNormal"/>
              <w:jc w:val="center"/>
            </w:pPr>
            <w:r>
              <w:t>бюджет Республики Татарстан</w:t>
            </w:r>
          </w:p>
        </w:tc>
      </w:tr>
      <w:tr w:rsidR="00626973">
        <w:tc>
          <w:tcPr>
            <w:tcW w:w="20761" w:type="dxa"/>
            <w:gridSpan w:val="19"/>
          </w:tcPr>
          <w:p w:rsidR="00626973" w:rsidRDefault="00626973">
            <w:pPr>
              <w:pStyle w:val="ConsPlusNormal"/>
              <w:jc w:val="center"/>
              <w:outlineLvl w:val="3"/>
            </w:pPr>
            <w:r>
              <w:t>Задача: повышение эффективности защиты от вредных организмов</w:t>
            </w:r>
          </w:p>
        </w:tc>
      </w:tr>
      <w:tr w:rsidR="00626973">
        <w:tc>
          <w:tcPr>
            <w:tcW w:w="1697" w:type="dxa"/>
            <w:vMerge w:val="restart"/>
          </w:tcPr>
          <w:p w:rsidR="00626973" w:rsidRDefault="00626973">
            <w:pPr>
              <w:pStyle w:val="ConsPlusNormal"/>
              <w:jc w:val="both"/>
            </w:pPr>
            <w:r>
              <w:t xml:space="preserve">Лесопатологические обследования, локализация и ликвидация очагов вредных </w:t>
            </w:r>
            <w:r>
              <w:lastRenderedPageBreak/>
              <w:t>организмов, санитарно-оздоровительные мероприятия</w:t>
            </w:r>
          </w:p>
        </w:tc>
        <w:tc>
          <w:tcPr>
            <w:tcW w:w="1344" w:type="dxa"/>
            <w:vMerge w:val="restart"/>
          </w:tcPr>
          <w:p w:rsidR="00626973" w:rsidRDefault="00626973">
            <w:pPr>
              <w:pStyle w:val="ConsPlusNormal"/>
              <w:jc w:val="both"/>
            </w:pPr>
            <w:r>
              <w:lastRenderedPageBreak/>
              <w:t>Министерство лесного хозяйства Республики Татарстан</w:t>
            </w:r>
          </w:p>
        </w:tc>
        <w:tc>
          <w:tcPr>
            <w:tcW w:w="887" w:type="dxa"/>
            <w:vMerge w:val="restart"/>
          </w:tcPr>
          <w:p w:rsidR="00626973" w:rsidRDefault="00626973">
            <w:pPr>
              <w:pStyle w:val="ConsPlusNormal"/>
            </w:pPr>
            <w:r>
              <w:t>2014 - 2020 годы</w:t>
            </w:r>
          </w:p>
        </w:tc>
        <w:tc>
          <w:tcPr>
            <w:tcW w:w="1720" w:type="dxa"/>
          </w:tcPr>
          <w:p w:rsidR="00626973" w:rsidRDefault="00626973">
            <w:pPr>
              <w:pStyle w:val="ConsPlusNormal"/>
              <w:jc w:val="both"/>
            </w:pPr>
            <w:r>
              <w:t xml:space="preserve">отношение площади ликвидированных очагов вредных организмов к </w:t>
            </w:r>
            <w:r>
              <w:lastRenderedPageBreak/>
              <w:t>площади очагов вредных организмов в лесах, требующих мер борьбы с ними, процентов</w:t>
            </w:r>
          </w:p>
        </w:tc>
        <w:tc>
          <w:tcPr>
            <w:tcW w:w="778" w:type="dxa"/>
          </w:tcPr>
          <w:p w:rsidR="00626973" w:rsidRDefault="00626973">
            <w:pPr>
              <w:pStyle w:val="ConsPlusNormal"/>
              <w:jc w:val="center"/>
            </w:pPr>
            <w:r>
              <w:lastRenderedPageBreak/>
              <w:t>42</w:t>
            </w:r>
          </w:p>
        </w:tc>
        <w:tc>
          <w:tcPr>
            <w:tcW w:w="794" w:type="dxa"/>
          </w:tcPr>
          <w:p w:rsidR="00626973" w:rsidRDefault="00626973">
            <w:pPr>
              <w:pStyle w:val="ConsPlusNormal"/>
              <w:jc w:val="center"/>
            </w:pPr>
            <w:r>
              <w:t>63</w:t>
            </w:r>
          </w:p>
        </w:tc>
        <w:tc>
          <w:tcPr>
            <w:tcW w:w="747" w:type="dxa"/>
          </w:tcPr>
          <w:p w:rsidR="00626973" w:rsidRDefault="00626973">
            <w:pPr>
              <w:pStyle w:val="ConsPlusNormal"/>
              <w:jc w:val="center"/>
            </w:pPr>
            <w:r>
              <w:t>31</w:t>
            </w:r>
          </w:p>
        </w:tc>
        <w:tc>
          <w:tcPr>
            <w:tcW w:w="724" w:type="dxa"/>
          </w:tcPr>
          <w:p w:rsidR="00626973" w:rsidRDefault="00626973">
            <w:pPr>
              <w:pStyle w:val="ConsPlusNormal"/>
              <w:jc w:val="center"/>
            </w:pPr>
            <w:r>
              <w:t>50</w:t>
            </w:r>
          </w:p>
        </w:tc>
        <w:tc>
          <w:tcPr>
            <w:tcW w:w="772" w:type="dxa"/>
          </w:tcPr>
          <w:p w:rsidR="00626973" w:rsidRDefault="00626973">
            <w:pPr>
              <w:pStyle w:val="ConsPlusNormal"/>
              <w:jc w:val="center"/>
            </w:pPr>
            <w:r>
              <w:t>60</w:t>
            </w:r>
          </w:p>
        </w:tc>
        <w:tc>
          <w:tcPr>
            <w:tcW w:w="772" w:type="dxa"/>
          </w:tcPr>
          <w:p w:rsidR="00626973" w:rsidRDefault="00626973">
            <w:pPr>
              <w:pStyle w:val="ConsPlusNormal"/>
              <w:jc w:val="center"/>
            </w:pPr>
            <w:r>
              <w:t>70</w:t>
            </w:r>
          </w:p>
        </w:tc>
        <w:tc>
          <w:tcPr>
            <w:tcW w:w="772" w:type="dxa"/>
          </w:tcPr>
          <w:p w:rsidR="00626973" w:rsidRDefault="00626973">
            <w:pPr>
              <w:pStyle w:val="ConsPlusNormal"/>
              <w:jc w:val="center"/>
            </w:pPr>
            <w:r>
              <w:t>70</w:t>
            </w:r>
          </w:p>
        </w:tc>
        <w:tc>
          <w:tcPr>
            <w:tcW w:w="772" w:type="dxa"/>
          </w:tcPr>
          <w:p w:rsidR="00626973" w:rsidRDefault="00626973">
            <w:pPr>
              <w:pStyle w:val="ConsPlusNormal"/>
              <w:jc w:val="center"/>
            </w:pPr>
            <w:r>
              <w:t>70</w:t>
            </w:r>
          </w:p>
        </w:tc>
        <w:tc>
          <w:tcPr>
            <w:tcW w:w="1290" w:type="dxa"/>
          </w:tcPr>
          <w:p w:rsidR="00626973" w:rsidRDefault="00626973">
            <w:pPr>
              <w:pStyle w:val="ConsPlusNormal"/>
              <w:jc w:val="center"/>
            </w:pPr>
            <w:r>
              <w:t>34 737,9</w:t>
            </w:r>
          </w:p>
        </w:tc>
        <w:tc>
          <w:tcPr>
            <w:tcW w:w="1279" w:type="dxa"/>
          </w:tcPr>
          <w:p w:rsidR="00626973" w:rsidRDefault="00626973">
            <w:pPr>
              <w:pStyle w:val="ConsPlusNormal"/>
              <w:jc w:val="center"/>
            </w:pPr>
            <w:r>
              <w:t>200 957,1</w:t>
            </w:r>
          </w:p>
        </w:tc>
        <w:tc>
          <w:tcPr>
            <w:tcW w:w="1247" w:type="dxa"/>
          </w:tcPr>
          <w:p w:rsidR="00626973" w:rsidRDefault="00626973">
            <w:pPr>
              <w:pStyle w:val="ConsPlusNormal"/>
              <w:jc w:val="center"/>
            </w:pPr>
            <w:r>
              <w:t>16 799,6</w:t>
            </w:r>
          </w:p>
        </w:tc>
        <w:tc>
          <w:tcPr>
            <w:tcW w:w="1304" w:type="dxa"/>
          </w:tcPr>
          <w:p w:rsidR="00626973" w:rsidRDefault="00626973">
            <w:pPr>
              <w:pStyle w:val="ConsPlusNormal"/>
              <w:jc w:val="center"/>
            </w:pPr>
            <w:r>
              <w:t>27 910,5</w:t>
            </w:r>
          </w:p>
        </w:tc>
        <w:tc>
          <w:tcPr>
            <w:tcW w:w="1304" w:type="dxa"/>
          </w:tcPr>
          <w:p w:rsidR="00626973" w:rsidRDefault="00626973">
            <w:pPr>
              <w:pStyle w:val="ConsPlusNormal"/>
              <w:jc w:val="center"/>
            </w:pPr>
            <w:r>
              <w:t>32 672,0</w:t>
            </w:r>
          </w:p>
        </w:tc>
        <w:tc>
          <w:tcPr>
            <w:tcW w:w="1279" w:type="dxa"/>
          </w:tcPr>
          <w:p w:rsidR="00626973" w:rsidRDefault="00626973">
            <w:pPr>
              <w:pStyle w:val="ConsPlusNormal"/>
              <w:jc w:val="center"/>
            </w:pPr>
            <w:r>
              <w:t>33 101,4</w:t>
            </w:r>
          </w:p>
        </w:tc>
        <w:tc>
          <w:tcPr>
            <w:tcW w:w="1279" w:type="dxa"/>
          </w:tcPr>
          <w:p w:rsidR="00626973" w:rsidRDefault="00626973">
            <w:pPr>
              <w:pStyle w:val="ConsPlusNormal"/>
              <w:jc w:val="center"/>
            </w:pPr>
            <w:r>
              <w:t>33 101,4</w:t>
            </w:r>
          </w:p>
        </w:tc>
      </w:tr>
      <w:tr w:rsidR="00626973">
        <w:tc>
          <w:tcPr>
            <w:tcW w:w="1697" w:type="dxa"/>
            <w:vMerge/>
          </w:tcPr>
          <w:p w:rsidR="00626973" w:rsidRDefault="00626973"/>
        </w:tc>
        <w:tc>
          <w:tcPr>
            <w:tcW w:w="1344" w:type="dxa"/>
            <w:vMerge/>
          </w:tcPr>
          <w:p w:rsidR="00626973" w:rsidRDefault="00626973"/>
        </w:tc>
        <w:tc>
          <w:tcPr>
            <w:tcW w:w="887" w:type="dxa"/>
            <w:vMerge/>
          </w:tcPr>
          <w:p w:rsidR="00626973" w:rsidRDefault="00626973"/>
        </w:tc>
        <w:tc>
          <w:tcPr>
            <w:tcW w:w="1720" w:type="dxa"/>
          </w:tcPr>
          <w:p w:rsidR="00626973" w:rsidRDefault="00626973">
            <w:pPr>
              <w:pStyle w:val="ConsPlusNormal"/>
              <w:jc w:val="both"/>
            </w:pPr>
            <w:r>
              <w:t>доля площади ценных лесных насаждений в составе занятых лесными насаждениями земель лесного фонда, процентов</w:t>
            </w:r>
          </w:p>
        </w:tc>
        <w:tc>
          <w:tcPr>
            <w:tcW w:w="778" w:type="dxa"/>
          </w:tcPr>
          <w:p w:rsidR="00626973" w:rsidRDefault="00626973">
            <w:pPr>
              <w:pStyle w:val="ConsPlusNormal"/>
              <w:jc w:val="center"/>
            </w:pPr>
            <w:r>
              <w:t>40,8</w:t>
            </w:r>
          </w:p>
        </w:tc>
        <w:tc>
          <w:tcPr>
            <w:tcW w:w="794" w:type="dxa"/>
          </w:tcPr>
          <w:p w:rsidR="00626973" w:rsidRDefault="00626973">
            <w:pPr>
              <w:pStyle w:val="ConsPlusNormal"/>
              <w:jc w:val="center"/>
            </w:pPr>
            <w:r>
              <w:t>40,73</w:t>
            </w:r>
          </w:p>
        </w:tc>
        <w:tc>
          <w:tcPr>
            <w:tcW w:w="747" w:type="dxa"/>
          </w:tcPr>
          <w:p w:rsidR="00626973" w:rsidRDefault="00626973">
            <w:pPr>
              <w:pStyle w:val="ConsPlusNormal"/>
              <w:jc w:val="center"/>
            </w:pPr>
            <w:r>
              <w:t>40,9</w:t>
            </w:r>
          </w:p>
        </w:tc>
        <w:tc>
          <w:tcPr>
            <w:tcW w:w="724" w:type="dxa"/>
          </w:tcPr>
          <w:p w:rsidR="00626973" w:rsidRDefault="00626973">
            <w:pPr>
              <w:pStyle w:val="ConsPlusNormal"/>
              <w:jc w:val="center"/>
            </w:pPr>
            <w:r>
              <w:t>40</w:t>
            </w:r>
          </w:p>
        </w:tc>
        <w:tc>
          <w:tcPr>
            <w:tcW w:w="772" w:type="dxa"/>
          </w:tcPr>
          <w:p w:rsidR="00626973" w:rsidRDefault="00626973">
            <w:pPr>
              <w:pStyle w:val="ConsPlusNormal"/>
              <w:jc w:val="center"/>
            </w:pPr>
            <w:r>
              <w:t>40</w:t>
            </w:r>
          </w:p>
        </w:tc>
        <w:tc>
          <w:tcPr>
            <w:tcW w:w="772" w:type="dxa"/>
          </w:tcPr>
          <w:p w:rsidR="00626973" w:rsidRDefault="00626973">
            <w:pPr>
              <w:pStyle w:val="ConsPlusNormal"/>
              <w:jc w:val="center"/>
            </w:pPr>
            <w:r>
              <w:t>40</w:t>
            </w:r>
          </w:p>
        </w:tc>
        <w:tc>
          <w:tcPr>
            <w:tcW w:w="772" w:type="dxa"/>
          </w:tcPr>
          <w:p w:rsidR="00626973" w:rsidRDefault="00626973">
            <w:pPr>
              <w:pStyle w:val="ConsPlusNormal"/>
              <w:jc w:val="center"/>
            </w:pPr>
            <w:r>
              <w:t>40</w:t>
            </w:r>
          </w:p>
        </w:tc>
        <w:tc>
          <w:tcPr>
            <w:tcW w:w="772" w:type="dxa"/>
          </w:tcPr>
          <w:p w:rsidR="00626973" w:rsidRDefault="00626973">
            <w:pPr>
              <w:pStyle w:val="ConsPlusNormal"/>
              <w:jc w:val="center"/>
            </w:pPr>
            <w:r>
              <w:t>40</w:t>
            </w:r>
          </w:p>
        </w:tc>
        <w:tc>
          <w:tcPr>
            <w:tcW w:w="1290"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c>
          <w:tcPr>
            <w:tcW w:w="1247"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c>
          <w:tcPr>
            <w:tcW w:w="1279" w:type="dxa"/>
          </w:tcPr>
          <w:p w:rsidR="00626973" w:rsidRDefault="00626973">
            <w:pPr>
              <w:pStyle w:val="ConsPlusNormal"/>
              <w:jc w:val="center"/>
            </w:pPr>
            <w:r>
              <w:t>федеральный бюджет</w:t>
            </w:r>
          </w:p>
        </w:tc>
      </w:tr>
      <w:tr w:rsidR="00626973">
        <w:tc>
          <w:tcPr>
            <w:tcW w:w="11779" w:type="dxa"/>
            <w:gridSpan w:val="12"/>
          </w:tcPr>
          <w:p w:rsidR="00626973" w:rsidRDefault="00626973">
            <w:pPr>
              <w:pStyle w:val="ConsPlusNormal"/>
            </w:pPr>
            <w:r>
              <w:t>Всего по Подпрограмме,</w:t>
            </w:r>
          </w:p>
          <w:p w:rsidR="00626973" w:rsidRDefault="00626973">
            <w:pPr>
              <w:pStyle w:val="ConsPlusNormal"/>
            </w:pPr>
            <w:r>
              <w:t>в том числе:</w:t>
            </w:r>
          </w:p>
        </w:tc>
        <w:tc>
          <w:tcPr>
            <w:tcW w:w="1290" w:type="dxa"/>
          </w:tcPr>
          <w:p w:rsidR="00626973" w:rsidRDefault="00626973">
            <w:pPr>
              <w:pStyle w:val="ConsPlusNormal"/>
              <w:jc w:val="center"/>
            </w:pPr>
            <w:r>
              <w:t>164 577,1</w:t>
            </w:r>
          </w:p>
        </w:tc>
        <w:tc>
          <w:tcPr>
            <w:tcW w:w="1279" w:type="dxa"/>
          </w:tcPr>
          <w:p w:rsidR="00626973" w:rsidRDefault="00626973">
            <w:pPr>
              <w:pStyle w:val="ConsPlusNormal"/>
              <w:jc w:val="center"/>
            </w:pPr>
            <w:r>
              <w:t>316 199,5</w:t>
            </w:r>
          </w:p>
        </w:tc>
        <w:tc>
          <w:tcPr>
            <w:tcW w:w="1247" w:type="dxa"/>
          </w:tcPr>
          <w:p w:rsidR="00626973" w:rsidRDefault="00626973">
            <w:pPr>
              <w:pStyle w:val="ConsPlusNormal"/>
              <w:jc w:val="center"/>
            </w:pPr>
            <w:r>
              <w:t>151 104,0</w:t>
            </w:r>
          </w:p>
        </w:tc>
        <w:tc>
          <w:tcPr>
            <w:tcW w:w="1304" w:type="dxa"/>
          </w:tcPr>
          <w:p w:rsidR="00626973" w:rsidRDefault="00626973">
            <w:pPr>
              <w:pStyle w:val="ConsPlusNormal"/>
              <w:jc w:val="center"/>
            </w:pPr>
            <w:r>
              <w:t>140 565,9</w:t>
            </w:r>
          </w:p>
        </w:tc>
        <w:tc>
          <w:tcPr>
            <w:tcW w:w="1304" w:type="dxa"/>
          </w:tcPr>
          <w:p w:rsidR="00626973" w:rsidRDefault="00626973">
            <w:pPr>
              <w:pStyle w:val="ConsPlusNormal"/>
              <w:jc w:val="center"/>
            </w:pPr>
            <w:r>
              <w:t>147 992,7</w:t>
            </w:r>
          </w:p>
        </w:tc>
        <w:tc>
          <w:tcPr>
            <w:tcW w:w="1279" w:type="dxa"/>
          </w:tcPr>
          <w:p w:rsidR="00626973" w:rsidRDefault="00626973">
            <w:pPr>
              <w:pStyle w:val="ConsPlusNormal"/>
              <w:jc w:val="center"/>
            </w:pPr>
            <w:r>
              <w:t>153 397,2</w:t>
            </w:r>
          </w:p>
        </w:tc>
        <w:tc>
          <w:tcPr>
            <w:tcW w:w="1279" w:type="dxa"/>
          </w:tcPr>
          <w:p w:rsidR="00626973" w:rsidRDefault="00626973">
            <w:pPr>
              <w:pStyle w:val="ConsPlusNormal"/>
              <w:jc w:val="center"/>
            </w:pPr>
            <w:r>
              <w:t>153 397,2</w:t>
            </w:r>
          </w:p>
        </w:tc>
      </w:tr>
      <w:tr w:rsidR="00626973">
        <w:tc>
          <w:tcPr>
            <w:tcW w:w="11779" w:type="dxa"/>
            <w:gridSpan w:val="12"/>
          </w:tcPr>
          <w:p w:rsidR="00626973" w:rsidRDefault="00626973">
            <w:pPr>
              <w:pStyle w:val="ConsPlusNormal"/>
            </w:pPr>
            <w:r>
              <w:t>федеральный бюджет</w:t>
            </w:r>
          </w:p>
        </w:tc>
        <w:tc>
          <w:tcPr>
            <w:tcW w:w="1290" w:type="dxa"/>
          </w:tcPr>
          <w:p w:rsidR="00626973" w:rsidRDefault="00626973">
            <w:pPr>
              <w:pStyle w:val="ConsPlusNormal"/>
              <w:jc w:val="center"/>
            </w:pPr>
            <w:r>
              <w:t>50 346,8</w:t>
            </w:r>
          </w:p>
        </w:tc>
        <w:tc>
          <w:tcPr>
            <w:tcW w:w="1279" w:type="dxa"/>
          </w:tcPr>
          <w:p w:rsidR="00626973" w:rsidRDefault="00626973">
            <w:pPr>
              <w:pStyle w:val="ConsPlusNormal"/>
              <w:jc w:val="center"/>
            </w:pPr>
            <w:r>
              <w:t>208 859,9</w:t>
            </w:r>
          </w:p>
        </w:tc>
        <w:tc>
          <w:tcPr>
            <w:tcW w:w="1247" w:type="dxa"/>
          </w:tcPr>
          <w:p w:rsidR="00626973" w:rsidRDefault="00626973">
            <w:pPr>
              <w:pStyle w:val="ConsPlusNormal"/>
              <w:jc w:val="center"/>
            </w:pPr>
            <w:r>
              <w:t>22 415,4</w:t>
            </w:r>
          </w:p>
        </w:tc>
        <w:tc>
          <w:tcPr>
            <w:tcW w:w="1304" w:type="dxa"/>
          </w:tcPr>
          <w:p w:rsidR="00626973" w:rsidRDefault="00626973">
            <w:pPr>
              <w:pStyle w:val="ConsPlusNormal"/>
              <w:jc w:val="center"/>
            </w:pPr>
            <w:r>
              <w:t>32 166,9</w:t>
            </w:r>
          </w:p>
        </w:tc>
        <w:tc>
          <w:tcPr>
            <w:tcW w:w="1304" w:type="dxa"/>
          </w:tcPr>
          <w:p w:rsidR="00626973" w:rsidRDefault="00626973">
            <w:pPr>
              <w:pStyle w:val="ConsPlusNormal"/>
              <w:jc w:val="center"/>
            </w:pPr>
            <w:r>
              <w:t>36 915,6</w:t>
            </w:r>
          </w:p>
        </w:tc>
        <w:tc>
          <w:tcPr>
            <w:tcW w:w="1279" w:type="dxa"/>
          </w:tcPr>
          <w:p w:rsidR="00626973" w:rsidRDefault="00626973">
            <w:pPr>
              <w:pStyle w:val="ConsPlusNormal"/>
              <w:jc w:val="center"/>
            </w:pPr>
            <w:r>
              <w:t>39 746,4</w:t>
            </w:r>
          </w:p>
        </w:tc>
        <w:tc>
          <w:tcPr>
            <w:tcW w:w="1279" w:type="dxa"/>
          </w:tcPr>
          <w:p w:rsidR="00626973" w:rsidRDefault="00626973">
            <w:pPr>
              <w:pStyle w:val="ConsPlusNormal"/>
              <w:jc w:val="center"/>
            </w:pPr>
            <w:r>
              <w:t>39 746,4</w:t>
            </w:r>
          </w:p>
        </w:tc>
      </w:tr>
      <w:tr w:rsidR="00626973">
        <w:tc>
          <w:tcPr>
            <w:tcW w:w="11779" w:type="dxa"/>
            <w:gridSpan w:val="12"/>
          </w:tcPr>
          <w:p w:rsidR="00626973" w:rsidRDefault="00626973">
            <w:pPr>
              <w:pStyle w:val="ConsPlusNormal"/>
            </w:pPr>
            <w:r>
              <w:t>бюджет Республики Татарстан</w:t>
            </w:r>
          </w:p>
        </w:tc>
        <w:tc>
          <w:tcPr>
            <w:tcW w:w="1290" w:type="dxa"/>
          </w:tcPr>
          <w:p w:rsidR="00626973" w:rsidRDefault="00626973">
            <w:pPr>
              <w:pStyle w:val="ConsPlusNormal"/>
              <w:jc w:val="center"/>
            </w:pPr>
            <w:r>
              <w:t>114 230,3</w:t>
            </w:r>
          </w:p>
        </w:tc>
        <w:tc>
          <w:tcPr>
            <w:tcW w:w="1279" w:type="dxa"/>
          </w:tcPr>
          <w:p w:rsidR="00626973" w:rsidRDefault="00626973">
            <w:pPr>
              <w:pStyle w:val="ConsPlusNormal"/>
              <w:jc w:val="center"/>
            </w:pPr>
            <w:r>
              <w:t>107 339,6</w:t>
            </w:r>
          </w:p>
        </w:tc>
        <w:tc>
          <w:tcPr>
            <w:tcW w:w="1247" w:type="dxa"/>
          </w:tcPr>
          <w:p w:rsidR="00626973" w:rsidRDefault="00626973">
            <w:pPr>
              <w:pStyle w:val="ConsPlusNormal"/>
              <w:jc w:val="center"/>
            </w:pPr>
            <w:r>
              <w:t>128 688,6</w:t>
            </w:r>
          </w:p>
        </w:tc>
        <w:tc>
          <w:tcPr>
            <w:tcW w:w="1304" w:type="dxa"/>
          </w:tcPr>
          <w:p w:rsidR="00626973" w:rsidRDefault="00626973">
            <w:pPr>
              <w:pStyle w:val="ConsPlusNormal"/>
              <w:jc w:val="center"/>
            </w:pPr>
            <w:r>
              <w:t>108 399,0</w:t>
            </w:r>
          </w:p>
        </w:tc>
        <w:tc>
          <w:tcPr>
            <w:tcW w:w="1304" w:type="dxa"/>
          </w:tcPr>
          <w:p w:rsidR="00626973" w:rsidRDefault="00626973">
            <w:pPr>
              <w:pStyle w:val="ConsPlusNormal"/>
              <w:jc w:val="center"/>
            </w:pPr>
            <w:r>
              <w:t>111 077,1</w:t>
            </w:r>
          </w:p>
        </w:tc>
        <w:tc>
          <w:tcPr>
            <w:tcW w:w="1279" w:type="dxa"/>
          </w:tcPr>
          <w:p w:rsidR="00626973" w:rsidRDefault="00626973">
            <w:pPr>
              <w:pStyle w:val="ConsPlusNormal"/>
              <w:jc w:val="center"/>
            </w:pPr>
            <w:r>
              <w:t>113 650,8</w:t>
            </w:r>
          </w:p>
        </w:tc>
        <w:tc>
          <w:tcPr>
            <w:tcW w:w="1279" w:type="dxa"/>
          </w:tcPr>
          <w:p w:rsidR="00626973" w:rsidRDefault="00626973">
            <w:pPr>
              <w:pStyle w:val="ConsPlusNormal"/>
              <w:jc w:val="center"/>
            </w:pPr>
            <w:r>
              <w:t>113 650,8</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Title"/>
        <w:jc w:val="center"/>
        <w:outlineLvl w:val="1"/>
      </w:pPr>
      <w:bookmarkStart w:id="5" w:name="P1597"/>
      <w:bookmarkEnd w:id="5"/>
      <w:r>
        <w:t>ПОДПРОГРАММА</w:t>
      </w:r>
    </w:p>
    <w:p w:rsidR="00626973" w:rsidRDefault="00626973">
      <w:pPr>
        <w:pStyle w:val="ConsPlusTitle"/>
        <w:jc w:val="center"/>
      </w:pPr>
      <w:r>
        <w:t>"ИСПОЛЬЗОВАНИЕ ЛЕСОВ 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Постановлений КМ РТ от 09.07.2014 </w:t>
      </w:r>
      <w:hyperlink r:id="rId57" w:history="1">
        <w:r>
          <w:rPr>
            <w:color w:val="0000FF"/>
          </w:rPr>
          <w:t>N 478</w:t>
        </w:r>
      </w:hyperlink>
      <w:r>
        <w:t xml:space="preserve">, от 04.06.2015 </w:t>
      </w:r>
      <w:hyperlink r:id="rId58" w:history="1">
        <w:r>
          <w:rPr>
            <w:color w:val="0000FF"/>
          </w:rPr>
          <w:t>N 406</w:t>
        </w:r>
      </w:hyperlink>
      <w:r>
        <w:t>,</w:t>
      </w:r>
    </w:p>
    <w:p w:rsidR="00626973" w:rsidRDefault="00626973">
      <w:pPr>
        <w:pStyle w:val="ConsPlusNormal"/>
        <w:jc w:val="center"/>
      </w:pPr>
      <w:r>
        <w:t xml:space="preserve">от 29.04.2016 </w:t>
      </w:r>
      <w:hyperlink r:id="rId59" w:history="1">
        <w:r>
          <w:rPr>
            <w:color w:val="0000FF"/>
          </w:rPr>
          <w:t>N 262</w:t>
        </w:r>
      </w:hyperlink>
      <w:r>
        <w:t xml:space="preserve">, от 10.05.2017 </w:t>
      </w:r>
      <w:hyperlink r:id="rId60" w:history="1">
        <w:r>
          <w:rPr>
            <w:color w:val="0000FF"/>
          </w:rPr>
          <w:t>N 270</w:t>
        </w:r>
      </w:hyperlink>
      <w:r>
        <w:t>)</w:t>
      </w:r>
    </w:p>
    <w:p w:rsidR="00626973" w:rsidRDefault="00626973">
      <w:pPr>
        <w:pStyle w:val="ConsPlusNormal"/>
        <w:jc w:val="both"/>
      </w:pPr>
    </w:p>
    <w:p w:rsidR="00626973" w:rsidRDefault="00626973">
      <w:pPr>
        <w:pStyle w:val="ConsPlusNormal"/>
        <w:jc w:val="center"/>
        <w:outlineLvl w:val="2"/>
      </w:pPr>
      <w:r>
        <w:t>Паспорт Подпрограммы</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907"/>
        <w:gridCol w:w="1531"/>
        <w:gridCol w:w="1701"/>
        <w:gridCol w:w="1928"/>
      </w:tblGrid>
      <w:tr w:rsidR="00626973">
        <w:tc>
          <w:tcPr>
            <w:tcW w:w="2891" w:type="dxa"/>
          </w:tcPr>
          <w:p w:rsidR="00626973" w:rsidRDefault="00626973">
            <w:pPr>
              <w:pStyle w:val="ConsPlusNormal"/>
            </w:pPr>
            <w:r>
              <w:t>Наименование Подпрограммы</w:t>
            </w:r>
          </w:p>
        </w:tc>
        <w:tc>
          <w:tcPr>
            <w:tcW w:w="6067" w:type="dxa"/>
            <w:gridSpan w:val="4"/>
          </w:tcPr>
          <w:p w:rsidR="00626973" w:rsidRDefault="00626973">
            <w:pPr>
              <w:pStyle w:val="ConsPlusNormal"/>
            </w:pPr>
            <w:r>
              <w:t>Использование лесов на 2014 - 2020 годы (далее - Подпрограмма)</w:t>
            </w:r>
          </w:p>
        </w:tc>
      </w:tr>
      <w:tr w:rsidR="00626973">
        <w:tc>
          <w:tcPr>
            <w:tcW w:w="2891" w:type="dxa"/>
          </w:tcPr>
          <w:p w:rsidR="00626973" w:rsidRDefault="00626973">
            <w:pPr>
              <w:pStyle w:val="ConsPlusNormal"/>
            </w:pPr>
            <w:r>
              <w:t>Государственный заказчик Подпрограммы</w:t>
            </w:r>
          </w:p>
        </w:tc>
        <w:tc>
          <w:tcPr>
            <w:tcW w:w="6067" w:type="dxa"/>
            <w:gridSpan w:val="4"/>
          </w:tcPr>
          <w:p w:rsidR="00626973" w:rsidRDefault="00626973">
            <w:pPr>
              <w:pStyle w:val="ConsPlusNormal"/>
              <w:jc w:val="both"/>
            </w:pPr>
            <w:r>
              <w:t>Министерство лесного хозяйства Республики Татарстан</w:t>
            </w:r>
          </w:p>
        </w:tc>
      </w:tr>
      <w:tr w:rsidR="00626973">
        <w:tc>
          <w:tcPr>
            <w:tcW w:w="2891" w:type="dxa"/>
          </w:tcPr>
          <w:p w:rsidR="00626973" w:rsidRDefault="00626973">
            <w:pPr>
              <w:pStyle w:val="ConsPlusNormal"/>
            </w:pPr>
            <w:r>
              <w:t>Основной разработчик Подпрограммы</w:t>
            </w:r>
          </w:p>
        </w:tc>
        <w:tc>
          <w:tcPr>
            <w:tcW w:w="6067" w:type="dxa"/>
            <w:gridSpan w:val="4"/>
          </w:tcPr>
          <w:p w:rsidR="00626973" w:rsidRDefault="00626973">
            <w:pPr>
              <w:pStyle w:val="ConsPlusNormal"/>
              <w:jc w:val="both"/>
            </w:pPr>
            <w:r>
              <w:t>Министерство лесного хозяйства Республики Татарстан</w:t>
            </w:r>
          </w:p>
        </w:tc>
      </w:tr>
      <w:tr w:rsidR="00626973">
        <w:tc>
          <w:tcPr>
            <w:tcW w:w="2891" w:type="dxa"/>
          </w:tcPr>
          <w:p w:rsidR="00626973" w:rsidRDefault="00626973">
            <w:pPr>
              <w:pStyle w:val="ConsPlusNormal"/>
            </w:pPr>
            <w:r>
              <w:t>Цель Подпрограммы</w:t>
            </w:r>
          </w:p>
        </w:tc>
        <w:tc>
          <w:tcPr>
            <w:tcW w:w="6067" w:type="dxa"/>
            <w:gridSpan w:val="4"/>
          </w:tcPr>
          <w:p w:rsidR="00626973" w:rsidRDefault="00626973">
            <w:pPr>
              <w:pStyle w:val="ConsPlusNormal"/>
            </w:pPr>
            <w:r>
              <w:t>Повышение эффективности использования лесов</w:t>
            </w:r>
          </w:p>
        </w:tc>
      </w:tr>
      <w:tr w:rsidR="00626973">
        <w:tc>
          <w:tcPr>
            <w:tcW w:w="2891" w:type="dxa"/>
          </w:tcPr>
          <w:p w:rsidR="00626973" w:rsidRDefault="00626973">
            <w:pPr>
              <w:pStyle w:val="ConsPlusNormal"/>
            </w:pPr>
            <w:r>
              <w:t>Задачи Подпрограммы</w:t>
            </w:r>
          </w:p>
        </w:tc>
        <w:tc>
          <w:tcPr>
            <w:tcW w:w="6067" w:type="dxa"/>
            <w:gridSpan w:val="4"/>
          </w:tcPr>
          <w:p w:rsidR="00626973" w:rsidRDefault="00626973">
            <w:pPr>
              <w:pStyle w:val="ConsPlusNormal"/>
            </w:pPr>
            <w:r>
              <w:t>1. Повышение доходности использования лесов.</w:t>
            </w:r>
          </w:p>
          <w:p w:rsidR="00626973" w:rsidRDefault="00626973">
            <w:pPr>
              <w:pStyle w:val="ConsPlusNormal"/>
            </w:pPr>
            <w:r>
              <w:t>2. Увеличение объемов заготовки древесины</w:t>
            </w:r>
          </w:p>
        </w:tc>
      </w:tr>
      <w:tr w:rsidR="00626973">
        <w:tc>
          <w:tcPr>
            <w:tcW w:w="2891" w:type="dxa"/>
          </w:tcPr>
          <w:p w:rsidR="00626973" w:rsidRDefault="00626973">
            <w:pPr>
              <w:pStyle w:val="ConsPlusNormal"/>
              <w:jc w:val="both"/>
            </w:pPr>
            <w:r>
              <w:t>Сроки и этапы реализации Подпрограммы</w:t>
            </w:r>
          </w:p>
        </w:tc>
        <w:tc>
          <w:tcPr>
            <w:tcW w:w="6067" w:type="dxa"/>
            <w:gridSpan w:val="4"/>
          </w:tcPr>
          <w:p w:rsidR="00626973" w:rsidRDefault="00626973">
            <w:pPr>
              <w:pStyle w:val="ConsPlusNormal"/>
            </w:pPr>
            <w:r>
              <w:t>2014 - 2020 годы.</w:t>
            </w:r>
          </w:p>
          <w:p w:rsidR="00626973" w:rsidRDefault="00626973">
            <w:pPr>
              <w:pStyle w:val="ConsPlusNormal"/>
            </w:pPr>
            <w:r>
              <w:t>I этап: 2014 - 2016 годы,</w:t>
            </w:r>
          </w:p>
          <w:p w:rsidR="00626973" w:rsidRDefault="00626973">
            <w:pPr>
              <w:pStyle w:val="ConsPlusNormal"/>
            </w:pPr>
            <w:r>
              <w:t>II этап: 2017 - 2018 годы,</w:t>
            </w:r>
          </w:p>
          <w:p w:rsidR="00626973" w:rsidRDefault="00626973">
            <w:pPr>
              <w:pStyle w:val="ConsPlusNormal"/>
            </w:pPr>
            <w:r>
              <w:t>III этап: 2019 - 2020 годы</w:t>
            </w:r>
          </w:p>
        </w:tc>
      </w:tr>
      <w:tr w:rsidR="00626973">
        <w:tc>
          <w:tcPr>
            <w:tcW w:w="2891" w:type="dxa"/>
            <w:vMerge w:val="restart"/>
            <w:tcBorders>
              <w:bottom w:val="nil"/>
            </w:tcBorders>
          </w:tcPr>
          <w:p w:rsidR="00626973" w:rsidRDefault="00626973">
            <w:pPr>
              <w:pStyle w:val="ConsPlusNormal"/>
              <w:jc w:val="both"/>
            </w:pPr>
            <w:r>
              <w:t>Объемы финансирования Подпрограммы с распределением по годам и источникам</w:t>
            </w:r>
          </w:p>
        </w:tc>
        <w:tc>
          <w:tcPr>
            <w:tcW w:w="6067" w:type="dxa"/>
            <w:gridSpan w:val="4"/>
          </w:tcPr>
          <w:p w:rsidR="00626973" w:rsidRDefault="00626973">
            <w:pPr>
              <w:pStyle w:val="ConsPlusNormal"/>
              <w:jc w:val="both"/>
            </w:pPr>
            <w:r>
              <w:t>Общий объем финансирования Подпрограммы составляет 1 930 697,0 тыс. рублей, в том числе:</w:t>
            </w:r>
          </w:p>
          <w:p w:rsidR="00626973" w:rsidRDefault="00626973">
            <w:pPr>
              <w:pStyle w:val="ConsPlusNormal"/>
              <w:jc w:val="both"/>
            </w:pPr>
            <w:r>
              <w:t>средства бюджета Республики Татарстан - 1 726 283,9 тыс. рублей;</w:t>
            </w:r>
          </w:p>
          <w:p w:rsidR="00626973" w:rsidRDefault="00626973">
            <w:pPr>
              <w:pStyle w:val="ConsPlusNormal"/>
              <w:jc w:val="both"/>
            </w:pPr>
            <w:r>
              <w:t>выделяемые в установленном порядке средства федерального бюджета - 117 410,8 тыс. рублей;</w:t>
            </w:r>
          </w:p>
          <w:p w:rsidR="00626973" w:rsidRDefault="00626973">
            <w:pPr>
              <w:pStyle w:val="ConsPlusNormal"/>
              <w:jc w:val="both"/>
            </w:pPr>
            <w:r>
              <w:t>предполагаемые средства из внебюджетных источников - 87 002,3 тыс. рублей.</w:t>
            </w:r>
          </w:p>
          <w:p w:rsidR="00626973" w:rsidRDefault="00626973">
            <w:pPr>
              <w:pStyle w:val="ConsPlusNormal"/>
              <w:jc w:val="right"/>
            </w:pPr>
            <w:r>
              <w:t>(тыс. рублей)</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Год</w:t>
            </w:r>
          </w:p>
        </w:tc>
        <w:tc>
          <w:tcPr>
            <w:tcW w:w="1531" w:type="dxa"/>
          </w:tcPr>
          <w:p w:rsidR="00626973" w:rsidRDefault="00626973">
            <w:pPr>
              <w:pStyle w:val="ConsPlusNormal"/>
              <w:jc w:val="center"/>
            </w:pPr>
            <w:r>
              <w:t>Средства бюджета Республики Татарстан</w:t>
            </w:r>
          </w:p>
        </w:tc>
        <w:tc>
          <w:tcPr>
            <w:tcW w:w="1701" w:type="dxa"/>
          </w:tcPr>
          <w:p w:rsidR="00626973" w:rsidRDefault="00626973">
            <w:pPr>
              <w:pStyle w:val="ConsPlusNormal"/>
              <w:jc w:val="center"/>
            </w:pPr>
            <w:r>
              <w:t>Средства федерального бюджета</w:t>
            </w:r>
          </w:p>
        </w:tc>
        <w:tc>
          <w:tcPr>
            <w:tcW w:w="1928" w:type="dxa"/>
          </w:tcPr>
          <w:p w:rsidR="00626973" w:rsidRDefault="00626973">
            <w:pPr>
              <w:pStyle w:val="ConsPlusNormal"/>
              <w:jc w:val="center"/>
            </w:pPr>
            <w:r>
              <w:t>Средства из внебюджетных источников</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2014</w:t>
            </w:r>
          </w:p>
        </w:tc>
        <w:tc>
          <w:tcPr>
            <w:tcW w:w="1531" w:type="dxa"/>
          </w:tcPr>
          <w:p w:rsidR="00626973" w:rsidRDefault="00626973">
            <w:pPr>
              <w:pStyle w:val="ConsPlusNormal"/>
              <w:jc w:val="center"/>
            </w:pPr>
            <w:r>
              <w:t>409 558,3</w:t>
            </w:r>
          </w:p>
        </w:tc>
        <w:tc>
          <w:tcPr>
            <w:tcW w:w="1701" w:type="dxa"/>
          </w:tcPr>
          <w:p w:rsidR="00626973" w:rsidRDefault="00626973">
            <w:pPr>
              <w:pStyle w:val="ConsPlusNormal"/>
              <w:jc w:val="center"/>
            </w:pPr>
            <w:r>
              <w:t>45 988,7</w:t>
            </w:r>
          </w:p>
        </w:tc>
        <w:tc>
          <w:tcPr>
            <w:tcW w:w="1928"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2015</w:t>
            </w:r>
          </w:p>
        </w:tc>
        <w:tc>
          <w:tcPr>
            <w:tcW w:w="1531" w:type="dxa"/>
          </w:tcPr>
          <w:p w:rsidR="00626973" w:rsidRDefault="00626973">
            <w:pPr>
              <w:pStyle w:val="ConsPlusNormal"/>
              <w:jc w:val="center"/>
            </w:pPr>
            <w:r>
              <w:t>458 390,5</w:t>
            </w:r>
          </w:p>
        </w:tc>
        <w:tc>
          <w:tcPr>
            <w:tcW w:w="1701" w:type="dxa"/>
          </w:tcPr>
          <w:p w:rsidR="00626973" w:rsidRDefault="00626973">
            <w:pPr>
              <w:pStyle w:val="ConsPlusNormal"/>
              <w:jc w:val="center"/>
            </w:pPr>
            <w:r>
              <w:t>19 689,1</w:t>
            </w:r>
          </w:p>
        </w:tc>
        <w:tc>
          <w:tcPr>
            <w:tcW w:w="1928"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2016</w:t>
            </w:r>
          </w:p>
        </w:tc>
        <w:tc>
          <w:tcPr>
            <w:tcW w:w="1531" w:type="dxa"/>
          </w:tcPr>
          <w:p w:rsidR="00626973" w:rsidRDefault="00626973">
            <w:pPr>
              <w:pStyle w:val="ConsPlusNormal"/>
              <w:jc w:val="center"/>
            </w:pPr>
            <w:r>
              <w:t>541 505,6</w:t>
            </w:r>
          </w:p>
        </w:tc>
        <w:tc>
          <w:tcPr>
            <w:tcW w:w="1701" w:type="dxa"/>
          </w:tcPr>
          <w:p w:rsidR="00626973" w:rsidRDefault="00626973">
            <w:pPr>
              <w:pStyle w:val="ConsPlusNormal"/>
              <w:jc w:val="center"/>
            </w:pPr>
            <w:r>
              <w:t>38 232,4</w:t>
            </w:r>
          </w:p>
        </w:tc>
        <w:tc>
          <w:tcPr>
            <w:tcW w:w="1928"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2017</w:t>
            </w:r>
          </w:p>
        </w:tc>
        <w:tc>
          <w:tcPr>
            <w:tcW w:w="1531" w:type="dxa"/>
          </w:tcPr>
          <w:p w:rsidR="00626973" w:rsidRDefault="00626973">
            <w:pPr>
              <w:pStyle w:val="ConsPlusNormal"/>
              <w:jc w:val="center"/>
            </w:pPr>
            <w:r>
              <w:t>79 117,4</w:t>
            </w:r>
          </w:p>
        </w:tc>
        <w:tc>
          <w:tcPr>
            <w:tcW w:w="1701" w:type="dxa"/>
          </w:tcPr>
          <w:p w:rsidR="00626973" w:rsidRDefault="00626973">
            <w:pPr>
              <w:pStyle w:val="ConsPlusNormal"/>
              <w:jc w:val="center"/>
            </w:pPr>
            <w:r>
              <w:t>1 907,3</w:t>
            </w:r>
          </w:p>
        </w:tc>
        <w:tc>
          <w:tcPr>
            <w:tcW w:w="1928"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2018</w:t>
            </w:r>
          </w:p>
        </w:tc>
        <w:tc>
          <w:tcPr>
            <w:tcW w:w="1531" w:type="dxa"/>
          </w:tcPr>
          <w:p w:rsidR="00626973" w:rsidRDefault="00626973">
            <w:pPr>
              <w:pStyle w:val="ConsPlusNormal"/>
              <w:jc w:val="center"/>
            </w:pPr>
            <w:r>
              <w:t>79 190,5</w:t>
            </w:r>
          </w:p>
        </w:tc>
        <w:tc>
          <w:tcPr>
            <w:tcW w:w="1701" w:type="dxa"/>
          </w:tcPr>
          <w:p w:rsidR="00626973" w:rsidRDefault="00626973">
            <w:pPr>
              <w:pStyle w:val="ConsPlusNormal"/>
              <w:jc w:val="center"/>
            </w:pPr>
            <w:r>
              <w:t>2 440,7</w:t>
            </w:r>
          </w:p>
        </w:tc>
        <w:tc>
          <w:tcPr>
            <w:tcW w:w="1928"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2019</w:t>
            </w:r>
          </w:p>
        </w:tc>
        <w:tc>
          <w:tcPr>
            <w:tcW w:w="1531" w:type="dxa"/>
          </w:tcPr>
          <w:p w:rsidR="00626973" w:rsidRDefault="00626973">
            <w:pPr>
              <w:pStyle w:val="ConsPlusNormal"/>
              <w:jc w:val="center"/>
            </w:pPr>
            <w:r>
              <w:t>79 260,8</w:t>
            </w:r>
          </w:p>
        </w:tc>
        <w:tc>
          <w:tcPr>
            <w:tcW w:w="1701" w:type="dxa"/>
          </w:tcPr>
          <w:p w:rsidR="00626973" w:rsidRDefault="00626973">
            <w:pPr>
              <w:pStyle w:val="ConsPlusNormal"/>
              <w:jc w:val="center"/>
            </w:pPr>
            <w:r>
              <w:t>4 576,3</w:t>
            </w:r>
          </w:p>
        </w:tc>
        <w:tc>
          <w:tcPr>
            <w:tcW w:w="1928"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2020</w:t>
            </w:r>
          </w:p>
        </w:tc>
        <w:tc>
          <w:tcPr>
            <w:tcW w:w="1531" w:type="dxa"/>
          </w:tcPr>
          <w:p w:rsidR="00626973" w:rsidRDefault="00626973">
            <w:pPr>
              <w:pStyle w:val="ConsPlusNormal"/>
              <w:jc w:val="center"/>
            </w:pPr>
            <w:r>
              <w:t>79 260,8</w:t>
            </w:r>
          </w:p>
        </w:tc>
        <w:tc>
          <w:tcPr>
            <w:tcW w:w="1701" w:type="dxa"/>
          </w:tcPr>
          <w:p w:rsidR="00626973" w:rsidRDefault="00626973">
            <w:pPr>
              <w:pStyle w:val="ConsPlusNormal"/>
              <w:jc w:val="center"/>
            </w:pPr>
            <w:r>
              <w:t>4 576,3</w:t>
            </w:r>
          </w:p>
        </w:tc>
        <w:tc>
          <w:tcPr>
            <w:tcW w:w="1928" w:type="dxa"/>
          </w:tcPr>
          <w:p w:rsidR="00626973" w:rsidRDefault="00626973">
            <w:pPr>
              <w:pStyle w:val="ConsPlusNormal"/>
              <w:jc w:val="center"/>
            </w:pPr>
            <w:r>
              <w:t>12 428,9</w:t>
            </w:r>
          </w:p>
        </w:tc>
      </w:tr>
      <w:tr w:rsidR="00626973">
        <w:tc>
          <w:tcPr>
            <w:tcW w:w="2891" w:type="dxa"/>
            <w:vMerge/>
            <w:tcBorders>
              <w:bottom w:val="nil"/>
            </w:tcBorders>
          </w:tcPr>
          <w:p w:rsidR="00626973" w:rsidRDefault="00626973"/>
        </w:tc>
        <w:tc>
          <w:tcPr>
            <w:tcW w:w="907" w:type="dxa"/>
          </w:tcPr>
          <w:p w:rsidR="00626973" w:rsidRDefault="00626973">
            <w:pPr>
              <w:pStyle w:val="ConsPlusNormal"/>
              <w:jc w:val="center"/>
            </w:pPr>
            <w:r>
              <w:t>Всего</w:t>
            </w:r>
          </w:p>
        </w:tc>
        <w:tc>
          <w:tcPr>
            <w:tcW w:w="1531" w:type="dxa"/>
          </w:tcPr>
          <w:p w:rsidR="00626973" w:rsidRDefault="00626973">
            <w:pPr>
              <w:pStyle w:val="ConsPlusNormal"/>
              <w:jc w:val="center"/>
            </w:pPr>
            <w:r>
              <w:t>1 726 283,9</w:t>
            </w:r>
          </w:p>
        </w:tc>
        <w:tc>
          <w:tcPr>
            <w:tcW w:w="1701" w:type="dxa"/>
          </w:tcPr>
          <w:p w:rsidR="00626973" w:rsidRDefault="00626973">
            <w:pPr>
              <w:pStyle w:val="ConsPlusNormal"/>
              <w:jc w:val="center"/>
            </w:pPr>
            <w:r>
              <w:t>117 410,8</w:t>
            </w:r>
          </w:p>
        </w:tc>
        <w:tc>
          <w:tcPr>
            <w:tcW w:w="1928" w:type="dxa"/>
          </w:tcPr>
          <w:p w:rsidR="00626973" w:rsidRDefault="00626973">
            <w:pPr>
              <w:pStyle w:val="ConsPlusNormal"/>
              <w:jc w:val="center"/>
            </w:pPr>
            <w:r>
              <w:t>87 002,3</w:t>
            </w:r>
          </w:p>
        </w:tc>
      </w:tr>
      <w:tr w:rsidR="00626973">
        <w:tblPrEx>
          <w:tblBorders>
            <w:insideH w:val="nil"/>
          </w:tblBorders>
        </w:tblPrEx>
        <w:tc>
          <w:tcPr>
            <w:tcW w:w="2891" w:type="dxa"/>
            <w:vMerge/>
            <w:tcBorders>
              <w:bottom w:val="nil"/>
            </w:tcBorders>
          </w:tcPr>
          <w:p w:rsidR="00626973" w:rsidRDefault="00626973"/>
        </w:tc>
        <w:tc>
          <w:tcPr>
            <w:tcW w:w="6067" w:type="dxa"/>
            <w:gridSpan w:val="4"/>
            <w:tcBorders>
              <w:bottom w:val="nil"/>
            </w:tcBorders>
          </w:tcPr>
          <w:p w:rsidR="00626973" w:rsidRDefault="00626973">
            <w:pPr>
              <w:pStyle w:val="ConsPlusNormal"/>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626973">
        <w:tblPrEx>
          <w:tblBorders>
            <w:insideH w:val="nil"/>
          </w:tblBorders>
        </w:tblPrEx>
        <w:tc>
          <w:tcPr>
            <w:tcW w:w="8958" w:type="dxa"/>
            <w:gridSpan w:val="5"/>
            <w:tcBorders>
              <w:top w:val="nil"/>
            </w:tcBorders>
          </w:tcPr>
          <w:p w:rsidR="00626973" w:rsidRDefault="00626973">
            <w:pPr>
              <w:pStyle w:val="ConsPlusNormal"/>
              <w:jc w:val="both"/>
            </w:pPr>
            <w:r>
              <w:t xml:space="preserve">(в ред. </w:t>
            </w:r>
            <w:hyperlink r:id="rId61" w:history="1">
              <w:r>
                <w:rPr>
                  <w:color w:val="0000FF"/>
                </w:rPr>
                <w:t>Постановления</w:t>
              </w:r>
            </w:hyperlink>
            <w:r>
              <w:t xml:space="preserve"> КМ РТ от 10.05.2017 N 270)</w:t>
            </w:r>
          </w:p>
        </w:tc>
      </w:tr>
      <w:tr w:rsidR="00626973">
        <w:tblPrEx>
          <w:tblBorders>
            <w:insideH w:val="nil"/>
          </w:tblBorders>
        </w:tblPrEx>
        <w:tc>
          <w:tcPr>
            <w:tcW w:w="2891" w:type="dxa"/>
            <w:tcBorders>
              <w:bottom w:val="nil"/>
            </w:tcBorders>
          </w:tcPr>
          <w:p w:rsidR="00626973" w:rsidRDefault="00626973">
            <w:pPr>
              <w:pStyle w:val="ConsPlusNormal"/>
              <w:jc w:val="both"/>
            </w:pPr>
            <w:r>
              <w:t>Ожидаемые конечные результаты реализации Подпрограммы (индикаторы оценки результатов) с распределением по годам и показатели бюджетной эффективности</w:t>
            </w:r>
          </w:p>
        </w:tc>
        <w:tc>
          <w:tcPr>
            <w:tcW w:w="6067" w:type="dxa"/>
            <w:gridSpan w:val="4"/>
            <w:tcBorders>
              <w:bottom w:val="nil"/>
            </w:tcBorders>
          </w:tcPr>
          <w:p w:rsidR="00626973" w:rsidRDefault="00626973">
            <w:pPr>
              <w:pStyle w:val="ConsPlusNormal"/>
              <w:jc w:val="both"/>
            </w:pPr>
            <w:r>
              <w:t>Реализация Подпрограммы позволит достичь к 2020 году:</w:t>
            </w:r>
          </w:p>
          <w:p w:rsidR="00626973" w:rsidRDefault="00626973">
            <w:pPr>
              <w:pStyle w:val="ConsPlusNormal"/>
              <w:jc w:val="both"/>
            </w:pPr>
            <w:r>
              <w:t>1. Увеличения освоения расчетной лесосеки до 39,8 процента.</w:t>
            </w:r>
          </w:p>
          <w:p w:rsidR="00626973" w:rsidRDefault="00626973">
            <w:pPr>
              <w:pStyle w:val="ConsPlusNormal"/>
              <w:jc w:val="both"/>
            </w:pPr>
            <w:r>
              <w:t>2. Увеличения объема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176,6 рубля.</w:t>
            </w:r>
          </w:p>
          <w:p w:rsidR="00626973" w:rsidRDefault="00626973">
            <w:pPr>
              <w:pStyle w:val="ConsPlusNormal"/>
              <w:jc w:val="both"/>
            </w:pPr>
            <w:r>
              <w:t>3. Увеличения доли земель лесного фонда, переданных в пользование, в общей площади земель лесного фонда до 24,9 процента.</w:t>
            </w:r>
          </w:p>
          <w:p w:rsidR="00626973" w:rsidRDefault="00626973">
            <w:pPr>
              <w:pStyle w:val="ConsPlusNormal"/>
              <w:jc w:val="both"/>
            </w:pPr>
            <w:r>
              <w:t>4. Увеличения объема заготовки древесины выборочными рубками в общем объеме заготовки древесины до 86,4 процента.</w:t>
            </w:r>
          </w:p>
          <w:p w:rsidR="00626973" w:rsidRDefault="00626973">
            <w:pPr>
              <w:pStyle w:val="ConsPlusNormal"/>
              <w:jc w:val="both"/>
            </w:pPr>
            <w:r>
              <w:t>5. Увеличения отношения площади проведенных санитарно-оздоровительных мероприятий к площади погибших и поврежденных лесов до 71,5 процента.</w:t>
            </w:r>
          </w:p>
          <w:p w:rsidR="00626973" w:rsidRDefault="00626973">
            <w:pPr>
              <w:pStyle w:val="ConsPlusNormal"/>
              <w:jc w:val="both"/>
            </w:pPr>
            <w:r>
              <w:t>6. Доведения доли лесных участков, охваченных лесоустройством, до уровня 100 процентов.</w:t>
            </w:r>
          </w:p>
          <w:p w:rsidR="00626973" w:rsidRDefault="00626973">
            <w:pPr>
              <w:pStyle w:val="ConsPlusNormal"/>
              <w:jc w:val="both"/>
            </w:pPr>
            <w:r>
              <w:t xml:space="preserve">7 - 8. Исключены. - </w:t>
            </w:r>
            <w:hyperlink r:id="rId62" w:history="1">
              <w:r>
                <w:rPr>
                  <w:color w:val="0000FF"/>
                </w:rPr>
                <w:t>Постановление</w:t>
              </w:r>
            </w:hyperlink>
            <w:r>
              <w:t xml:space="preserve"> КМ РТ от 09.07.2014 N 478</w:t>
            </w:r>
          </w:p>
        </w:tc>
      </w:tr>
      <w:tr w:rsidR="00626973">
        <w:tblPrEx>
          <w:tblBorders>
            <w:insideH w:val="nil"/>
          </w:tblBorders>
        </w:tblPrEx>
        <w:tc>
          <w:tcPr>
            <w:tcW w:w="8958" w:type="dxa"/>
            <w:gridSpan w:val="5"/>
            <w:tcBorders>
              <w:top w:val="nil"/>
            </w:tcBorders>
          </w:tcPr>
          <w:p w:rsidR="00626973" w:rsidRDefault="00626973">
            <w:pPr>
              <w:pStyle w:val="ConsPlusNormal"/>
              <w:jc w:val="both"/>
            </w:pPr>
            <w:r>
              <w:t xml:space="preserve">(в ред. Постановлений КМ РТ от 09.07.2014 </w:t>
            </w:r>
            <w:hyperlink r:id="rId63" w:history="1">
              <w:r>
                <w:rPr>
                  <w:color w:val="0000FF"/>
                </w:rPr>
                <w:t>N 478</w:t>
              </w:r>
            </w:hyperlink>
            <w:r>
              <w:t xml:space="preserve">, от 29.04.2016 </w:t>
            </w:r>
            <w:hyperlink r:id="rId64" w:history="1">
              <w:r>
                <w:rPr>
                  <w:color w:val="0000FF"/>
                </w:rPr>
                <w:t>N 262</w:t>
              </w:r>
            </w:hyperlink>
            <w:r>
              <w:t xml:space="preserve">, от 10.05.2017 </w:t>
            </w:r>
            <w:hyperlink r:id="rId65" w:history="1">
              <w:r>
                <w:rPr>
                  <w:color w:val="0000FF"/>
                </w:rPr>
                <w:t>N 270</w:t>
              </w:r>
            </w:hyperlink>
            <w:r>
              <w:t>)</w:t>
            </w:r>
          </w:p>
        </w:tc>
      </w:tr>
    </w:tbl>
    <w:p w:rsidR="00626973" w:rsidRDefault="00626973">
      <w:pPr>
        <w:pStyle w:val="ConsPlusNormal"/>
        <w:jc w:val="both"/>
      </w:pPr>
    </w:p>
    <w:p w:rsidR="00626973" w:rsidRDefault="00626973">
      <w:pPr>
        <w:pStyle w:val="ConsPlusNormal"/>
        <w:jc w:val="center"/>
        <w:outlineLvl w:val="2"/>
      </w:pPr>
      <w:r>
        <w:t>I. Общая характеристика сферы использования лесов,</w:t>
      </w:r>
    </w:p>
    <w:p w:rsidR="00626973" w:rsidRDefault="00626973">
      <w:pPr>
        <w:pStyle w:val="ConsPlusNormal"/>
        <w:jc w:val="center"/>
      </w:pPr>
      <w:r>
        <w:t>проблемы и пути их решения</w:t>
      </w:r>
    </w:p>
    <w:p w:rsidR="00626973" w:rsidRDefault="00626973">
      <w:pPr>
        <w:pStyle w:val="ConsPlusNormal"/>
        <w:jc w:val="both"/>
      </w:pPr>
    </w:p>
    <w:p w:rsidR="00626973" w:rsidRDefault="00626973">
      <w:pPr>
        <w:pStyle w:val="ConsPlusNormal"/>
        <w:ind w:firstLine="540"/>
        <w:jc w:val="both"/>
      </w:pPr>
      <w:r>
        <w:t>В основном Республика Татарстан ввозит продукцию лесопромышленного комплекса других регионов, это косвенно свидетельствует о том, что существуют резервы по увеличению переработки древесных ресурсов внутри Республики Татарстан.</w:t>
      </w:r>
    </w:p>
    <w:p w:rsidR="00626973" w:rsidRDefault="00626973">
      <w:pPr>
        <w:pStyle w:val="ConsPlusNormal"/>
        <w:ind w:firstLine="540"/>
        <w:jc w:val="both"/>
      </w:pPr>
      <w:r>
        <w:t>Несмотря на обозначившуюся в последние годы положительную динамику в объемах производства продукции деревообрабатывающих предприятий республики, объемы использования внутренних лесосырьевых запасов несколько снизились. Это неблагоприятно сказывается на качественном состоянии лесов республики. Недоиспользование расчетной лесосеки ведет к накоплению спелых и особенно перестойных насаждений. Преобладание перестойных и спелых насаждений в лесах приводит к снижению товарности древесины, увеличению пожарной опасности лесов, созданию благоприятных условий для развития болезней и вредных организмов, потерям санитарно-защитных свойств лесов. Поэтому одним из приоритетных направлений развития лесного хозяйства на предстоящий период является необходимость увеличения объемов заготовки и переработки древесины. С учетом преобладания в лесах республики малоценных пород древесины и необходимости эффективного использования лесного сырья возникает потребность в строительстве на территории республики предприятий по глубокой переработке низкокачественной древесины.</w:t>
      </w:r>
    </w:p>
    <w:p w:rsidR="00626973" w:rsidRDefault="00626973">
      <w:pPr>
        <w:pStyle w:val="ConsPlusNormal"/>
        <w:ind w:firstLine="540"/>
        <w:jc w:val="both"/>
      </w:pPr>
      <w:r>
        <w:lastRenderedPageBreak/>
        <w:t>Одной из важнейших задач ведения лесного хозяйства является полное освоение расчетной лесосеки и последующей переработки полученной древесины.</w:t>
      </w:r>
    </w:p>
    <w:p w:rsidR="00626973" w:rsidRDefault="00626973">
      <w:pPr>
        <w:pStyle w:val="ConsPlusNormal"/>
        <w:ind w:firstLine="540"/>
        <w:jc w:val="both"/>
      </w:pPr>
      <w:r>
        <w:t>Применение расчетной лесосеки в полном объеме возможно за счет:</w:t>
      </w:r>
    </w:p>
    <w:p w:rsidR="00626973" w:rsidRDefault="00626973">
      <w:pPr>
        <w:pStyle w:val="ConsPlusNormal"/>
        <w:ind w:firstLine="540"/>
        <w:jc w:val="both"/>
      </w:pPr>
      <w:r>
        <w:t>увеличения объема использования лесов путем повышения интенсивности использования освоенных лесов за счет более полного использования ресурсов древесины лиственных пород и других лесных ресурсов;</w:t>
      </w:r>
    </w:p>
    <w:p w:rsidR="00626973" w:rsidRDefault="00626973">
      <w:pPr>
        <w:pStyle w:val="ConsPlusNormal"/>
        <w:ind w:firstLine="540"/>
        <w:jc w:val="both"/>
      </w:pPr>
      <w:r>
        <w:t>обеспечения более полного использования накопившихся ресурсов малоценной древесины лиственных пород путем развития производств по ее переработке.</w:t>
      </w:r>
    </w:p>
    <w:p w:rsidR="00626973" w:rsidRDefault="00626973">
      <w:pPr>
        <w:pStyle w:val="ConsPlusNormal"/>
        <w:ind w:firstLine="540"/>
        <w:jc w:val="both"/>
      </w:pPr>
      <w:r>
        <w:t>Это требует развития производственных мощностей, перерабатывающих низкосортную древесину.</w:t>
      </w:r>
    </w:p>
    <w:p w:rsidR="00626973" w:rsidRDefault="00626973">
      <w:pPr>
        <w:pStyle w:val="ConsPlusNormal"/>
        <w:ind w:firstLine="540"/>
        <w:jc w:val="both"/>
      </w:pPr>
      <w:r>
        <w:t>Реализация данной задачи в рамках Подпрограммы предусматривается по следующим направлениям:</w:t>
      </w:r>
    </w:p>
    <w:p w:rsidR="00626973" w:rsidRDefault="00626973">
      <w:pPr>
        <w:pStyle w:val="ConsPlusNormal"/>
        <w:ind w:firstLine="540"/>
        <w:jc w:val="both"/>
      </w:pPr>
      <w:r>
        <w:t>внедрение и расширение использования сортиментной технологии заготовки древесины;</w:t>
      </w:r>
    </w:p>
    <w:p w:rsidR="00626973" w:rsidRDefault="00626973">
      <w:pPr>
        <w:pStyle w:val="ConsPlusNormal"/>
        <w:ind w:firstLine="540"/>
        <w:jc w:val="both"/>
      </w:pPr>
      <w:r>
        <w:t>внедрение инвестиционных проектов;</w:t>
      </w:r>
    </w:p>
    <w:p w:rsidR="00626973" w:rsidRDefault="00626973">
      <w:pPr>
        <w:pStyle w:val="ConsPlusNormal"/>
        <w:ind w:firstLine="540"/>
        <w:jc w:val="both"/>
      </w:pPr>
      <w:r>
        <w:t>создание условий для развития малого и среднего бизнеса в заготовке и обработке древесины;</w:t>
      </w:r>
    </w:p>
    <w:p w:rsidR="00626973" w:rsidRDefault="00626973">
      <w:pPr>
        <w:pStyle w:val="ConsPlusNormal"/>
        <w:ind w:firstLine="540"/>
        <w:jc w:val="both"/>
      </w:pPr>
      <w:r>
        <w:t>реконструкция и модернизация действующих деревообрабатывающих производств;</w:t>
      </w:r>
    </w:p>
    <w:p w:rsidR="00626973" w:rsidRDefault="00626973">
      <w:pPr>
        <w:pStyle w:val="ConsPlusNormal"/>
        <w:ind w:firstLine="540"/>
        <w:jc w:val="both"/>
      </w:pPr>
      <w:r>
        <w:t>расширение глубокой переработки древесины с вовлечением в переработку в биотопливо низкосортной древесины лиственных пород и древесных отходов лесозаготовок и лесопереработки.</w:t>
      </w:r>
    </w:p>
    <w:p w:rsidR="00626973" w:rsidRDefault="00626973">
      <w:pPr>
        <w:pStyle w:val="ConsPlusNormal"/>
        <w:ind w:firstLine="540"/>
        <w:jc w:val="both"/>
      </w:pPr>
      <w:r>
        <w:t>В связи с реализацией в Республике Татарстан ООО "Кастамону Интегрейтед Вуд Индастри" (Турецкая Республика) проекта строительства завода по переработке низкосортной и мелкотоварной древесины, основными поставщиками которого являются подведомственные Министерству лесного хозяйства Республики Татарстан государственные бюджетные учреждения "Лесхоз", возникает необходимость приобретения лесовозного автотранспорта, лесозаготовительной (харвестер, форвардер) и лесопогрузочной (лесопогрузчик фронтальный) техники ежегодно не менее 10 единиц каждого наименования.</w:t>
      </w:r>
    </w:p>
    <w:p w:rsidR="00626973" w:rsidRDefault="00626973">
      <w:pPr>
        <w:pStyle w:val="ConsPlusNormal"/>
        <w:jc w:val="both"/>
      </w:pPr>
      <w:r>
        <w:t xml:space="preserve">(в ред. </w:t>
      </w:r>
      <w:hyperlink r:id="rId66" w:history="1">
        <w:r>
          <w:rPr>
            <w:color w:val="0000FF"/>
          </w:rPr>
          <w:t>Постановления</w:t>
        </w:r>
      </w:hyperlink>
      <w:r>
        <w:t xml:space="preserve"> КМ РТ от 10.05.2017 N 270)</w:t>
      </w:r>
    </w:p>
    <w:p w:rsidR="00626973" w:rsidRDefault="00626973">
      <w:pPr>
        <w:pStyle w:val="ConsPlusNormal"/>
        <w:ind w:firstLine="540"/>
        <w:jc w:val="both"/>
      </w:pPr>
      <w:r>
        <w:t>Годовая потребность завода в древесине (балансы и технологические дрова) в 2013 году составила 200 тыс. куб. метров, в 2014 году - более 343 тыс. куб. метров, в 2015 году - 376 тыс. куб. метров, в 2016 году - 436 тыс. куб. метров низкосортной мелкотоварной древесины.</w:t>
      </w:r>
    </w:p>
    <w:p w:rsidR="00626973" w:rsidRDefault="00626973">
      <w:pPr>
        <w:pStyle w:val="ConsPlusNormal"/>
        <w:jc w:val="both"/>
      </w:pPr>
      <w:r>
        <w:t xml:space="preserve">(в ред. </w:t>
      </w:r>
      <w:hyperlink r:id="rId67" w:history="1">
        <w:r>
          <w:rPr>
            <w:color w:val="0000FF"/>
          </w:rPr>
          <w:t>Постановления</w:t>
        </w:r>
      </w:hyperlink>
      <w:r>
        <w:t xml:space="preserve"> КМ РТ от 10.05.2017 N 270)</w:t>
      </w:r>
    </w:p>
    <w:p w:rsidR="00626973" w:rsidRDefault="00626973">
      <w:pPr>
        <w:pStyle w:val="ConsPlusNormal"/>
        <w:ind w:firstLine="540"/>
        <w:jc w:val="both"/>
      </w:pPr>
      <w:r>
        <w:t>Годовой объем реализации круглых лесоматериалов (балансов) в действующих ценах составит:</w:t>
      </w:r>
    </w:p>
    <w:p w:rsidR="00626973" w:rsidRDefault="00626973">
      <w:pPr>
        <w:pStyle w:val="ConsPlusNormal"/>
        <w:jc w:val="both"/>
      </w:pPr>
      <w:r>
        <w:t xml:space="preserve">(в ред. </w:t>
      </w:r>
      <w:hyperlink r:id="rId68" w:history="1">
        <w:r>
          <w:rPr>
            <w:color w:val="0000FF"/>
          </w:rPr>
          <w:t>Постановления</w:t>
        </w:r>
      </w:hyperlink>
      <w:r>
        <w:t xml:space="preserve"> КМ РТ от 10.05.2017 N 270)</w:t>
      </w:r>
    </w:p>
    <w:p w:rsidR="00626973" w:rsidRDefault="00626973">
      <w:pPr>
        <w:pStyle w:val="ConsPlusNormal"/>
        <w:ind w:firstLine="540"/>
        <w:jc w:val="both"/>
      </w:pPr>
      <w:r>
        <w:t>в 2014 году - 239,5 млн рублей;</w:t>
      </w:r>
    </w:p>
    <w:p w:rsidR="00626973" w:rsidRDefault="00626973">
      <w:pPr>
        <w:pStyle w:val="ConsPlusNormal"/>
        <w:jc w:val="both"/>
      </w:pPr>
      <w:r>
        <w:t xml:space="preserve">(в ред. </w:t>
      </w:r>
      <w:hyperlink r:id="rId69" w:history="1">
        <w:r>
          <w:rPr>
            <w:color w:val="0000FF"/>
          </w:rPr>
          <w:t>Постановления</w:t>
        </w:r>
      </w:hyperlink>
      <w:r>
        <w:t xml:space="preserve"> КМ РТ от 10.05.2017 N 270)</w:t>
      </w:r>
    </w:p>
    <w:p w:rsidR="00626973" w:rsidRDefault="00626973">
      <w:pPr>
        <w:pStyle w:val="ConsPlusNormal"/>
        <w:ind w:firstLine="540"/>
        <w:jc w:val="both"/>
      </w:pPr>
      <w:r>
        <w:t>в 2015 году - 278,6 млн рублей;</w:t>
      </w:r>
    </w:p>
    <w:p w:rsidR="00626973" w:rsidRDefault="00626973">
      <w:pPr>
        <w:pStyle w:val="ConsPlusNormal"/>
        <w:jc w:val="both"/>
      </w:pPr>
      <w:r>
        <w:t xml:space="preserve">(в ред. </w:t>
      </w:r>
      <w:hyperlink r:id="rId70" w:history="1">
        <w:r>
          <w:rPr>
            <w:color w:val="0000FF"/>
          </w:rPr>
          <w:t>Постановления</w:t>
        </w:r>
      </w:hyperlink>
      <w:r>
        <w:t xml:space="preserve"> КМ РТ от 10.05.2017 N 270)</w:t>
      </w:r>
    </w:p>
    <w:p w:rsidR="00626973" w:rsidRDefault="00626973">
      <w:pPr>
        <w:pStyle w:val="ConsPlusNormal"/>
        <w:ind w:firstLine="540"/>
        <w:jc w:val="both"/>
      </w:pPr>
      <w:r>
        <w:t>в 2016 году - 363,5 млн рублей;</w:t>
      </w:r>
    </w:p>
    <w:p w:rsidR="00626973" w:rsidRDefault="00626973">
      <w:pPr>
        <w:pStyle w:val="ConsPlusNormal"/>
        <w:jc w:val="both"/>
      </w:pPr>
      <w:r>
        <w:t xml:space="preserve">(в ред. </w:t>
      </w:r>
      <w:hyperlink r:id="rId71" w:history="1">
        <w:r>
          <w:rPr>
            <w:color w:val="0000FF"/>
          </w:rPr>
          <w:t>Постановления</w:t>
        </w:r>
      </w:hyperlink>
      <w:r>
        <w:t xml:space="preserve"> КМ РТ от 10.05.2017 N 270)</w:t>
      </w:r>
    </w:p>
    <w:p w:rsidR="00626973" w:rsidRDefault="00626973">
      <w:pPr>
        <w:pStyle w:val="ConsPlusNormal"/>
        <w:ind w:firstLine="540"/>
        <w:jc w:val="both"/>
      </w:pPr>
      <w:r>
        <w:t>в 2017 году - 467,7 млн рублей;</w:t>
      </w:r>
    </w:p>
    <w:p w:rsidR="00626973" w:rsidRDefault="00626973">
      <w:pPr>
        <w:pStyle w:val="ConsPlusNormal"/>
        <w:jc w:val="both"/>
      </w:pPr>
      <w:r>
        <w:t xml:space="preserve">(в ред. </w:t>
      </w:r>
      <w:hyperlink r:id="rId72" w:history="1">
        <w:r>
          <w:rPr>
            <w:color w:val="0000FF"/>
          </w:rPr>
          <w:t>Постановления</w:t>
        </w:r>
      </w:hyperlink>
      <w:r>
        <w:t xml:space="preserve"> КМ РТ от 10.05.2017 N 270)</w:t>
      </w:r>
    </w:p>
    <w:p w:rsidR="00626973" w:rsidRDefault="00626973">
      <w:pPr>
        <w:pStyle w:val="ConsPlusNormal"/>
        <w:ind w:firstLine="540"/>
        <w:jc w:val="both"/>
      </w:pPr>
      <w:r>
        <w:t>в 2018 году - 559,4 млн рублей;</w:t>
      </w:r>
    </w:p>
    <w:p w:rsidR="00626973" w:rsidRDefault="00626973">
      <w:pPr>
        <w:pStyle w:val="ConsPlusNormal"/>
        <w:jc w:val="both"/>
      </w:pPr>
      <w:r>
        <w:t xml:space="preserve">(в ред. </w:t>
      </w:r>
      <w:hyperlink r:id="rId73" w:history="1">
        <w:r>
          <w:rPr>
            <w:color w:val="0000FF"/>
          </w:rPr>
          <w:t>Постановления</w:t>
        </w:r>
      </w:hyperlink>
      <w:r>
        <w:t xml:space="preserve"> КМ РТ от 10.05.2017 N 270)</w:t>
      </w:r>
    </w:p>
    <w:p w:rsidR="00626973" w:rsidRDefault="00626973">
      <w:pPr>
        <w:pStyle w:val="ConsPlusNormal"/>
        <w:ind w:firstLine="540"/>
        <w:jc w:val="both"/>
      </w:pPr>
      <w:r>
        <w:t>в 2019 году - 641,9 млн рублей;</w:t>
      </w:r>
    </w:p>
    <w:p w:rsidR="00626973" w:rsidRDefault="00626973">
      <w:pPr>
        <w:pStyle w:val="ConsPlusNormal"/>
        <w:jc w:val="both"/>
      </w:pPr>
      <w:r>
        <w:t xml:space="preserve">(в ред. </w:t>
      </w:r>
      <w:hyperlink r:id="rId74" w:history="1">
        <w:r>
          <w:rPr>
            <w:color w:val="0000FF"/>
          </w:rPr>
          <w:t>Постановления</w:t>
        </w:r>
      </w:hyperlink>
      <w:r>
        <w:t xml:space="preserve"> КМ РТ от 10.05.2017 N 270)</w:t>
      </w:r>
    </w:p>
    <w:p w:rsidR="00626973" w:rsidRDefault="00626973">
      <w:pPr>
        <w:pStyle w:val="ConsPlusNormal"/>
        <w:ind w:firstLine="540"/>
        <w:jc w:val="both"/>
      </w:pPr>
      <w:r>
        <w:t>в 2020 году - 687,8 млн рублей.</w:t>
      </w:r>
    </w:p>
    <w:p w:rsidR="00626973" w:rsidRDefault="00626973">
      <w:pPr>
        <w:pStyle w:val="ConsPlusNormal"/>
        <w:jc w:val="both"/>
      </w:pPr>
      <w:r>
        <w:t xml:space="preserve">(в ред. </w:t>
      </w:r>
      <w:hyperlink r:id="rId75" w:history="1">
        <w:r>
          <w:rPr>
            <w:color w:val="0000FF"/>
          </w:rPr>
          <w:t>Постановления</w:t>
        </w:r>
      </w:hyperlink>
      <w:r>
        <w:t xml:space="preserve"> КМ РТ от 10.05.2017 N 270)</w:t>
      </w:r>
    </w:p>
    <w:p w:rsidR="00626973" w:rsidRDefault="00626973">
      <w:pPr>
        <w:pStyle w:val="ConsPlusNormal"/>
        <w:ind w:firstLine="540"/>
        <w:jc w:val="both"/>
      </w:pPr>
      <w:r>
        <w:t xml:space="preserve">Появление на рынке предложения круглой древесины будет являться основным стимулирующим фактором развития как лесопереработки, так и отрасли. В целях формирования первичного рынка потребления круглой древесины планируется модернизация лесопильных производств подведомственных учреждений, главным в которой будет постепенная замена оборудования, характеризующегося большим потреблением энергоресурсов. Для экономии </w:t>
      </w:r>
      <w:r>
        <w:lastRenderedPageBreak/>
        <w:t>энергетических ресурсов при производстве пиломатериала планируется постепенный отказ от использования технологических схем лесопиления, головным станком в которых являются лесопильные рамы Р-63 и их модификации.</w:t>
      </w:r>
    </w:p>
    <w:p w:rsidR="00626973" w:rsidRDefault="00626973">
      <w:pPr>
        <w:pStyle w:val="ConsPlusNormal"/>
        <w:ind w:firstLine="540"/>
        <w:jc w:val="both"/>
      </w:pPr>
      <w:r>
        <w:t>В качестве альтернативы предлагается использование автоматических и полуавтоматических линий распиловки на базе круглопильных станков типа "KARA-master", "KARA-F2000", ленточнопильных пилорам и четырехсторонних станков для производства погонажных изделий. Линии позволяют без ущерба для производительности улучшить качество выпускаемых пиломатериалов, а также на 25 процентов снизить электропотребление за счет использования маршевых электродвигателей меньшей мощности и большей частоты вращения, что невозможно конструктивно при эксплуатации лесопильных рам. Стоимость одного комплекта оборудования составляет 12428,9 тыс. рублей. Всего в проектируемом периоде по республике планируется ввести в действие 7 лесопильных цехов. Сумма первоначальных инвестиций составит 12,4 млн рублей.</w:t>
      </w:r>
    </w:p>
    <w:p w:rsidR="00626973" w:rsidRDefault="00626973">
      <w:pPr>
        <w:pStyle w:val="ConsPlusNormal"/>
        <w:ind w:firstLine="540"/>
        <w:jc w:val="both"/>
      </w:pPr>
      <w:r>
        <w:t>Основным мероприятием, направленным на повышение эффективности использования электрической, тепловой энергии, а также расхода природного газа, является модернизация систем отопления в подведомственных учреждениях, направленная на использование местных возобновляемых источников энергии в виде отходов лесозаготовок и лесопиления. Суть модернизации сводится к объединению в единую тепловую систему двух котлов - газового и твердотопливного, а также к полной замене систем электрического теплоснабжения на комбинированное газовое - твердотопливное. Твердотопливный котел будет являться основным, а газовый - резервным и будет включаться автоматически при снижении температуры теплоносителя ниже установленного уровня.</w:t>
      </w:r>
    </w:p>
    <w:p w:rsidR="00626973" w:rsidRDefault="00626973">
      <w:pPr>
        <w:pStyle w:val="ConsPlusNormal"/>
        <w:ind w:firstLine="540"/>
        <w:jc w:val="both"/>
      </w:pPr>
      <w:r>
        <w:t>Материалы лесоустройства направлены на получение точной и объективной оценки эксплуатационных запасов насаждений при планировании к освоению лесных ресурсов в рамках реализации приоритетных инвестиционных проектов, при выставлении лесных участков на аукционы по продаже права на заключение договора аренды, при уточнении расчета ежегодно возможного размера отпуска древесины.</w:t>
      </w:r>
    </w:p>
    <w:p w:rsidR="00626973" w:rsidRDefault="00626973">
      <w:pPr>
        <w:pStyle w:val="ConsPlusNormal"/>
        <w:ind w:firstLine="540"/>
        <w:jc w:val="both"/>
      </w:pPr>
      <w:r>
        <w:t>Вне зоны аренды первоочередному устройству подлежат лесные участки с высокой природной пожарной опасностью, неблагополучной лесопатологической ситуацией, интенсивным лесокультурным производством, требующие квалифицированных лесопроектных решений о назначении комплекса мероприятий по охране и защите лесов, воспроизводству лесов, в том числе по уходу за лесами.</w:t>
      </w:r>
    </w:p>
    <w:p w:rsidR="00626973" w:rsidRDefault="00626973">
      <w:pPr>
        <w:pStyle w:val="ConsPlusNormal"/>
        <w:ind w:firstLine="540"/>
        <w:jc w:val="both"/>
      </w:pPr>
      <w:r>
        <w:t>Необходимость первоочередного проведения лесоустройства вызвана окончанием срока действия отдельных проектов развития лесного хозяйства; реализацией крупного инвестиционного проекта по строительству турецкой компанией "Kastamonu Entegre" завода по переработке низкосортной древесины и производству древесно-стружечных и древесно-волокнистых плит средней плотности в особой экономической зоне промышленно-производственного типа "Алабуга", где основными поставщиками древесного сырья являются подведомственные Министерству лесного хозяйства Республики Татарстан государственные бюджетные учреждения "Лес"; внедрением передовой скандинавской технологии по заготовке древесины с использованием лесозаготовительной техники известной фирмы "Komatsy Forest"; значительными изменениями в лесном фонде вследствие неблагоприятных погодных условий в результате продолжительной засухи и ожеледи в лесах.</w:t>
      </w:r>
    </w:p>
    <w:p w:rsidR="00626973" w:rsidRDefault="00626973">
      <w:pPr>
        <w:pStyle w:val="ConsPlusNormal"/>
        <w:ind w:firstLine="540"/>
        <w:jc w:val="both"/>
      </w:pPr>
      <w:r>
        <w:t>С 2014 по 2016 год планируется провести очередное лесоустройство лесного фонда лесничеств на общей площади 1108,2 тыс. гектаров.</w:t>
      </w:r>
    </w:p>
    <w:p w:rsidR="00626973" w:rsidRDefault="00626973">
      <w:pPr>
        <w:pStyle w:val="ConsPlusNormal"/>
        <w:jc w:val="both"/>
      </w:pPr>
      <w:r>
        <w:t xml:space="preserve">(в ред. </w:t>
      </w:r>
      <w:hyperlink r:id="rId76" w:history="1">
        <w:r>
          <w:rPr>
            <w:color w:val="0000FF"/>
          </w:rPr>
          <w:t>Постановления</w:t>
        </w:r>
      </w:hyperlink>
      <w:r>
        <w:t xml:space="preserve"> КМ РТ от 09.07.2014 N 478)</w:t>
      </w:r>
    </w:p>
    <w:p w:rsidR="00626973" w:rsidRDefault="00626973">
      <w:pPr>
        <w:pStyle w:val="ConsPlusNormal"/>
        <w:jc w:val="both"/>
      </w:pPr>
    </w:p>
    <w:p w:rsidR="00626973" w:rsidRDefault="00626973">
      <w:pPr>
        <w:pStyle w:val="ConsPlusNormal"/>
        <w:jc w:val="center"/>
        <w:outlineLvl w:val="3"/>
      </w:pPr>
      <w:r>
        <w:t>Перечень объектов лесоустройства</w:t>
      </w:r>
    </w:p>
    <w:p w:rsidR="00626973" w:rsidRDefault="00626973">
      <w:pPr>
        <w:pStyle w:val="ConsPlusNormal"/>
        <w:jc w:val="center"/>
      </w:pPr>
      <w:r>
        <w:t xml:space="preserve">(в ред. </w:t>
      </w:r>
      <w:hyperlink r:id="rId77" w:history="1">
        <w:r>
          <w:rPr>
            <w:color w:val="0000FF"/>
          </w:rPr>
          <w:t>Постановления</w:t>
        </w:r>
      </w:hyperlink>
      <w:r>
        <w:t xml:space="preserve"> КМ РТ от 09.07.2014 N 478)</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876"/>
        <w:gridCol w:w="2948"/>
      </w:tblGrid>
      <w:tr w:rsidR="00626973">
        <w:tc>
          <w:tcPr>
            <w:tcW w:w="1134" w:type="dxa"/>
          </w:tcPr>
          <w:p w:rsidR="00626973" w:rsidRDefault="00626973">
            <w:pPr>
              <w:pStyle w:val="ConsPlusNormal"/>
              <w:jc w:val="center"/>
            </w:pPr>
            <w:r>
              <w:t>Год</w:t>
            </w:r>
          </w:p>
        </w:tc>
        <w:tc>
          <w:tcPr>
            <w:tcW w:w="4876" w:type="dxa"/>
          </w:tcPr>
          <w:p w:rsidR="00626973" w:rsidRDefault="00626973">
            <w:pPr>
              <w:pStyle w:val="ConsPlusNormal"/>
              <w:jc w:val="center"/>
            </w:pPr>
            <w:r>
              <w:t>Наименование государственного казенного учреждения</w:t>
            </w:r>
          </w:p>
        </w:tc>
        <w:tc>
          <w:tcPr>
            <w:tcW w:w="2948" w:type="dxa"/>
          </w:tcPr>
          <w:p w:rsidR="00626973" w:rsidRDefault="00626973">
            <w:pPr>
              <w:pStyle w:val="ConsPlusNormal"/>
              <w:jc w:val="center"/>
            </w:pPr>
            <w:r>
              <w:t>Площадь, тыс. гектаров</w:t>
            </w:r>
          </w:p>
        </w:tc>
      </w:tr>
      <w:tr w:rsidR="00626973">
        <w:tc>
          <w:tcPr>
            <w:tcW w:w="1134" w:type="dxa"/>
            <w:vMerge w:val="restart"/>
          </w:tcPr>
          <w:p w:rsidR="00626973" w:rsidRDefault="00626973">
            <w:pPr>
              <w:pStyle w:val="ConsPlusNormal"/>
              <w:jc w:val="center"/>
            </w:pPr>
            <w:r>
              <w:lastRenderedPageBreak/>
              <w:t>2014</w:t>
            </w:r>
          </w:p>
        </w:tc>
        <w:tc>
          <w:tcPr>
            <w:tcW w:w="4876" w:type="dxa"/>
            <w:vAlign w:val="center"/>
          </w:tcPr>
          <w:p w:rsidR="00626973" w:rsidRDefault="00626973">
            <w:pPr>
              <w:pStyle w:val="ConsPlusNormal"/>
            </w:pPr>
            <w:r>
              <w:t>Арское лесничество</w:t>
            </w:r>
          </w:p>
        </w:tc>
        <w:tc>
          <w:tcPr>
            <w:tcW w:w="2948" w:type="dxa"/>
            <w:vAlign w:val="center"/>
          </w:tcPr>
          <w:p w:rsidR="00626973" w:rsidRDefault="00626973">
            <w:pPr>
              <w:pStyle w:val="ConsPlusNormal"/>
              <w:jc w:val="center"/>
            </w:pPr>
            <w:r>
              <w:t>32,2</w:t>
            </w:r>
          </w:p>
        </w:tc>
      </w:tr>
      <w:tr w:rsidR="00626973">
        <w:tc>
          <w:tcPr>
            <w:tcW w:w="1134" w:type="dxa"/>
            <w:vMerge/>
          </w:tcPr>
          <w:p w:rsidR="00626973" w:rsidRDefault="00626973"/>
        </w:tc>
        <w:tc>
          <w:tcPr>
            <w:tcW w:w="4876" w:type="dxa"/>
            <w:vAlign w:val="center"/>
          </w:tcPr>
          <w:p w:rsidR="00626973" w:rsidRDefault="00626973">
            <w:pPr>
              <w:pStyle w:val="ConsPlusNormal"/>
            </w:pPr>
            <w:r>
              <w:t>Лаишевское лесничество</w:t>
            </w:r>
          </w:p>
        </w:tc>
        <w:tc>
          <w:tcPr>
            <w:tcW w:w="2948" w:type="dxa"/>
            <w:vAlign w:val="center"/>
          </w:tcPr>
          <w:p w:rsidR="00626973" w:rsidRDefault="00626973">
            <w:pPr>
              <w:pStyle w:val="ConsPlusNormal"/>
              <w:jc w:val="center"/>
            </w:pPr>
            <w:r>
              <w:t>34,0</w:t>
            </w:r>
          </w:p>
        </w:tc>
      </w:tr>
      <w:tr w:rsidR="00626973">
        <w:tc>
          <w:tcPr>
            <w:tcW w:w="1134" w:type="dxa"/>
            <w:vMerge/>
          </w:tcPr>
          <w:p w:rsidR="00626973" w:rsidRDefault="00626973"/>
        </w:tc>
        <w:tc>
          <w:tcPr>
            <w:tcW w:w="4876" w:type="dxa"/>
            <w:vAlign w:val="center"/>
          </w:tcPr>
          <w:p w:rsidR="00626973" w:rsidRDefault="00626973">
            <w:pPr>
              <w:pStyle w:val="ConsPlusNormal"/>
            </w:pPr>
            <w:r>
              <w:t>Мамадышское лесничество</w:t>
            </w:r>
          </w:p>
        </w:tc>
        <w:tc>
          <w:tcPr>
            <w:tcW w:w="2948" w:type="dxa"/>
            <w:vAlign w:val="center"/>
          </w:tcPr>
          <w:p w:rsidR="00626973" w:rsidRDefault="00626973">
            <w:pPr>
              <w:pStyle w:val="ConsPlusNormal"/>
              <w:jc w:val="center"/>
            </w:pPr>
            <w:r>
              <w:t>47,8</w:t>
            </w:r>
          </w:p>
        </w:tc>
      </w:tr>
      <w:tr w:rsidR="00626973">
        <w:tc>
          <w:tcPr>
            <w:tcW w:w="1134" w:type="dxa"/>
            <w:vMerge/>
          </w:tcPr>
          <w:p w:rsidR="00626973" w:rsidRDefault="00626973"/>
        </w:tc>
        <w:tc>
          <w:tcPr>
            <w:tcW w:w="4876" w:type="dxa"/>
            <w:vAlign w:val="center"/>
          </w:tcPr>
          <w:p w:rsidR="00626973" w:rsidRDefault="00626973">
            <w:pPr>
              <w:pStyle w:val="ConsPlusNormal"/>
            </w:pPr>
            <w:r>
              <w:t>Нурлатское лесничество</w:t>
            </w:r>
          </w:p>
        </w:tc>
        <w:tc>
          <w:tcPr>
            <w:tcW w:w="2948" w:type="dxa"/>
            <w:vAlign w:val="center"/>
          </w:tcPr>
          <w:p w:rsidR="00626973" w:rsidRDefault="00626973">
            <w:pPr>
              <w:pStyle w:val="ConsPlusNormal"/>
              <w:jc w:val="center"/>
            </w:pPr>
            <w:r>
              <w:t>88,5</w:t>
            </w:r>
          </w:p>
        </w:tc>
      </w:tr>
      <w:tr w:rsidR="00626973">
        <w:tc>
          <w:tcPr>
            <w:tcW w:w="1134" w:type="dxa"/>
            <w:vMerge/>
          </w:tcPr>
          <w:p w:rsidR="00626973" w:rsidRDefault="00626973"/>
        </w:tc>
        <w:tc>
          <w:tcPr>
            <w:tcW w:w="4876" w:type="dxa"/>
            <w:vAlign w:val="center"/>
          </w:tcPr>
          <w:p w:rsidR="00626973" w:rsidRDefault="00626973">
            <w:pPr>
              <w:pStyle w:val="ConsPlusNormal"/>
            </w:pPr>
            <w:r>
              <w:t>Камское лесничество</w:t>
            </w:r>
          </w:p>
        </w:tc>
        <w:tc>
          <w:tcPr>
            <w:tcW w:w="2948" w:type="dxa"/>
            <w:vAlign w:val="center"/>
          </w:tcPr>
          <w:p w:rsidR="00626973" w:rsidRDefault="00626973">
            <w:pPr>
              <w:pStyle w:val="ConsPlusNormal"/>
              <w:jc w:val="center"/>
            </w:pPr>
            <w:r>
              <w:t>44,2</w:t>
            </w:r>
          </w:p>
        </w:tc>
      </w:tr>
      <w:tr w:rsidR="00626973">
        <w:tc>
          <w:tcPr>
            <w:tcW w:w="1134" w:type="dxa"/>
            <w:vMerge/>
          </w:tcPr>
          <w:p w:rsidR="00626973" w:rsidRDefault="00626973"/>
        </w:tc>
        <w:tc>
          <w:tcPr>
            <w:tcW w:w="4876" w:type="dxa"/>
            <w:vAlign w:val="center"/>
          </w:tcPr>
          <w:p w:rsidR="00626973" w:rsidRDefault="00626973">
            <w:pPr>
              <w:pStyle w:val="ConsPlusNormal"/>
            </w:pPr>
            <w:r>
              <w:t>Елабужское лесничество</w:t>
            </w:r>
          </w:p>
        </w:tc>
        <w:tc>
          <w:tcPr>
            <w:tcW w:w="2948" w:type="dxa"/>
            <w:vAlign w:val="center"/>
          </w:tcPr>
          <w:p w:rsidR="00626973" w:rsidRDefault="00626973">
            <w:pPr>
              <w:pStyle w:val="ConsPlusNormal"/>
              <w:jc w:val="center"/>
            </w:pPr>
            <w:r>
              <w:t>29,0</w:t>
            </w:r>
          </w:p>
        </w:tc>
      </w:tr>
      <w:tr w:rsidR="00626973">
        <w:tc>
          <w:tcPr>
            <w:tcW w:w="1134" w:type="dxa"/>
            <w:vMerge/>
          </w:tcPr>
          <w:p w:rsidR="00626973" w:rsidRDefault="00626973"/>
        </w:tc>
        <w:tc>
          <w:tcPr>
            <w:tcW w:w="4876" w:type="dxa"/>
            <w:vAlign w:val="center"/>
          </w:tcPr>
          <w:p w:rsidR="00626973" w:rsidRDefault="00626973">
            <w:pPr>
              <w:pStyle w:val="ConsPlusNormal"/>
            </w:pPr>
            <w:r>
              <w:t>Буинское лесничество</w:t>
            </w:r>
          </w:p>
        </w:tc>
        <w:tc>
          <w:tcPr>
            <w:tcW w:w="2948" w:type="dxa"/>
            <w:vAlign w:val="center"/>
          </w:tcPr>
          <w:p w:rsidR="00626973" w:rsidRDefault="00626973">
            <w:pPr>
              <w:pStyle w:val="ConsPlusNormal"/>
              <w:jc w:val="center"/>
            </w:pPr>
            <w:r>
              <w:t>18,6</w:t>
            </w:r>
          </w:p>
        </w:tc>
      </w:tr>
      <w:tr w:rsidR="00626973">
        <w:tc>
          <w:tcPr>
            <w:tcW w:w="1134" w:type="dxa"/>
            <w:vMerge/>
          </w:tcPr>
          <w:p w:rsidR="00626973" w:rsidRDefault="00626973"/>
        </w:tc>
        <w:tc>
          <w:tcPr>
            <w:tcW w:w="4876" w:type="dxa"/>
            <w:vAlign w:val="center"/>
          </w:tcPr>
          <w:p w:rsidR="00626973" w:rsidRDefault="00626973">
            <w:pPr>
              <w:pStyle w:val="ConsPlusNormal"/>
            </w:pPr>
            <w:r>
              <w:t>Кзыл-Юлдузское лесничество</w:t>
            </w:r>
          </w:p>
        </w:tc>
        <w:tc>
          <w:tcPr>
            <w:tcW w:w="2948" w:type="dxa"/>
            <w:vAlign w:val="center"/>
          </w:tcPr>
          <w:p w:rsidR="00626973" w:rsidRDefault="00626973">
            <w:pPr>
              <w:pStyle w:val="ConsPlusNormal"/>
              <w:jc w:val="center"/>
            </w:pPr>
            <w:r>
              <w:t>42,6</w:t>
            </w:r>
          </w:p>
        </w:tc>
      </w:tr>
      <w:tr w:rsidR="00626973">
        <w:tc>
          <w:tcPr>
            <w:tcW w:w="1134" w:type="dxa"/>
            <w:vMerge/>
          </w:tcPr>
          <w:p w:rsidR="00626973" w:rsidRDefault="00626973"/>
        </w:tc>
        <w:tc>
          <w:tcPr>
            <w:tcW w:w="4876" w:type="dxa"/>
            <w:vAlign w:val="center"/>
          </w:tcPr>
          <w:p w:rsidR="00626973" w:rsidRDefault="00626973">
            <w:pPr>
              <w:pStyle w:val="ConsPlusNormal"/>
            </w:pPr>
            <w:r>
              <w:t>Лениногорское лесничество</w:t>
            </w:r>
          </w:p>
        </w:tc>
        <w:tc>
          <w:tcPr>
            <w:tcW w:w="2948" w:type="dxa"/>
            <w:vAlign w:val="center"/>
          </w:tcPr>
          <w:p w:rsidR="00626973" w:rsidRDefault="00626973">
            <w:pPr>
              <w:pStyle w:val="ConsPlusNormal"/>
              <w:jc w:val="center"/>
            </w:pPr>
            <w:r>
              <w:t>52,8</w:t>
            </w:r>
          </w:p>
        </w:tc>
      </w:tr>
      <w:tr w:rsidR="00626973">
        <w:tc>
          <w:tcPr>
            <w:tcW w:w="1134" w:type="dxa"/>
            <w:vMerge/>
          </w:tcPr>
          <w:p w:rsidR="00626973" w:rsidRDefault="00626973"/>
        </w:tc>
        <w:tc>
          <w:tcPr>
            <w:tcW w:w="4876" w:type="dxa"/>
            <w:vAlign w:val="center"/>
          </w:tcPr>
          <w:p w:rsidR="00626973" w:rsidRDefault="00626973">
            <w:pPr>
              <w:pStyle w:val="ConsPlusNormal"/>
            </w:pPr>
            <w:r>
              <w:t>Черемшанское лесничество</w:t>
            </w:r>
          </w:p>
        </w:tc>
        <w:tc>
          <w:tcPr>
            <w:tcW w:w="2948" w:type="dxa"/>
            <w:vAlign w:val="center"/>
          </w:tcPr>
          <w:p w:rsidR="00626973" w:rsidRDefault="00626973">
            <w:pPr>
              <w:pStyle w:val="ConsPlusNormal"/>
              <w:jc w:val="center"/>
            </w:pPr>
            <w:r>
              <w:t>36,4</w:t>
            </w:r>
          </w:p>
        </w:tc>
      </w:tr>
      <w:tr w:rsidR="00626973">
        <w:tc>
          <w:tcPr>
            <w:tcW w:w="1134" w:type="dxa"/>
            <w:vMerge/>
          </w:tcPr>
          <w:p w:rsidR="00626973" w:rsidRDefault="00626973"/>
        </w:tc>
        <w:tc>
          <w:tcPr>
            <w:tcW w:w="4876" w:type="dxa"/>
            <w:vAlign w:val="center"/>
          </w:tcPr>
          <w:p w:rsidR="00626973" w:rsidRDefault="00626973">
            <w:pPr>
              <w:pStyle w:val="ConsPlusNormal"/>
            </w:pPr>
            <w:r>
              <w:t>Приволжское лесничество</w:t>
            </w:r>
          </w:p>
        </w:tc>
        <w:tc>
          <w:tcPr>
            <w:tcW w:w="2948" w:type="dxa"/>
            <w:vAlign w:val="center"/>
          </w:tcPr>
          <w:p w:rsidR="00626973" w:rsidRDefault="00626973">
            <w:pPr>
              <w:pStyle w:val="ConsPlusNormal"/>
              <w:jc w:val="center"/>
            </w:pPr>
            <w:r>
              <w:t>28,2</w:t>
            </w:r>
          </w:p>
        </w:tc>
      </w:tr>
      <w:tr w:rsidR="00626973">
        <w:tc>
          <w:tcPr>
            <w:tcW w:w="6010" w:type="dxa"/>
            <w:gridSpan w:val="2"/>
          </w:tcPr>
          <w:p w:rsidR="00626973" w:rsidRDefault="00626973">
            <w:pPr>
              <w:pStyle w:val="ConsPlusNormal"/>
              <w:jc w:val="right"/>
            </w:pPr>
            <w:r>
              <w:t>Итого</w:t>
            </w:r>
          </w:p>
        </w:tc>
        <w:tc>
          <w:tcPr>
            <w:tcW w:w="2948" w:type="dxa"/>
          </w:tcPr>
          <w:p w:rsidR="00626973" w:rsidRDefault="00626973">
            <w:pPr>
              <w:pStyle w:val="ConsPlusNormal"/>
              <w:jc w:val="center"/>
            </w:pPr>
            <w:r>
              <w:t>454,3</w:t>
            </w:r>
          </w:p>
        </w:tc>
      </w:tr>
      <w:tr w:rsidR="00626973">
        <w:tc>
          <w:tcPr>
            <w:tcW w:w="1134" w:type="dxa"/>
            <w:vMerge w:val="restart"/>
          </w:tcPr>
          <w:p w:rsidR="00626973" w:rsidRDefault="00626973">
            <w:pPr>
              <w:pStyle w:val="ConsPlusNormal"/>
              <w:jc w:val="center"/>
            </w:pPr>
            <w:r>
              <w:t>2015</w:t>
            </w:r>
          </w:p>
        </w:tc>
        <w:tc>
          <w:tcPr>
            <w:tcW w:w="4876" w:type="dxa"/>
            <w:vAlign w:val="center"/>
          </w:tcPr>
          <w:p w:rsidR="00626973" w:rsidRDefault="00626973">
            <w:pPr>
              <w:pStyle w:val="ConsPlusNormal"/>
            </w:pPr>
            <w:r>
              <w:t>Азнакаевское лесничество</w:t>
            </w:r>
          </w:p>
        </w:tc>
        <w:tc>
          <w:tcPr>
            <w:tcW w:w="2948" w:type="dxa"/>
            <w:vAlign w:val="center"/>
          </w:tcPr>
          <w:p w:rsidR="00626973" w:rsidRDefault="00626973">
            <w:pPr>
              <w:pStyle w:val="ConsPlusNormal"/>
              <w:jc w:val="center"/>
            </w:pPr>
            <w:r>
              <w:t>46,1</w:t>
            </w:r>
          </w:p>
        </w:tc>
      </w:tr>
      <w:tr w:rsidR="00626973">
        <w:tc>
          <w:tcPr>
            <w:tcW w:w="1134" w:type="dxa"/>
            <w:vMerge/>
          </w:tcPr>
          <w:p w:rsidR="00626973" w:rsidRDefault="00626973"/>
        </w:tc>
        <w:tc>
          <w:tcPr>
            <w:tcW w:w="4876" w:type="dxa"/>
            <w:vAlign w:val="center"/>
          </w:tcPr>
          <w:p w:rsidR="00626973" w:rsidRDefault="00626973">
            <w:pPr>
              <w:pStyle w:val="ConsPlusNormal"/>
            </w:pPr>
            <w:r>
              <w:t>Альметьевское лесничество</w:t>
            </w:r>
          </w:p>
        </w:tc>
        <w:tc>
          <w:tcPr>
            <w:tcW w:w="2948" w:type="dxa"/>
            <w:vAlign w:val="center"/>
          </w:tcPr>
          <w:p w:rsidR="00626973" w:rsidRDefault="00626973">
            <w:pPr>
              <w:pStyle w:val="ConsPlusNormal"/>
              <w:jc w:val="center"/>
            </w:pPr>
            <w:r>
              <w:t>50,2</w:t>
            </w:r>
          </w:p>
        </w:tc>
      </w:tr>
      <w:tr w:rsidR="00626973">
        <w:tc>
          <w:tcPr>
            <w:tcW w:w="1134" w:type="dxa"/>
            <w:vMerge/>
          </w:tcPr>
          <w:p w:rsidR="00626973" w:rsidRDefault="00626973"/>
        </w:tc>
        <w:tc>
          <w:tcPr>
            <w:tcW w:w="4876" w:type="dxa"/>
            <w:vAlign w:val="center"/>
          </w:tcPr>
          <w:p w:rsidR="00626973" w:rsidRDefault="00626973">
            <w:pPr>
              <w:pStyle w:val="ConsPlusNormal"/>
            </w:pPr>
            <w:r>
              <w:t>Бугульминское лесничество</w:t>
            </w:r>
          </w:p>
        </w:tc>
        <w:tc>
          <w:tcPr>
            <w:tcW w:w="2948" w:type="dxa"/>
            <w:vAlign w:val="center"/>
          </w:tcPr>
          <w:p w:rsidR="00626973" w:rsidRDefault="00626973">
            <w:pPr>
              <w:pStyle w:val="ConsPlusNormal"/>
              <w:jc w:val="center"/>
            </w:pPr>
            <w:r>
              <w:t>44,1</w:t>
            </w:r>
          </w:p>
        </w:tc>
      </w:tr>
      <w:tr w:rsidR="00626973">
        <w:tc>
          <w:tcPr>
            <w:tcW w:w="1134" w:type="dxa"/>
            <w:vMerge/>
          </w:tcPr>
          <w:p w:rsidR="00626973" w:rsidRDefault="00626973"/>
        </w:tc>
        <w:tc>
          <w:tcPr>
            <w:tcW w:w="4876" w:type="dxa"/>
            <w:vAlign w:val="center"/>
          </w:tcPr>
          <w:p w:rsidR="00626973" w:rsidRDefault="00626973">
            <w:pPr>
              <w:pStyle w:val="ConsPlusNormal"/>
            </w:pPr>
            <w:r>
              <w:t>Аксубаевское лесничество</w:t>
            </w:r>
          </w:p>
        </w:tc>
        <w:tc>
          <w:tcPr>
            <w:tcW w:w="2948" w:type="dxa"/>
            <w:vAlign w:val="center"/>
          </w:tcPr>
          <w:p w:rsidR="00626973" w:rsidRDefault="00626973">
            <w:pPr>
              <w:pStyle w:val="ConsPlusNormal"/>
              <w:jc w:val="center"/>
            </w:pPr>
            <w:r>
              <w:t>29,6</w:t>
            </w:r>
          </w:p>
        </w:tc>
      </w:tr>
      <w:tr w:rsidR="00626973">
        <w:tc>
          <w:tcPr>
            <w:tcW w:w="1134" w:type="dxa"/>
            <w:vMerge/>
          </w:tcPr>
          <w:p w:rsidR="00626973" w:rsidRDefault="00626973"/>
        </w:tc>
        <w:tc>
          <w:tcPr>
            <w:tcW w:w="4876" w:type="dxa"/>
            <w:vAlign w:val="center"/>
          </w:tcPr>
          <w:p w:rsidR="00626973" w:rsidRDefault="00626973">
            <w:pPr>
              <w:pStyle w:val="ConsPlusNormal"/>
            </w:pPr>
            <w:r>
              <w:t>Алькеевское лесничество</w:t>
            </w:r>
          </w:p>
        </w:tc>
        <w:tc>
          <w:tcPr>
            <w:tcW w:w="2948" w:type="dxa"/>
            <w:vAlign w:val="center"/>
          </w:tcPr>
          <w:p w:rsidR="00626973" w:rsidRDefault="00626973">
            <w:pPr>
              <w:pStyle w:val="ConsPlusNormal"/>
              <w:jc w:val="center"/>
            </w:pPr>
            <w:r>
              <w:t>37,5</w:t>
            </w:r>
          </w:p>
        </w:tc>
      </w:tr>
      <w:tr w:rsidR="00626973">
        <w:tc>
          <w:tcPr>
            <w:tcW w:w="1134" w:type="dxa"/>
            <w:vMerge/>
          </w:tcPr>
          <w:p w:rsidR="00626973" w:rsidRDefault="00626973"/>
        </w:tc>
        <w:tc>
          <w:tcPr>
            <w:tcW w:w="4876" w:type="dxa"/>
            <w:vAlign w:val="center"/>
          </w:tcPr>
          <w:p w:rsidR="00626973" w:rsidRDefault="00626973">
            <w:pPr>
              <w:pStyle w:val="ConsPlusNormal"/>
            </w:pPr>
            <w:r>
              <w:t>Бавлинское лесничество</w:t>
            </w:r>
          </w:p>
        </w:tc>
        <w:tc>
          <w:tcPr>
            <w:tcW w:w="2948" w:type="dxa"/>
            <w:vAlign w:val="center"/>
          </w:tcPr>
          <w:p w:rsidR="00626973" w:rsidRDefault="00626973">
            <w:pPr>
              <w:pStyle w:val="ConsPlusNormal"/>
              <w:jc w:val="center"/>
            </w:pPr>
            <w:r>
              <w:t>23,4</w:t>
            </w:r>
          </w:p>
        </w:tc>
      </w:tr>
      <w:tr w:rsidR="00626973">
        <w:tc>
          <w:tcPr>
            <w:tcW w:w="1134" w:type="dxa"/>
            <w:vMerge/>
          </w:tcPr>
          <w:p w:rsidR="00626973" w:rsidRDefault="00626973"/>
        </w:tc>
        <w:tc>
          <w:tcPr>
            <w:tcW w:w="4876" w:type="dxa"/>
            <w:vAlign w:val="center"/>
          </w:tcPr>
          <w:p w:rsidR="00626973" w:rsidRDefault="00626973">
            <w:pPr>
              <w:pStyle w:val="ConsPlusNormal"/>
            </w:pPr>
            <w:r>
              <w:t>Тетюшское лесничество</w:t>
            </w:r>
          </w:p>
        </w:tc>
        <w:tc>
          <w:tcPr>
            <w:tcW w:w="2948" w:type="dxa"/>
            <w:vAlign w:val="center"/>
          </w:tcPr>
          <w:p w:rsidR="00626973" w:rsidRDefault="00626973">
            <w:pPr>
              <w:pStyle w:val="ConsPlusNormal"/>
              <w:jc w:val="center"/>
            </w:pPr>
            <w:r>
              <w:t>37,6</w:t>
            </w:r>
          </w:p>
        </w:tc>
      </w:tr>
      <w:tr w:rsidR="00626973">
        <w:tc>
          <w:tcPr>
            <w:tcW w:w="1134" w:type="dxa"/>
            <w:vMerge/>
          </w:tcPr>
          <w:p w:rsidR="00626973" w:rsidRDefault="00626973"/>
        </w:tc>
        <w:tc>
          <w:tcPr>
            <w:tcW w:w="4876" w:type="dxa"/>
            <w:vAlign w:val="center"/>
          </w:tcPr>
          <w:p w:rsidR="00626973" w:rsidRDefault="00626973">
            <w:pPr>
              <w:pStyle w:val="ConsPlusNormal"/>
            </w:pPr>
            <w:r>
              <w:t>Болгарское лесничество</w:t>
            </w:r>
          </w:p>
        </w:tc>
        <w:tc>
          <w:tcPr>
            <w:tcW w:w="2948" w:type="dxa"/>
            <w:vAlign w:val="center"/>
          </w:tcPr>
          <w:p w:rsidR="00626973" w:rsidRDefault="00626973">
            <w:pPr>
              <w:pStyle w:val="ConsPlusNormal"/>
              <w:jc w:val="center"/>
            </w:pPr>
            <w:r>
              <w:t>18,8</w:t>
            </w:r>
          </w:p>
        </w:tc>
      </w:tr>
      <w:tr w:rsidR="00626973">
        <w:tc>
          <w:tcPr>
            <w:tcW w:w="1134" w:type="dxa"/>
            <w:vMerge/>
          </w:tcPr>
          <w:p w:rsidR="00626973" w:rsidRDefault="00626973"/>
        </w:tc>
        <w:tc>
          <w:tcPr>
            <w:tcW w:w="4876" w:type="dxa"/>
            <w:vAlign w:val="center"/>
          </w:tcPr>
          <w:p w:rsidR="00626973" w:rsidRDefault="00626973">
            <w:pPr>
              <w:pStyle w:val="ConsPlusNormal"/>
            </w:pPr>
            <w:r>
              <w:t>Заинское лесничество</w:t>
            </w:r>
          </w:p>
        </w:tc>
        <w:tc>
          <w:tcPr>
            <w:tcW w:w="2948" w:type="dxa"/>
            <w:vAlign w:val="center"/>
          </w:tcPr>
          <w:p w:rsidR="00626973" w:rsidRDefault="00626973">
            <w:pPr>
              <w:pStyle w:val="ConsPlusNormal"/>
              <w:jc w:val="center"/>
            </w:pPr>
            <w:r>
              <w:t>58,8</w:t>
            </w:r>
          </w:p>
        </w:tc>
      </w:tr>
      <w:tr w:rsidR="00626973">
        <w:tc>
          <w:tcPr>
            <w:tcW w:w="1134" w:type="dxa"/>
            <w:vMerge/>
          </w:tcPr>
          <w:p w:rsidR="00626973" w:rsidRDefault="00626973"/>
        </w:tc>
        <w:tc>
          <w:tcPr>
            <w:tcW w:w="4876" w:type="dxa"/>
            <w:vAlign w:val="center"/>
          </w:tcPr>
          <w:p w:rsidR="00626973" w:rsidRDefault="00626973">
            <w:pPr>
              <w:pStyle w:val="ConsPlusNormal"/>
            </w:pPr>
            <w:r>
              <w:t>Ислейтарское лесничество</w:t>
            </w:r>
          </w:p>
        </w:tc>
        <w:tc>
          <w:tcPr>
            <w:tcW w:w="2948" w:type="dxa"/>
            <w:vAlign w:val="center"/>
          </w:tcPr>
          <w:p w:rsidR="00626973" w:rsidRDefault="00626973">
            <w:pPr>
              <w:pStyle w:val="ConsPlusNormal"/>
              <w:jc w:val="center"/>
            </w:pPr>
            <w:r>
              <w:t>17,2</w:t>
            </w:r>
          </w:p>
        </w:tc>
      </w:tr>
      <w:tr w:rsidR="00626973">
        <w:tc>
          <w:tcPr>
            <w:tcW w:w="1134" w:type="dxa"/>
            <w:vMerge/>
          </w:tcPr>
          <w:p w:rsidR="00626973" w:rsidRDefault="00626973"/>
        </w:tc>
        <w:tc>
          <w:tcPr>
            <w:tcW w:w="4876" w:type="dxa"/>
            <w:vAlign w:val="center"/>
          </w:tcPr>
          <w:p w:rsidR="00626973" w:rsidRDefault="00626973">
            <w:pPr>
              <w:pStyle w:val="ConsPlusNormal"/>
            </w:pPr>
            <w:r>
              <w:t>Калейкинское лесничество</w:t>
            </w:r>
          </w:p>
        </w:tc>
        <w:tc>
          <w:tcPr>
            <w:tcW w:w="2948" w:type="dxa"/>
            <w:vAlign w:val="center"/>
          </w:tcPr>
          <w:p w:rsidR="00626973" w:rsidRDefault="00626973">
            <w:pPr>
              <w:pStyle w:val="ConsPlusNormal"/>
              <w:jc w:val="center"/>
            </w:pPr>
            <w:r>
              <w:t>41,6</w:t>
            </w:r>
          </w:p>
        </w:tc>
      </w:tr>
      <w:tr w:rsidR="00626973">
        <w:tc>
          <w:tcPr>
            <w:tcW w:w="1134" w:type="dxa"/>
            <w:vMerge/>
          </w:tcPr>
          <w:p w:rsidR="00626973" w:rsidRDefault="00626973"/>
        </w:tc>
        <w:tc>
          <w:tcPr>
            <w:tcW w:w="4876" w:type="dxa"/>
            <w:vAlign w:val="center"/>
          </w:tcPr>
          <w:p w:rsidR="00626973" w:rsidRDefault="00626973">
            <w:pPr>
              <w:pStyle w:val="ConsPlusNormal"/>
            </w:pPr>
            <w:r>
              <w:t>Нижнекамское лесничество</w:t>
            </w:r>
          </w:p>
        </w:tc>
        <w:tc>
          <w:tcPr>
            <w:tcW w:w="2948" w:type="dxa"/>
            <w:vAlign w:val="center"/>
          </w:tcPr>
          <w:p w:rsidR="00626973" w:rsidRDefault="00626973">
            <w:pPr>
              <w:pStyle w:val="ConsPlusNormal"/>
              <w:jc w:val="center"/>
            </w:pPr>
            <w:r>
              <w:t>43,4</w:t>
            </w:r>
          </w:p>
        </w:tc>
      </w:tr>
      <w:tr w:rsidR="00626973">
        <w:tc>
          <w:tcPr>
            <w:tcW w:w="1134" w:type="dxa"/>
            <w:vMerge/>
          </w:tcPr>
          <w:p w:rsidR="00626973" w:rsidRDefault="00626973"/>
        </w:tc>
        <w:tc>
          <w:tcPr>
            <w:tcW w:w="4876" w:type="dxa"/>
            <w:vAlign w:val="center"/>
          </w:tcPr>
          <w:p w:rsidR="00626973" w:rsidRDefault="00626973">
            <w:pPr>
              <w:pStyle w:val="ConsPlusNormal"/>
            </w:pPr>
            <w:r>
              <w:t>Тетюшское лесничество</w:t>
            </w:r>
          </w:p>
        </w:tc>
        <w:tc>
          <w:tcPr>
            <w:tcW w:w="2948" w:type="dxa"/>
            <w:vAlign w:val="center"/>
          </w:tcPr>
          <w:p w:rsidR="00626973" w:rsidRDefault="00626973">
            <w:pPr>
              <w:pStyle w:val="ConsPlusNormal"/>
              <w:jc w:val="center"/>
            </w:pPr>
            <w:r>
              <w:t>37,6</w:t>
            </w:r>
          </w:p>
        </w:tc>
      </w:tr>
      <w:tr w:rsidR="00626973">
        <w:tc>
          <w:tcPr>
            <w:tcW w:w="6010" w:type="dxa"/>
            <w:gridSpan w:val="2"/>
          </w:tcPr>
          <w:p w:rsidR="00626973" w:rsidRDefault="00626973">
            <w:pPr>
              <w:pStyle w:val="ConsPlusNormal"/>
              <w:jc w:val="right"/>
            </w:pPr>
            <w:r>
              <w:t>Итого</w:t>
            </w:r>
          </w:p>
        </w:tc>
        <w:tc>
          <w:tcPr>
            <w:tcW w:w="2948" w:type="dxa"/>
          </w:tcPr>
          <w:p w:rsidR="00626973" w:rsidRDefault="00626973">
            <w:pPr>
              <w:pStyle w:val="ConsPlusNormal"/>
              <w:jc w:val="center"/>
            </w:pPr>
            <w:r>
              <w:t>485,9</w:t>
            </w:r>
          </w:p>
        </w:tc>
      </w:tr>
      <w:tr w:rsidR="00626973">
        <w:tc>
          <w:tcPr>
            <w:tcW w:w="1134" w:type="dxa"/>
            <w:vMerge w:val="restart"/>
          </w:tcPr>
          <w:p w:rsidR="00626973" w:rsidRDefault="00626973">
            <w:pPr>
              <w:pStyle w:val="ConsPlusNormal"/>
              <w:jc w:val="center"/>
            </w:pPr>
            <w:r>
              <w:t>2016</w:t>
            </w:r>
          </w:p>
        </w:tc>
        <w:tc>
          <w:tcPr>
            <w:tcW w:w="4876" w:type="dxa"/>
            <w:vAlign w:val="bottom"/>
          </w:tcPr>
          <w:p w:rsidR="00626973" w:rsidRDefault="00626973">
            <w:pPr>
              <w:pStyle w:val="ConsPlusNormal"/>
            </w:pPr>
            <w:r>
              <w:t>Агрызское лесничество</w:t>
            </w:r>
          </w:p>
        </w:tc>
        <w:tc>
          <w:tcPr>
            <w:tcW w:w="2948" w:type="dxa"/>
            <w:vAlign w:val="bottom"/>
          </w:tcPr>
          <w:p w:rsidR="00626973" w:rsidRDefault="00626973">
            <w:pPr>
              <w:pStyle w:val="ConsPlusNormal"/>
              <w:jc w:val="center"/>
            </w:pPr>
            <w:r>
              <w:t>45,3</w:t>
            </w:r>
          </w:p>
        </w:tc>
      </w:tr>
      <w:tr w:rsidR="00626973">
        <w:tc>
          <w:tcPr>
            <w:tcW w:w="1134" w:type="dxa"/>
            <w:vMerge/>
          </w:tcPr>
          <w:p w:rsidR="00626973" w:rsidRDefault="00626973"/>
        </w:tc>
        <w:tc>
          <w:tcPr>
            <w:tcW w:w="4876" w:type="dxa"/>
            <w:vAlign w:val="bottom"/>
          </w:tcPr>
          <w:p w:rsidR="00626973" w:rsidRDefault="00626973">
            <w:pPr>
              <w:pStyle w:val="ConsPlusNormal"/>
            </w:pPr>
            <w:r>
              <w:t>Билярское лесничество</w:t>
            </w:r>
          </w:p>
        </w:tc>
        <w:tc>
          <w:tcPr>
            <w:tcW w:w="2948" w:type="dxa"/>
            <w:vAlign w:val="bottom"/>
          </w:tcPr>
          <w:p w:rsidR="00626973" w:rsidRDefault="00626973">
            <w:pPr>
              <w:pStyle w:val="ConsPlusNormal"/>
              <w:jc w:val="center"/>
            </w:pPr>
            <w:r>
              <w:t>50,8</w:t>
            </w:r>
          </w:p>
        </w:tc>
      </w:tr>
      <w:tr w:rsidR="00626973">
        <w:tc>
          <w:tcPr>
            <w:tcW w:w="1134" w:type="dxa"/>
            <w:vMerge/>
          </w:tcPr>
          <w:p w:rsidR="00626973" w:rsidRDefault="00626973"/>
        </w:tc>
        <w:tc>
          <w:tcPr>
            <w:tcW w:w="4876" w:type="dxa"/>
            <w:vAlign w:val="bottom"/>
          </w:tcPr>
          <w:p w:rsidR="00626973" w:rsidRDefault="00626973">
            <w:pPr>
              <w:pStyle w:val="ConsPlusNormal"/>
            </w:pPr>
            <w:r>
              <w:t>Мензелинское лесничество</w:t>
            </w:r>
          </w:p>
        </w:tc>
        <w:tc>
          <w:tcPr>
            <w:tcW w:w="2948" w:type="dxa"/>
            <w:vAlign w:val="bottom"/>
          </w:tcPr>
          <w:p w:rsidR="00626973" w:rsidRDefault="00626973">
            <w:pPr>
              <w:pStyle w:val="ConsPlusNormal"/>
              <w:jc w:val="center"/>
            </w:pPr>
            <w:r>
              <w:t>71,9</w:t>
            </w:r>
          </w:p>
        </w:tc>
      </w:tr>
      <w:tr w:rsidR="00626973">
        <w:tc>
          <w:tcPr>
            <w:tcW w:w="6010" w:type="dxa"/>
            <w:gridSpan w:val="2"/>
          </w:tcPr>
          <w:p w:rsidR="00626973" w:rsidRDefault="00626973">
            <w:pPr>
              <w:pStyle w:val="ConsPlusNormal"/>
              <w:jc w:val="right"/>
            </w:pPr>
            <w:r>
              <w:t>Итого</w:t>
            </w:r>
          </w:p>
        </w:tc>
        <w:tc>
          <w:tcPr>
            <w:tcW w:w="2948" w:type="dxa"/>
          </w:tcPr>
          <w:p w:rsidR="00626973" w:rsidRDefault="00626973">
            <w:pPr>
              <w:pStyle w:val="ConsPlusNormal"/>
              <w:jc w:val="center"/>
            </w:pPr>
            <w:r>
              <w:t>168,0</w:t>
            </w:r>
          </w:p>
        </w:tc>
      </w:tr>
      <w:tr w:rsidR="00626973">
        <w:tc>
          <w:tcPr>
            <w:tcW w:w="6010" w:type="dxa"/>
            <w:gridSpan w:val="2"/>
          </w:tcPr>
          <w:p w:rsidR="00626973" w:rsidRDefault="00626973">
            <w:pPr>
              <w:pStyle w:val="ConsPlusNormal"/>
              <w:jc w:val="right"/>
            </w:pPr>
            <w:r>
              <w:lastRenderedPageBreak/>
              <w:t>Всего</w:t>
            </w:r>
          </w:p>
        </w:tc>
        <w:tc>
          <w:tcPr>
            <w:tcW w:w="2948" w:type="dxa"/>
          </w:tcPr>
          <w:p w:rsidR="00626973" w:rsidRDefault="00626973">
            <w:pPr>
              <w:pStyle w:val="ConsPlusNormal"/>
              <w:jc w:val="center"/>
            </w:pPr>
            <w:r>
              <w:t>1 108,2</w:t>
            </w:r>
          </w:p>
        </w:tc>
      </w:tr>
    </w:tbl>
    <w:p w:rsidR="00626973" w:rsidRDefault="00626973">
      <w:pPr>
        <w:pStyle w:val="ConsPlusNormal"/>
        <w:jc w:val="both"/>
      </w:pPr>
    </w:p>
    <w:p w:rsidR="00626973" w:rsidRDefault="00626973">
      <w:pPr>
        <w:pStyle w:val="ConsPlusNormal"/>
        <w:jc w:val="center"/>
        <w:outlineLvl w:val="3"/>
      </w:pPr>
      <w:r>
        <w:t>Совершенствование арендных отношений, увеличение</w:t>
      </w:r>
    </w:p>
    <w:p w:rsidR="00626973" w:rsidRDefault="00626973">
      <w:pPr>
        <w:pStyle w:val="ConsPlusNormal"/>
        <w:jc w:val="center"/>
      </w:pPr>
      <w:r>
        <w:t>поступления платежей в бюджетную систему</w:t>
      </w:r>
    </w:p>
    <w:p w:rsidR="00626973" w:rsidRDefault="00626973">
      <w:pPr>
        <w:pStyle w:val="ConsPlusNormal"/>
        <w:jc w:val="center"/>
      </w:pPr>
      <w:r>
        <w:t>Российской Федерации от использования лесов</w:t>
      </w:r>
    </w:p>
    <w:p w:rsidR="00626973" w:rsidRDefault="00626973">
      <w:pPr>
        <w:pStyle w:val="ConsPlusNormal"/>
        <w:jc w:val="both"/>
      </w:pPr>
    </w:p>
    <w:p w:rsidR="00626973" w:rsidRDefault="00626973">
      <w:pPr>
        <w:pStyle w:val="ConsPlusNormal"/>
        <w:ind w:firstLine="540"/>
        <w:jc w:val="both"/>
      </w:pPr>
      <w:r>
        <w:t xml:space="preserve">В соответствии с Лесным </w:t>
      </w:r>
      <w:hyperlink r:id="rId78" w:history="1">
        <w:r>
          <w:rPr>
            <w:color w:val="0000FF"/>
          </w:rPr>
          <w:t>кодексом</w:t>
        </w:r>
      </w:hyperlink>
      <w:r>
        <w:t xml:space="preserve"> Российской Федерации в качестве основного механизма использования лесов предусмотрено предоставление лесных участков в аренду, постоянное (бессрочное) пользование, безвозмездное (срочное) пользование.</w:t>
      </w:r>
    </w:p>
    <w:p w:rsidR="00626973" w:rsidRDefault="00626973">
      <w:pPr>
        <w:pStyle w:val="ConsPlusNormal"/>
        <w:ind w:firstLine="540"/>
        <w:jc w:val="both"/>
      </w:pPr>
      <w:r>
        <w:t>По состоянию на 01.01.2013 в аренду передано 757 лесных участков общей площадью 253,71 тыс. гектаров, в постоянное (бессрочное) пользование - 82 участка общей площадью 63,38 тыс. гектаров и в безвозмездное срочное пользование - 77 участков общей площадью 0,09 тыс. гектаров, в том числе по видам пользования:</w:t>
      </w:r>
    </w:p>
    <w:p w:rsidR="00626973" w:rsidRDefault="00626973">
      <w:pPr>
        <w:pStyle w:val="ConsPlusNormal"/>
        <w:ind w:firstLine="540"/>
        <w:jc w:val="both"/>
      </w:pPr>
      <w:r>
        <w:t>для заготовки древесины - 5 участков площадью 53,21 тыс. гектаров;</w:t>
      </w:r>
    </w:p>
    <w:p w:rsidR="00626973" w:rsidRDefault="00626973">
      <w:pPr>
        <w:pStyle w:val="ConsPlusNormal"/>
        <w:ind w:firstLine="540"/>
        <w:jc w:val="both"/>
      </w:pPr>
      <w:r>
        <w:t>для осуществления рекреационной деятельности - 416 участков площадью 1,71 тыс. гектаров;</w:t>
      </w:r>
    </w:p>
    <w:p w:rsidR="00626973" w:rsidRDefault="00626973">
      <w:pPr>
        <w:pStyle w:val="ConsPlusNormal"/>
        <w:ind w:firstLine="540"/>
        <w:jc w:val="both"/>
      </w:pPr>
      <w:r>
        <w:t>для осуществления видов деятельности в сфере охотничьего хозяйства - 15 участков площадью 186 тыс. гектаров;</w:t>
      </w:r>
    </w:p>
    <w:p w:rsidR="00626973" w:rsidRDefault="00626973">
      <w:pPr>
        <w:pStyle w:val="ConsPlusNormal"/>
        <w:ind w:firstLine="540"/>
        <w:jc w:val="both"/>
      </w:pPr>
      <w:r>
        <w:t>для ведения сельского хозяйства - 110 участков площадью 0,11 тыс. гектаров;</w:t>
      </w:r>
    </w:p>
    <w:p w:rsidR="00626973" w:rsidRDefault="00626973">
      <w:pPr>
        <w:pStyle w:val="ConsPlusNormal"/>
        <w:ind w:firstLine="540"/>
        <w:jc w:val="both"/>
      </w:pPr>
      <w:r>
        <w:t>под линейные объекты - 186 участков площадью 5,21 тыс. гектаров;</w:t>
      </w:r>
    </w:p>
    <w:p w:rsidR="00626973" w:rsidRDefault="00626973">
      <w:pPr>
        <w:pStyle w:val="ConsPlusNormal"/>
        <w:ind w:firstLine="540"/>
        <w:jc w:val="both"/>
      </w:pPr>
      <w:r>
        <w:t>для геологического изучения недр - 147 участков площадью 7,88 тыс. гектаров;</w:t>
      </w:r>
    </w:p>
    <w:p w:rsidR="00626973" w:rsidRDefault="00626973">
      <w:pPr>
        <w:pStyle w:val="ConsPlusNormal"/>
        <w:ind w:firstLine="540"/>
        <w:jc w:val="both"/>
      </w:pPr>
      <w:r>
        <w:t>для научно-исследовательских целей - 3 участка площадью 62,7 тыс. гектаров.</w:t>
      </w:r>
    </w:p>
    <w:p w:rsidR="00626973" w:rsidRDefault="00626973">
      <w:pPr>
        <w:pStyle w:val="ConsPlusNormal"/>
        <w:ind w:firstLine="540"/>
        <w:jc w:val="both"/>
      </w:pPr>
      <w:r>
        <w:t>В целях обеспечения многоцелевого, рационального, непрерывного, неистощительного использования лесов на территории Республики Татарстан для последующего оформления прав пользования лесными участками необходимо сформировать лесные участки с учетом возможного осуществления видов использования лесов, предусмотренных лесохозяйственными регламентами, обеспечив резервирование лесных участков для:</w:t>
      </w:r>
    </w:p>
    <w:p w:rsidR="00626973" w:rsidRDefault="00626973">
      <w:pPr>
        <w:pStyle w:val="ConsPlusNormal"/>
        <w:ind w:firstLine="540"/>
        <w:jc w:val="both"/>
      </w:pPr>
      <w:r>
        <w:t>государственных и муниципальных нужд;</w:t>
      </w:r>
    </w:p>
    <w:p w:rsidR="00626973" w:rsidRDefault="00626973">
      <w:pPr>
        <w:pStyle w:val="ConsPlusNormal"/>
        <w:ind w:firstLine="540"/>
        <w:jc w:val="both"/>
      </w:pPr>
      <w:r>
        <w:t>строительства, реконструкции, эксплуатации линий электропередачи, линий связи, дорог, трубопроводов и других линейных объектов;</w:t>
      </w:r>
    </w:p>
    <w:p w:rsidR="00626973" w:rsidRDefault="00626973">
      <w:pPr>
        <w:pStyle w:val="ConsPlusNormal"/>
        <w:ind w:firstLine="540"/>
        <w:jc w:val="both"/>
      </w:pPr>
      <w:r>
        <w:t>осуществления работ по геологическому изучению недр, разработке месторождений полезных ископаемых;</w:t>
      </w:r>
    </w:p>
    <w:p w:rsidR="00626973" w:rsidRDefault="00626973">
      <w:pPr>
        <w:pStyle w:val="ConsPlusNormal"/>
        <w:ind w:firstLine="540"/>
        <w:jc w:val="both"/>
      </w:pPr>
      <w:r>
        <w:t>использования водохранилищ, искусственных водных объектов, а также гидротехнических сооружений и специализированных портов;</w:t>
      </w:r>
    </w:p>
    <w:p w:rsidR="00626973" w:rsidRDefault="00626973">
      <w:pPr>
        <w:pStyle w:val="ConsPlusNormal"/>
        <w:ind w:firstLine="540"/>
        <w:jc w:val="both"/>
      </w:pPr>
      <w:r>
        <w:t>заготовки гражданами древесины для собственных нужд.</w:t>
      </w:r>
    </w:p>
    <w:p w:rsidR="00626973" w:rsidRDefault="00626973">
      <w:pPr>
        <w:pStyle w:val="ConsPlusNormal"/>
        <w:ind w:firstLine="540"/>
        <w:jc w:val="both"/>
      </w:pPr>
      <w:r>
        <w:t xml:space="preserve">Необходимо иметь в виду, что лесные участки для осуществления рекреационной деятельности в соответствии со </w:t>
      </w:r>
      <w:hyperlink r:id="rId79" w:history="1">
        <w:r>
          <w:rPr>
            <w:color w:val="0000FF"/>
          </w:rPr>
          <w:t>статьей 41</w:t>
        </w:r>
      </w:hyperlink>
      <w:r>
        <w:t xml:space="preserve"> Лесного кодекса Российской Федерации могут быть предоставлены частным лицам только на праве аренды. При этом в соответствии с </w:t>
      </w:r>
      <w:hyperlink r:id="rId80" w:history="1">
        <w:r>
          <w:rPr>
            <w:color w:val="0000FF"/>
          </w:rPr>
          <w:t>пунктом 1 статьи 4.1</w:t>
        </w:r>
      </w:hyperlink>
      <w:r>
        <w:t xml:space="preserve"> Федерального закона от 4 декабря 2006 года N 201-ФЗ "О введении в действие Лесного кодекса Российской Федерации" до 1 января 2015 года допускается предоставление гражданам, юридическим лицам лесных участков в составе земель лесного фонда без проведения государственного кадастрового учета, за исключением случаев предоставления лесных участков в целях использования лесов для осуществления рекреационной деятельности.</w:t>
      </w:r>
    </w:p>
    <w:p w:rsidR="00626973" w:rsidRDefault="00626973">
      <w:pPr>
        <w:pStyle w:val="ConsPlusNormal"/>
        <w:ind w:firstLine="540"/>
        <w:jc w:val="both"/>
      </w:pPr>
      <w:r>
        <w:t>При формировании лесных участков исключаются площади лесных участков, занятых существующими линейными объектами, гидротехническими сооружениями, сооружениями, предназначенными для разработки месторождений полезных ископаемых.</w:t>
      </w:r>
    </w:p>
    <w:p w:rsidR="00626973" w:rsidRDefault="00626973">
      <w:pPr>
        <w:pStyle w:val="ConsPlusNormal"/>
        <w:ind w:firstLine="540"/>
        <w:jc w:val="both"/>
      </w:pPr>
      <w:r>
        <w:t>При использовании лесов должны быть обеспечены:</w:t>
      </w:r>
    </w:p>
    <w:p w:rsidR="00626973" w:rsidRDefault="00626973">
      <w:pPr>
        <w:pStyle w:val="ConsPlusNormal"/>
        <w:ind w:firstLine="540"/>
        <w:jc w:val="both"/>
      </w:pPr>
      <w:r>
        <w:t>выполнение арендаторами обязанностей по ведению лесного хозяйства;</w:t>
      </w:r>
    </w:p>
    <w:p w:rsidR="00626973" w:rsidRDefault="00626973">
      <w:pPr>
        <w:pStyle w:val="ConsPlusNormal"/>
        <w:ind w:firstLine="540"/>
        <w:jc w:val="both"/>
      </w:pPr>
      <w:r>
        <w:t>разработка и внедрение экономических механизмов стимулирования развития глубокой переработки древесины путем совершенствования политики ценообразования, политики в области торговли оборудованием для лесного комплекса, а также путем содействия развитию интегрированных структур в лесопромышленном комплексе;</w:t>
      </w:r>
    </w:p>
    <w:p w:rsidR="00626973" w:rsidRDefault="00626973">
      <w:pPr>
        <w:pStyle w:val="ConsPlusNormal"/>
        <w:ind w:firstLine="540"/>
        <w:jc w:val="both"/>
      </w:pPr>
      <w:r>
        <w:t xml:space="preserve">вовлечение в эксплуатацию лесных территорий за счет строительства сети лесных дорог </w:t>
      </w:r>
      <w:r>
        <w:lastRenderedPageBreak/>
        <w:t>круглогодичного действия.</w:t>
      </w:r>
    </w:p>
    <w:p w:rsidR="00626973" w:rsidRDefault="00626973">
      <w:pPr>
        <w:pStyle w:val="ConsPlusNormal"/>
        <w:ind w:firstLine="540"/>
        <w:jc w:val="both"/>
      </w:pPr>
      <w:r>
        <w:t>Приоритетные направления развития арендных отношений на предстоящие годы:</w:t>
      </w:r>
    </w:p>
    <w:p w:rsidR="00626973" w:rsidRDefault="00626973">
      <w:pPr>
        <w:pStyle w:val="ConsPlusNormal"/>
        <w:ind w:firstLine="540"/>
        <w:jc w:val="both"/>
      </w:pPr>
      <w:r>
        <w:t>заготовка древесины с обеспечением максимального использования расчетной лесосеки к 2020 году. При проведении рубок в спелых и перестойных насаждениях больше внимания уделять внедрению прогрессивных, постепенно-выборочных рубок, что позволит на 15 - 20 лет сократить срок выращивания новых насаждений ценных пород и обходиться без дорогостоящих лесных культур за счет сохранения подроста. При этом образуются смешанные, более высокопроизводительные и устойчивые к неблагоприятным факторам среды и антропогенному воздействию насаждения. Заготовку древесины проводить высокопроизводительной техникой - харвестерерами и форвардерами;</w:t>
      </w:r>
    </w:p>
    <w:p w:rsidR="00626973" w:rsidRDefault="00626973">
      <w:pPr>
        <w:pStyle w:val="ConsPlusNormal"/>
        <w:ind w:firstLine="540"/>
        <w:jc w:val="both"/>
      </w:pPr>
      <w:r>
        <w:t>осуществление рекреационной деятельности возможно во всех лесах республики независимо от их целевого назначения на площади 31,9 тыс. гектаров;</w:t>
      </w:r>
    </w:p>
    <w:p w:rsidR="00626973" w:rsidRDefault="00626973">
      <w:pPr>
        <w:pStyle w:val="ConsPlusNormal"/>
        <w:ind w:firstLine="540"/>
        <w:jc w:val="both"/>
      </w:pPr>
      <w:r>
        <w:t>использование лесов для выполнения работ по геологическому изучению недр, для разработки месторождений полезных ископаемых возможно на площади 9 тыс. гектаров;</w:t>
      </w:r>
    </w:p>
    <w:p w:rsidR="00626973" w:rsidRDefault="00626973">
      <w:pPr>
        <w:pStyle w:val="ConsPlusNormal"/>
        <w:ind w:firstLine="540"/>
        <w:jc w:val="both"/>
      </w:pPr>
      <w:r>
        <w:t>использование лесов для строительства, реконструкции, эксплуатации линий электропередачи, линий связи, дорог, трубопроводов и других линейных объектов возможно на площади 6 тыс. гектаров.</w:t>
      </w: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center"/>
        <w:outlineLvl w:val="4"/>
      </w:pPr>
      <w:r>
        <w:lastRenderedPageBreak/>
        <w:t>Планируемые объемы использования лесных участков, переданных в пользование</w:t>
      </w:r>
    </w:p>
    <w:p w:rsidR="00626973" w:rsidRDefault="00626973">
      <w:pPr>
        <w:pStyle w:val="ConsPlusNormal"/>
        <w:jc w:val="center"/>
      </w:pPr>
      <w:r>
        <w:t xml:space="preserve">(в ред. </w:t>
      </w:r>
      <w:hyperlink r:id="rId81"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jc w:val="right"/>
      </w:pPr>
      <w:r>
        <w:t>(тыс. гектаров)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932"/>
        <w:gridCol w:w="1191"/>
        <w:gridCol w:w="1134"/>
        <w:gridCol w:w="1077"/>
        <w:gridCol w:w="1020"/>
        <w:gridCol w:w="1134"/>
        <w:gridCol w:w="1203"/>
        <w:gridCol w:w="1234"/>
      </w:tblGrid>
      <w:tr w:rsidR="00626973">
        <w:tc>
          <w:tcPr>
            <w:tcW w:w="567" w:type="dxa"/>
            <w:vMerge w:val="restart"/>
          </w:tcPr>
          <w:p w:rsidR="00626973" w:rsidRDefault="00626973">
            <w:pPr>
              <w:pStyle w:val="ConsPlusNormal"/>
              <w:jc w:val="center"/>
            </w:pPr>
            <w:r>
              <w:t>N п/п</w:t>
            </w:r>
          </w:p>
        </w:tc>
        <w:tc>
          <w:tcPr>
            <w:tcW w:w="4932" w:type="dxa"/>
            <w:vMerge w:val="restart"/>
          </w:tcPr>
          <w:p w:rsidR="00626973" w:rsidRDefault="00626973">
            <w:pPr>
              <w:pStyle w:val="ConsPlusNormal"/>
              <w:jc w:val="center"/>
            </w:pPr>
            <w:r>
              <w:t>Вид использования лесов</w:t>
            </w:r>
          </w:p>
        </w:tc>
        <w:tc>
          <w:tcPr>
            <w:tcW w:w="7993" w:type="dxa"/>
            <w:gridSpan w:val="7"/>
          </w:tcPr>
          <w:p w:rsidR="00626973" w:rsidRDefault="00626973">
            <w:pPr>
              <w:pStyle w:val="ConsPlusNormal"/>
              <w:jc w:val="center"/>
            </w:pPr>
            <w:r>
              <w:t>Годы</w:t>
            </w:r>
          </w:p>
        </w:tc>
      </w:tr>
      <w:tr w:rsidR="00626973">
        <w:tc>
          <w:tcPr>
            <w:tcW w:w="567" w:type="dxa"/>
            <w:vMerge/>
          </w:tcPr>
          <w:p w:rsidR="00626973" w:rsidRDefault="00626973"/>
        </w:tc>
        <w:tc>
          <w:tcPr>
            <w:tcW w:w="4932" w:type="dxa"/>
            <w:vMerge/>
          </w:tcPr>
          <w:p w:rsidR="00626973" w:rsidRDefault="00626973"/>
        </w:tc>
        <w:tc>
          <w:tcPr>
            <w:tcW w:w="1191" w:type="dxa"/>
          </w:tcPr>
          <w:p w:rsidR="00626973" w:rsidRDefault="00626973">
            <w:pPr>
              <w:pStyle w:val="ConsPlusNormal"/>
              <w:jc w:val="center"/>
            </w:pPr>
            <w:r>
              <w:t>2014</w:t>
            </w:r>
          </w:p>
        </w:tc>
        <w:tc>
          <w:tcPr>
            <w:tcW w:w="1134" w:type="dxa"/>
          </w:tcPr>
          <w:p w:rsidR="00626973" w:rsidRDefault="00626973">
            <w:pPr>
              <w:pStyle w:val="ConsPlusNormal"/>
              <w:jc w:val="center"/>
            </w:pPr>
            <w:r>
              <w:t>2015</w:t>
            </w:r>
          </w:p>
        </w:tc>
        <w:tc>
          <w:tcPr>
            <w:tcW w:w="1077" w:type="dxa"/>
          </w:tcPr>
          <w:p w:rsidR="00626973" w:rsidRDefault="00626973">
            <w:pPr>
              <w:pStyle w:val="ConsPlusNormal"/>
              <w:jc w:val="center"/>
            </w:pPr>
            <w:r>
              <w:t>2016</w:t>
            </w:r>
          </w:p>
        </w:tc>
        <w:tc>
          <w:tcPr>
            <w:tcW w:w="1020" w:type="dxa"/>
          </w:tcPr>
          <w:p w:rsidR="00626973" w:rsidRDefault="00626973">
            <w:pPr>
              <w:pStyle w:val="ConsPlusNormal"/>
              <w:jc w:val="center"/>
            </w:pPr>
            <w:r>
              <w:t>2017</w:t>
            </w:r>
          </w:p>
        </w:tc>
        <w:tc>
          <w:tcPr>
            <w:tcW w:w="1134" w:type="dxa"/>
          </w:tcPr>
          <w:p w:rsidR="00626973" w:rsidRDefault="00626973">
            <w:pPr>
              <w:pStyle w:val="ConsPlusNormal"/>
              <w:jc w:val="center"/>
            </w:pPr>
            <w:r>
              <w:t>2018</w:t>
            </w:r>
          </w:p>
        </w:tc>
        <w:tc>
          <w:tcPr>
            <w:tcW w:w="1203" w:type="dxa"/>
          </w:tcPr>
          <w:p w:rsidR="00626973" w:rsidRDefault="00626973">
            <w:pPr>
              <w:pStyle w:val="ConsPlusNormal"/>
              <w:jc w:val="center"/>
            </w:pPr>
            <w:r>
              <w:t>2019</w:t>
            </w:r>
          </w:p>
        </w:tc>
        <w:tc>
          <w:tcPr>
            <w:tcW w:w="1234" w:type="dxa"/>
          </w:tcPr>
          <w:p w:rsidR="00626973" w:rsidRDefault="00626973">
            <w:pPr>
              <w:pStyle w:val="ConsPlusNormal"/>
              <w:jc w:val="center"/>
            </w:pPr>
            <w:r>
              <w:t>2020</w:t>
            </w:r>
          </w:p>
        </w:tc>
      </w:tr>
      <w:tr w:rsidR="00626973">
        <w:tc>
          <w:tcPr>
            <w:tcW w:w="567" w:type="dxa"/>
          </w:tcPr>
          <w:p w:rsidR="00626973" w:rsidRDefault="00626973">
            <w:pPr>
              <w:pStyle w:val="ConsPlusNormal"/>
              <w:jc w:val="center"/>
            </w:pPr>
            <w:r>
              <w:t>1</w:t>
            </w:r>
          </w:p>
        </w:tc>
        <w:tc>
          <w:tcPr>
            <w:tcW w:w="4932" w:type="dxa"/>
          </w:tcPr>
          <w:p w:rsidR="00626973" w:rsidRDefault="00626973">
            <w:pPr>
              <w:pStyle w:val="ConsPlusNormal"/>
              <w:jc w:val="center"/>
            </w:pPr>
            <w:r>
              <w:t>2</w:t>
            </w:r>
          </w:p>
        </w:tc>
        <w:tc>
          <w:tcPr>
            <w:tcW w:w="1191" w:type="dxa"/>
          </w:tcPr>
          <w:p w:rsidR="00626973" w:rsidRDefault="00626973">
            <w:pPr>
              <w:pStyle w:val="ConsPlusNormal"/>
              <w:jc w:val="center"/>
            </w:pPr>
            <w:r>
              <w:t>3</w:t>
            </w:r>
          </w:p>
        </w:tc>
        <w:tc>
          <w:tcPr>
            <w:tcW w:w="1134" w:type="dxa"/>
          </w:tcPr>
          <w:p w:rsidR="00626973" w:rsidRDefault="00626973">
            <w:pPr>
              <w:pStyle w:val="ConsPlusNormal"/>
              <w:jc w:val="center"/>
            </w:pPr>
            <w:r>
              <w:t>4</w:t>
            </w:r>
          </w:p>
        </w:tc>
        <w:tc>
          <w:tcPr>
            <w:tcW w:w="1077" w:type="dxa"/>
          </w:tcPr>
          <w:p w:rsidR="00626973" w:rsidRDefault="00626973">
            <w:pPr>
              <w:pStyle w:val="ConsPlusNormal"/>
              <w:jc w:val="center"/>
            </w:pPr>
            <w:r>
              <w:t>5</w:t>
            </w:r>
          </w:p>
        </w:tc>
        <w:tc>
          <w:tcPr>
            <w:tcW w:w="1020" w:type="dxa"/>
          </w:tcPr>
          <w:p w:rsidR="00626973" w:rsidRDefault="00626973">
            <w:pPr>
              <w:pStyle w:val="ConsPlusNormal"/>
              <w:jc w:val="center"/>
            </w:pPr>
            <w:r>
              <w:t>6</w:t>
            </w:r>
          </w:p>
        </w:tc>
        <w:tc>
          <w:tcPr>
            <w:tcW w:w="1134" w:type="dxa"/>
          </w:tcPr>
          <w:p w:rsidR="00626973" w:rsidRDefault="00626973">
            <w:pPr>
              <w:pStyle w:val="ConsPlusNormal"/>
              <w:jc w:val="center"/>
            </w:pPr>
            <w:r>
              <w:t>7</w:t>
            </w:r>
          </w:p>
        </w:tc>
        <w:tc>
          <w:tcPr>
            <w:tcW w:w="1203" w:type="dxa"/>
          </w:tcPr>
          <w:p w:rsidR="00626973" w:rsidRDefault="00626973">
            <w:pPr>
              <w:pStyle w:val="ConsPlusNormal"/>
              <w:jc w:val="center"/>
            </w:pPr>
            <w:r>
              <w:t>8</w:t>
            </w:r>
          </w:p>
        </w:tc>
        <w:tc>
          <w:tcPr>
            <w:tcW w:w="1234" w:type="dxa"/>
          </w:tcPr>
          <w:p w:rsidR="00626973" w:rsidRDefault="00626973">
            <w:pPr>
              <w:pStyle w:val="ConsPlusNormal"/>
              <w:jc w:val="center"/>
            </w:pPr>
            <w:r>
              <w:t>9</w:t>
            </w:r>
          </w:p>
        </w:tc>
      </w:tr>
      <w:tr w:rsidR="00626973">
        <w:tc>
          <w:tcPr>
            <w:tcW w:w="567" w:type="dxa"/>
          </w:tcPr>
          <w:p w:rsidR="00626973" w:rsidRDefault="00626973">
            <w:pPr>
              <w:pStyle w:val="ConsPlusNormal"/>
              <w:jc w:val="center"/>
            </w:pPr>
            <w:r>
              <w:t>1.</w:t>
            </w:r>
          </w:p>
        </w:tc>
        <w:tc>
          <w:tcPr>
            <w:tcW w:w="4932" w:type="dxa"/>
          </w:tcPr>
          <w:p w:rsidR="00626973" w:rsidRDefault="00626973">
            <w:pPr>
              <w:pStyle w:val="ConsPlusNormal"/>
              <w:jc w:val="both"/>
            </w:pPr>
            <w:r>
              <w:t>Заготовка древесины</w:t>
            </w:r>
          </w:p>
        </w:tc>
        <w:tc>
          <w:tcPr>
            <w:tcW w:w="1191" w:type="dxa"/>
          </w:tcPr>
          <w:p w:rsidR="00626973" w:rsidRDefault="00626973">
            <w:pPr>
              <w:pStyle w:val="ConsPlusNormal"/>
              <w:jc w:val="center"/>
            </w:pPr>
            <w:r>
              <w:t>51,42</w:t>
            </w:r>
          </w:p>
        </w:tc>
        <w:tc>
          <w:tcPr>
            <w:tcW w:w="1134" w:type="dxa"/>
          </w:tcPr>
          <w:p w:rsidR="00626973" w:rsidRDefault="00626973">
            <w:pPr>
              <w:pStyle w:val="ConsPlusNormal"/>
              <w:jc w:val="center"/>
            </w:pPr>
            <w:r>
              <w:t>63,39</w:t>
            </w:r>
          </w:p>
        </w:tc>
        <w:tc>
          <w:tcPr>
            <w:tcW w:w="1077" w:type="dxa"/>
          </w:tcPr>
          <w:p w:rsidR="00626973" w:rsidRDefault="00626973">
            <w:pPr>
              <w:pStyle w:val="ConsPlusNormal"/>
              <w:jc w:val="center"/>
            </w:pPr>
            <w:r>
              <w:t>65,2</w:t>
            </w:r>
          </w:p>
        </w:tc>
        <w:tc>
          <w:tcPr>
            <w:tcW w:w="1020" w:type="dxa"/>
          </w:tcPr>
          <w:p w:rsidR="00626973" w:rsidRDefault="00626973">
            <w:pPr>
              <w:pStyle w:val="ConsPlusNormal"/>
              <w:jc w:val="center"/>
            </w:pPr>
            <w:r>
              <w:t>65</w:t>
            </w:r>
          </w:p>
        </w:tc>
        <w:tc>
          <w:tcPr>
            <w:tcW w:w="1134" w:type="dxa"/>
          </w:tcPr>
          <w:p w:rsidR="00626973" w:rsidRDefault="00626973">
            <w:pPr>
              <w:pStyle w:val="ConsPlusNormal"/>
              <w:jc w:val="center"/>
            </w:pPr>
            <w:r>
              <w:t>66</w:t>
            </w:r>
          </w:p>
        </w:tc>
        <w:tc>
          <w:tcPr>
            <w:tcW w:w="1203" w:type="dxa"/>
          </w:tcPr>
          <w:p w:rsidR="00626973" w:rsidRDefault="00626973">
            <w:pPr>
              <w:pStyle w:val="ConsPlusNormal"/>
              <w:jc w:val="center"/>
            </w:pPr>
            <w:r>
              <w:t>67</w:t>
            </w:r>
          </w:p>
        </w:tc>
        <w:tc>
          <w:tcPr>
            <w:tcW w:w="1234" w:type="dxa"/>
          </w:tcPr>
          <w:p w:rsidR="00626973" w:rsidRDefault="00626973">
            <w:pPr>
              <w:pStyle w:val="ConsPlusNormal"/>
              <w:jc w:val="center"/>
            </w:pPr>
            <w:r>
              <w:t>68</w:t>
            </w:r>
          </w:p>
        </w:tc>
      </w:tr>
      <w:tr w:rsidR="00626973">
        <w:tc>
          <w:tcPr>
            <w:tcW w:w="567" w:type="dxa"/>
          </w:tcPr>
          <w:p w:rsidR="00626973" w:rsidRDefault="00626973">
            <w:pPr>
              <w:pStyle w:val="ConsPlusNormal"/>
              <w:jc w:val="center"/>
            </w:pPr>
            <w:r>
              <w:t>2.</w:t>
            </w:r>
          </w:p>
        </w:tc>
        <w:tc>
          <w:tcPr>
            <w:tcW w:w="4932" w:type="dxa"/>
          </w:tcPr>
          <w:p w:rsidR="00626973" w:rsidRDefault="00626973">
            <w:pPr>
              <w:pStyle w:val="ConsPlusNormal"/>
              <w:jc w:val="both"/>
            </w:pPr>
            <w:r>
              <w:t>Осуществление рекреационной деятельности</w:t>
            </w:r>
          </w:p>
        </w:tc>
        <w:tc>
          <w:tcPr>
            <w:tcW w:w="1191" w:type="dxa"/>
          </w:tcPr>
          <w:p w:rsidR="00626973" w:rsidRDefault="00626973">
            <w:pPr>
              <w:pStyle w:val="ConsPlusNormal"/>
              <w:jc w:val="center"/>
            </w:pPr>
            <w:r>
              <w:t>1,67</w:t>
            </w:r>
          </w:p>
        </w:tc>
        <w:tc>
          <w:tcPr>
            <w:tcW w:w="1134" w:type="dxa"/>
          </w:tcPr>
          <w:p w:rsidR="00626973" w:rsidRDefault="00626973">
            <w:pPr>
              <w:pStyle w:val="ConsPlusNormal"/>
              <w:jc w:val="center"/>
            </w:pPr>
            <w:r>
              <w:t>1,75</w:t>
            </w:r>
          </w:p>
        </w:tc>
        <w:tc>
          <w:tcPr>
            <w:tcW w:w="1077" w:type="dxa"/>
          </w:tcPr>
          <w:p w:rsidR="00626973" w:rsidRDefault="00626973">
            <w:pPr>
              <w:pStyle w:val="ConsPlusNormal"/>
              <w:jc w:val="center"/>
            </w:pPr>
            <w:r>
              <w:t>1,81</w:t>
            </w:r>
          </w:p>
        </w:tc>
        <w:tc>
          <w:tcPr>
            <w:tcW w:w="1020" w:type="dxa"/>
          </w:tcPr>
          <w:p w:rsidR="00626973" w:rsidRDefault="00626973">
            <w:pPr>
              <w:pStyle w:val="ConsPlusNormal"/>
              <w:jc w:val="center"/>
            </w:pPr>
            <w:r>
              <w:t>1,82</w:t>
            </w:r>
          </w:p>
        </w:tc>
        <w:tc>
          <w:tcPr>
            <w:tcW w:w="1134" w:type="dxa"/>
          </w:tcPr>
          <w:p w:rsidR="00626973" w:rsidRDefault="00626973">
            <w:pPr>
              <w:pStyle w:val="ConsPlusNormal"/>
              <w:jc w:val="center"/>
            </w:pPr>
            <w:r>
              <w:t>1,83</w:t>
            </w:r>
          </w:p>
        </w:tc>
        <w:tc>
          <w:tcPr>
            <w:tcW w:w="1203" w:type="dxa"/>
          </w:tcPr>
          <w:p w:rsidR="00626973" w:rsidRDefault="00626973">
            <w:pPr>
              <w:pStyle w:val="ConsPlusNormal"/>
              <w:jc w:val="center"/>
            </w:pPr>
            <w:r>
              <w:t>1,84</w:t>
            </w:r>
          </w:p>
        </w:tc>
        <w:tc>
          <w:tcPr>
            <w:tcW w:w="1234" w:type="dxa"/>
          </w:tcPr>
          <w:p w:rsidR="00626973" w:rsidRDefault="00626973">
            <w:pPr>
              <w:pStyle w:val="ConsPlusNormal"/>
              <w:jc w:val="center"/>
            </w:pPr>
            <w:r>
              <w:t>1,85</w:t>
            </w:r>
          </w:p>
        </w:tc>
      </w:tr>
      <w:tr w:rsidR="00626973">
        <w:tc>
          <w:tcPr>
            <w:tcW w:w="567" w:type="dxa"/>
          </w:tcPr>
          <w:p w:rsidR="00626973" w:rsidRDefault="00626973">
            <w:pPr>
              <w:pStyle w:val="ConsPlusNormal"/>
              <w:jc w:val="center"/>
            </w:pPr>
            <w:r>
              <w:t>3.</w:t>
            </w:r>
          </w:p>
        </w:tc>
        <w:tc>
          <w:tcPr>
            <w:tcW w:w="4932" w:type="dxa"/>
          </w:tcPr>
          <w:p w:rsidR="00626973" w:rsidRDefault="00626973">
            <w:pPr>
              <w:pStyle w:val="ConsPlusNormal"/>
              <w:jc w:val="both"/>
            </w:pPr>
            <w:r>
              <w:t>Осуществление видов деятельности в сфере охотничьего хозяйства</w:t>
            </w:r>
          </w:p>
        </w:tc>
        <w:tc>
          <w:tcPr>
            <w:tcW w:w="1191" w:type="dxa"/>
          </w:tcPr>
          <w:p w:rsidR="00626973" w:rsidRDefault="00626973">
            <w:pPr>
              <w:pStyle w:val="ConsPlusNormal"/>
              <w:jc w:val="center"/>
            </w:pPr>
            <w:r>
              <w:t>78,91</w:t>
            </w:r>
          </w:p>
        </w:tc>
        <w:tc>
          <w:tcPr>
            <w:tcW w:w="1134" w:type="dxa"/>
          </w:tcPr>
          <w:p w:rsidR="00626973" w:rsidRDefault="00626973">
            <w:pPr>
              <w:pStyle w:val="ConsPlusNormal"/>
              <w:jc w:val="center"/>
            </w:pPr>
            <w:r>
              <w:t>64,76</w:t>
            </w:r>
          </w:p>
        </w:tc>
        <w:tc>
          <w:tcPr>
            <w:tcW w:w="1077" w:type="dxa"/>
          </w:tcPr>
          <w:p w:rsidR="00626973" w:rsidRDefault="00626973">
            <w:pPr>
              <w:pStyle w:val="ConsPlusNormal"/>
              <w:jc w:val="center"/>
            </w:pPr>
            <w:r>
              <w:t>177,92</w:t>
            </w:r>
          </w:p>
        </w:tc>
        <w:tc>
          <w:tcPr>
            <w:tcW w:w="1020" w:type="dxa"/>
          </w:tcPr>
          <w:p w:rsidR="00626973" w:rsidRDefault="00626973">
            <w:pPr>
              <w:pStyle w:val="ConsPlusNormal"/>
              <w:jc w:val="center"/>
            </w:pPr>
            <w:r>
              <w:t>178,0</w:t>
            </w:r>
          </w:p>
        </w:tc>
        <w:tc>
          <w:tcPr>
            <w:tcW w:w="1134" w:type="dxa"/>
          </w:tcPr>
          <w:p w:rsidR="00626973" w:rsidRDefault="00626973">
            <w:pPr>
              <w:pStyle w:val="ConsPlusNormal"/>
              <w:jc w:val="center"/>
            </w:pPr>
            <w:r>
              <w:t>178,0</w:t>
            </w:r>
          </w:p>
        </w:tc>
        <w:tc>
          <w:tcPr>
            <w:tcW w:w="1203" w:type="dxa"/>
          </w:tcPr>
          <w:p w:rsidR="00626973" w:rsidRDefault="00626973">
            <w:pPr>
              <w:pStyle w:val="ConsPlusNormal"/>
              <w:jc w:val="center"/>
            </w:pPr>
            <w:r>
              <w:t>178,0</w:t>
            </w:r>
          </w:p>
        </w:tc>
        <w:tc>
          <w:tcPr>
            <w:tcW w:w="1234" w:type="dxa"/>
          </w:tcPr>
          <w:p w:rsidR="00626973" w:rsidRDefault="00626973">
            <w:pPr>
              <w:pStyle w:val="ConsPlusNormal"/>
              <w:jc w:val="center"/>
            </w:pPr>
            <w:r>
              <w:t>178,0</w:t>
            </w:r>
          </w:p>
        </w:tc>
      </w:tr>
      <w:tr w:rsidR="00626973">
        <w:tc>
          <w:tcPr>
            <w:tcW w:w="567" w:type="dxa"/>
          </w:tcPr>
          <w:p w:rsidR="00626973" w:rsidRDefault="00626973">
            <w:pPr>
              <w:pStyle w:val="ConsPlusNormal"/>
              <w:jc w:val="center"/>
            </w:pPr>
            <w:r>
              <w:t>4.</w:t>
            </w:r>
          </w:p>
        </w:tc>
        <w:tc>
          <w:tcPr>
            <w:tcW w:w="4932" w:type="dxa"/>
          </w:tcPr>
          <w:p w:rsidR="00626973" w:rsidRDefault="00626973">
            <w:pPr>
              <w:pStyle w:val="ConsPlusNormal"/>
              <w:jc w:val="both"/>
            </w:pPr>
            <w:r>
              <w:t>Ведение сельского хозяйства</w:t>
            </w:r>
          </w:p>
        </w:tc>
        <w:tc>
          <w:tcPr>
            <w:tcW w:w="1191" w:type="dxa"/>
          </w:tcPr>
          <w:p w:rsidR="00626973" w:rsidRDefault="00626973">
            <w:pPr>
              <w:pStyle w:val="ConsPlusNormal"/>
              <w:jc w:val="center"/>
            </w:pPr>
            <w:r>
              <w:t>0,16</w:t>
            </w:r>
          </w:p>
        </w:tc>
        <w:tc>
          <w:tcPr>
            <w:tcW w:w="1134" w:type="dxa"/>
          </w:tcPr>
          <w:p w:rsidR="00626973" w:rsidRDefault="00626973">
            <w:pPr>
              <w:pStyle w:val="ConsPlusNormal"/>
              <w:jc w:val="center"/>
            </w:pPr>
            <w:r>
              <w:t>0,17</w:t>
            </w:r>
          </w:p>
        </w:tc>
        <w:tc>
          <w:tcPr>
            <w:tcW w:w="1077" w:type="dxa"/>
          </w:tcPr>
          <w:p w:rsidR="00626973" w:rsidRDefault="00626973">
            <w:pPr>
              <w:pStyle w:val="ConsPlusNormal"/>
              <w:jc w:val="center"/>
            </w:pPr>
            <w:r>
              <w:t>0,23</w:t>
            </w:r>
          </w:p>
        </w:tc>
        <w:tc>
          <w:tcPr>
            <w:tcW w:w="1020" w:type="dxa"/>
          </w:tcPr>
          <w:p w:rsidR="00626973" w:rsidRDefault="00626973">
            <w:pPr>
              <w:pStyle w:val="ConsPlusNormal"/>
              <w:jc w:val="center"/>
            </w:pPr>
            <w:r>
              <w:t>0,24</w:t>
            </w:r>
          </w:p>
        </w:tc>
        <w:tc>
          <w:tcPr>
            <w:tcW w:w="1134" w:type="dxa"/>
          </w:tcPr>
          <w:p w:rsidR="00626973" w:rsidRDefault="00626973">
            <w:pPr>
              <w:pStyle w:val="ConsPlusNormal"/>
              <w:jc w:val="center"/>
            </w:pPr>
            <w:r>
              <w:t>0,25</w:t>
            </w:r>
          </w:p>
        </w:tc>
        <w:tc>
          <w:tcPr>
            <w:tcW w:w="1203" w:type="dxa"/>
          </w:tcPr>
          <w:p w:rsidR="00626973" w:rsidRDefault="00626973">
            <w:pPr>
              <w:pStyle w:val="ConsPlusNormal"/>
              <w:jc w:val="center"/>
            </w:pPr>
            <w:r>
              <w:t>0,226</w:t>
            </w:r>
          </w:p>
        </w:tc>
        <w:tc>
          <w:tcPr>
            <w:tcW w:w="1234" w:type="dxa"/>
          </w:tcPr>
          <w:p w:rsidR="00626973" w:rsidRDefault="00626973">
            <w:pPr>
              <w:pStyle w:val="ConsPlusNormal"/>
              <w:jc w:val="center"/>
            </w:pPr>
            <w:r>
              <w:t>0,27</w:t>
            </w:r>
          </w:p>
        </w:tc>
      </w:tr>
      <w:tr w:rsidR="00626973">
        <w:tc>
          <w:tcPr>
            <w:tcW w:w="567" w:type="dxa"/>
          </w:tcPr>
          <w:p w:rsidR="00626973" w:rsidRDefault="00626973">
            <w:pPr>
              <w:pStyle w:val="ConsPlusNormal"/>
              <w:jc w:val="center"/>
            </w:pPr>
            <w:r>
              <w:t>5.</w:t>
            </w:r>
          </w:p>
        </w:tc>
        <w:tc>
          <w:tcPr>
            <w:tcW w:w="4932" w:type="dxa"/>
          </w:tcPr>
          <w:p w:rsidR="00626973" w:rsidRDefault="00626973">
            <w:pPr>
              <w:pStyle w:val="ConsPlusNormal"/>
              <w:jc w:val="both"/>
            </w:pPr>
            <w:r>
              <w:t>Осуществление научно-исследовательской, образовательной деятельности</w:t>
            </w:r>
          </w:p>
        </w:tc>
        <w:tc>
          <w:tcPr>
            <w:tcW w:w="1191" w:type="dxa"/>
          </w:tcPr>
          <w:p w:rsidR="00626973" w:rsidRDefault="00626973">
            <w:pPr>
              <w:pStyle w:val="ConsPlusNormal"/>
              <w:jc w:val="center"/>
            </w:pPr>
            <w:r>
              <w:t>62,73</w:t>
            </w:r>
          </w:p>
        </w:tc>
        <w:tc>
          <w:tcPr>
            <w:tcW w:w="1134" w:type="dxa"/>
          </w:tcPr>
          <w:p w:rsidR="00626973" w:rsidRDefault="00626973">
            <w:pPr>
              <w:pStyle w:val="ConsPlusNormal"/>
              <w:jc w:val="center"/>
            </w:pPr>
            <w:r>
              <w:t>73,24</w:t>
            </w:r>
          </w:p>
        </w:tc>
        <w:tc>
          <w:tcPr>
            <w:tcW w:w="1077" w:type="dxa"/>
          </w:tcPr>
          <w:p w:rsidR="00626973" w:rsidRDefault="00626973">
            <w:pPr>
              <w:pStyle w:val="ConsPlusNormal"/>
              <w:jc w:val="center"/>
            </w:pPr>
            <w:r>
              <w:t>73,23</w:t>
            </w:r>
          </w:p>
        </w:tc>
        <w:tc>
          <w:tcPr>
            <w:tcW w:w="1020" w:type="dxa"/>
          </w:tcPr>
          <w:p w:rsidR="00626973" w:rsidRDefault="00626973">
            <w:pPr>
              <w:pStyle w:val="ConsPlusNormal"/>
              <w:jc w:val="center"/>
            </w:pPr>
            <w:r>
              <w:t>75</w:t>
            </w:r>
          </w:p>
        </w:tc>
        <w:tc>
          <w:tcPr>
            <w:tcW w:w="1134" w:type="dxa"/>
          </w:tcPr>
          <w:p w:rsidR="00626973" w:rsidRDefault="00626973">
            <w:pPr>
              <w:pStyle w:val="ConsPlusNormal"/>
              <w:jc w:val="center"/>
            </w:pPr>
            <w:r>
              <w:t>76</w:t>
            </w:r>
          </w:p>
        </w:tc>
        <w:tc>
          <w:tcPr>
            <w:tcW w:w="1203" w:type="dxa"/>
          </w:tcPr>
          <w:p w:rsidR="00626973" w:rsidRDefault="00626973">
            <w:pPr>
              <w:pStyle w:val="ConsPlusNormal"/>
              <w:jc w:val="center"/>
            </w:pPr>
            <w:r>
              <w:t>77</w:t>
            </w:r>
          </w:p>
        </w:tc>
        <w:tc>
          <w:tcPr>
            <w:tcW w:w="1234" w:type="dxa"/>
          </w:tcPr>
          <w:p w:rsidR="00626973" w:rsidRDefault="00626973">
            <w:pPr>
              <w:pStyle w:val="ConsPlusNormal"/>
              <w:jc w:val="center"/>
            </w:pPr>
            <w:r>
              <w:t>78</w:t>
            </w:r>
          </w:p>
        </w:tc>
      </w:tr>
      <w:tr w:rsidR="00626973">
        <w:tc>
          <w:tcPr>
            <w:tcW w:w="567" w:type="dxa"/>
          </w:tcPr>
          <w:p w:rsidR="00626973" w:rsidRDefault="00626973">
            <w:pPr>
              <w:pStyle w:val="ConsPlusNormal"/>
              <w:jc w:val="center"/>
            </w:pPr>
            <w:r>
              <w:t>6.</w:t>
            </w:r>
          </w:p>
        </w:tc>
        <w:tc>
          <w:tcPr>
            <w:tcW w:w="4932" w:type="dxa"/>
          </w:tcPr>
          <w:p w:rsidR="00626973" w:rsidRDefault="00626973">
            <w:pPr>
              <w:pStyle w:val="ConsPlusNormal"/>
              <w:jc w:val="both"/>
            </w:pPr>
            <w:r>
              <w:t>Строительство и эксплуатация линейных объектов</w:t>
            </w:r>
          </w:p>
        </w:tc>
        <w:tc>
          <w:tcPr>
            <w:tcW w:w="1191" w:type="dxa"/>
          </w:tcPr>
          <w:p w:rsidR="00626973" w:rsidRDefault="00626973">
            <w:pPr>
              <w:pStyle w:val="ConsPlusNormal"/>
              <w:jc w:val="center"/>
            </w:pPr>
            <w:r>
              <w:t>2,09</w:t>
            </w:r>
          </w:p>
        </w:tc>
        <w:tc>
          <w:tcPr>
            <w:tcW w:w="1134" w:type="dxa"/>
          </w:tcPr>
          <w:p w:rsidR="00626973" w:rsidRDefault="00626973">
            <w:pPr>
              <w:pStyle w:val="ConsPlusNormal"/>
              <w:jc w:val="center"/>
            </w:pPr>
            <w:r>
              <w:t>2,42</w:t>
            </w:r>
          </w:p>
        </w:tc>
        <w:tc>
          <w:tcPr>
            <w:tcW w:w="1077" w:type="dxa"/>
          </w:tcPr>
          <w:p w:rsidR="00626973" w:rsidRDefault="00626973">
            <w:pPr>
              <w:pStyle w:val="ConsPlusNormal"/>
              <w:jc w:val="center"/>
            </w:pPr>
            <w:r>
              <w:t>13,11</w:t>
            </w:r>
          </w:p>
        </w:tc>
        <w:tc>
          <w:tcPr>
            <w:tcW w:w="1020" w:type="dxa"/>
          </w:tcPr>
          <w:p w:rsidR="00626973" w:rsidRDefault="00626973">
            <w:pPr>
              <w:pStyle w:val="ConsPlusNormal"/>
              <w:jc w:val="center"/>
            </w:pPr>
            <w:r>
              <w:t>13,12</w:t>
            </w:r>
          </w:p>
        </w:tc>
        <w:tc>
          <w:tcPr>
            <w:tcW w:w="1134" w:type="dxa"/>
          </w:tcPr>
          <w:p w:rsidR="00626973" w:rsidRDefault="00626973">
            <w:pPr>
              <w:pStyle w:val="ConsPlusNormal"/>
              <w:jc w:val="center"/>
            </w:pPr>
            <w:r>
              <w:t>13,13</w:t>
            </w:r>
          </w:p>
        </w:tc>
        <w:tc>
          <w:tcPr>
            <w:tcW w:w="1203" w:type="dxa"/>
          </w:tcPr>
          <w:p w:rsidR="00626973" w:rsidRDefault="00626973">
            <w:pPr>
              <w:pStyle w:val="ConsPlusNormal"/>
              <w:jc w:val="center"/>
            </w:pPr>
            <w:r>
              <w:t>13,14</w:t>
            </w:r>
          </w:p>
        </w:tc>
        <w:tc>
          <w:tcPr>
            <w:tcW w:w="1234" w:type="dxa"/>
          </w:tcPr>
          <w:p w:rsidR="00626973" w:rsidRDefault="00626973">
            <w:pPr>
              <w:pStyle w:val="ConsPlusNormal"/>
              <w:jc w:val="center"/>
            </w:pPr>
            <w:r>
              <w:t>13,15</w:t>
            </w:r>
          </w:p>
        </w:tc>
      </w:tr>
      <w:tr w:rsidR="00626973">
        <w:tc>
          <w:tcPr>
            <w:tcW w:w="567" w:type="dxa"/>
          </w:tcPr>
          <w:p w:rsidR="00626973" w:rsidRDefault="00626973">
            <w:pPr>
              <w:pStyle w:val="ConsPlusNormal"/>
              <w:jc w:val="center"/>
            </w:pPr>
            <w:r>
              <w:t>7.</w:t>
            </w:r>
          </w:p>
        </w:tc>
        <w:tc>
          <w:tcPr>
            <w:tcW w:w="4932" w:type="dxa"/>
          </w:tcPr>
          <w:p w:rsidR="00626973" w:rsidRDefault="00626973">
            <w:pPr>
              <w:pStyle w:val="ConsPlusNormal"/>
              <w:jc w:val="both"/>
            </w:pPr>
            <w:r>
              <w:t>Строительство и эксплуатация гидротехнических сооружений, водных объектов</w:t>
            </w:r>
          </w:p>
        </w:tc>
        <w:tc>
          <w:tcPr>
            <w:tcW w:w="1191" w:type="dxa"/>
          </w:tcPr>
          <w:p w:rsidR="00626973" w:rsidRDefault="00626973">
            <w:pPr>
              <w:pStyle w:val="ConsPlusNormal"/>
              <w:jc w:val="center"/>
            </w:pPr>
            <w:r>
              <w:t>0,059</w:t>
            </w:r>
          </w:p>
        </w:tc>
        <w:tc>
          <w:tcPr>
            <w:tcW w:w="1134" w:type="dxa"/>
          </w:tcPr>
          <w:p w:rsidR="00626973" w:rsidRDefault="00626973">
            <w:pPr>
              <w:pStyle w:val="ConsPlusNormal"/>
              <w:jc w:val="center"/>
            </w:pPr>
            <w:r>
              <w:t>0,078</w:t>
            </w:r>
          </w:p>
        </w:tc>
        <w:tc>
          <w:tcPr>
            <w:tcW w:w="1077" w:type="dxa"/>
          </w:tcPr>
          <w:p w:rsidR="00626973" w:rsidRDefault="00626973">
            <w:pPr>
              <w:pStyle w:val="ConsPlusNormal"/>
              <w:jc w:val="center"/>
            </w:pPr>
            <w:r>
              <w:t>0,13</w:t>
            </w:r>
          </w:p>
        </w:tc>
        <w:tc>
          <w:tcPr>
            <w:tcW w:w="1020" w:type="dxa"/>
          </w:tcPr>
          <w:p w:rsidR="00626973" w:rsidRDefault="00626973">
            <w:pPr>
              <w:pStyle w:val="ConsPlusNormal"/>
              <w:jc w:val="center"/>
            </w:pPr>
            <w:r>
              <w:t>0,13</w:t>
            </w:r>
          </w:p>
        </w:tc>
        <w:tc>
          <w:tcPr>
            <w:tcW w:w="1134" w:type="dxa"/>
          </w:tcPr>
          <w:p w:rsidR="00626973" w:rsidRDefault="00626973">
            <w:pPr>
              <w:pStyle w:val="ConsPlusNormal"/>
              <w:jc w:val="center"/>
            </w:pPr>
            <w:r>
              <w:t>0,156</w:t>
            </w:r>
          </w:p>
        </w:tc>
        <w:tc>
          <w:tcPr>
            <w:tcW w:w="1203" w:type="dxa"/>
          </w:tcPr>
          <w:p w:rsidR="00626973" w:rsidRDefault="00626973">
            <w:pPr>
              <w:pStyle w:val="ConsPlusNormal"/>
              <w:jc w:val="center"/>
            </w:pPr>
            <w:r>
              <w:t>0,182</w:t>
            </w:r>
          </w:p>
        </w:tc>
        <w:tc>
          <w:tcPr>
            <w:tcW w:w="1234" w:type="dxa"/>
          </w:tcPr>
          <w:p w:rsidR="00626973" w:rsidRDefault="00626973">
            <w:pPr>
              <w:pStyle w:val="ConsPlusNormal"/>
              <w:jc w:val="center"/>
            </w:pPr>
            <w:r>
              <w:t>0,208</w:t>
            </w:r>
          </w:p>
        </w:tc>
      </w:tr>
      <w:tr w:rsidR="00626973">
        <w:tc>
          <w:tcPr>
            <w:tcW w:w="567" w:type="dxa"/>
          </w:tcPr>
          <w:p w:rsidR="00626973" w:rsidRDefault="00626973">
            <w:pPr>
              <w:pStyle w:val="ConsPlusNormal"/>
              <w:jc w:val="center"/>
            </w:pPr>
            <w:r>
              <w:t>8.</w:t>
            </w:r>
          </w:p>
        </w:tc>
        <w:tc>
          <w:tcPr>
            <w:tcW w:w="4932" w:type="dxa"/>
          </w:tcPr>
          <w:p w:rsidR="00626973" w:rsidRDefault="00626973">
            <w:pPr>
              <w:pStyle w:val="ConsPlusNormal"/>
              <w:jc w:val="both"/>
            </w:pPr>
            <w:r>
              <w:t>Геологическое изучение недр, разработка полезных ископаемых</w:t>
            </w:r>
          </w:p>
        </w:tc>
        <w:tc>
          <w:tcPr>
            <w:tcW w:w="1191" w:type="dxa"/>
          </w:tcPr>
          <w:p w:rsidR="00626973" w:rsidRDefault="00626973">
            <w:pPr>
              <w:pStyle w:val="ConsPlusNormal"/>
              <w:jc w:val="center"/>
            </w:pPr>
            <w:r>
              <w:t>5,21</w:t>
            </w:r>
          </w:p>
        </w:tc>
        <w:tc>
          <w:tcPr>
            <w:tcW w:w="1134" w:type="dxa"/>
          </w:tcPr>
          <w:p w:rsidR="00626973" w:rsidRDefault="00626973">
            <w:pPr>
              <w:pStyle w:val="ConsPlusNormal"/>
              <w:jc w:val="center"/>
            </w:pPr>
            <w:r>
              <w:t>11,73</w:t>
            </w:r>
          </w:p>
        </w:tc>
        <w:tc>
          <w:tcPr>
            <w:tcW w:w="1077" w:type="dxa"/>
          </w:tcPr>
          <w:p w:rsidR="00626973" w:rsidRDefault="00626973">
            <w:pPr>
              <w:pStyle w:val="ConsPlusNormal"/>
              <w:jc w:val="center"/>
            </w:pPr>
            <w:r>
              <w:t>19,18</w:t>
            </w:r>
          </w:p>
        </w:tc>
        <w:tc>
          <w:tcPr>
            <w:tcW w:w="1020" w:type="dxa"/>
          </w:tcPr>
          <w:p w:rsidR="00626973" w:rsidRDefault="00626973">
            <w:pPr>
              <w:pStyle w:val="ConsPlusNormal"/>
              <w:jc w:val="center"/>
            </w:pPr>
            <w:r>
              <w:t>19,19</w:t>
            </w:r>
          </w:p>
        </w:tc>
        <w:tc>
          <w:tcPr>
            <w:tcW w:w="1134" w:type="dxa"/>
          </w:tcPr>
          <w:p w:rsidR="00626973" w:rsidRDefault="00626973">
            <w:pPr>
              <w:pStyle w:val="ConsPlusNormal"/>
              <w:jc w:val="center"/>
            </w:pPr>
            <w:r>
              <w:t>19,20</w:t>
            </w:r>
          </w:p>
        </w:tc>
        <w:tc>
          <w:tcPr>
            <w:tcW w:w="1203" w:type="dxa"/>
          </w:tcPr>
          <w:p w:rsidR="00626973" w:rsidRDefault="00626973">
            <w:pPr>
              <w:pStyle w:val="ConsPlusNormal"/>
              <w:jc w:val="center"/>
            </w:pPr>
            <w:r>
              <w:t>19,21</w:t>
            </w:r>
          </w:p>
        </w:tc>
        <w:tc>
          <w:tcPr>
            <w:tcW w:w="1234" w:type="dxa"/>
          </w:tcPr>
          <w:p w:rsidR="00626973" w:rsidRDefault="00626973">
            <w:pPr>
              <w:pStyle w:val="ConsPlusNormal"/>
              <w:jc w:val="center"/>
            </w:pPr>
            <w:r>
              <w:t>19,22</w:t>
            </w:r>
          </w:p>
        </w:tc>
      </w:tr>
      <w:tr w:rsidR="00626973">
        <w:tc>
          <w:tcPr>
            <w:tcW w:w="5499" w:type="dxa"/>
            <w:gridSpan w:val="2"/>
          </w:tcPr>
          <w:p w:rsidR="00626973" w:rsidRDefault="00626973">
            <w:pPr>
              <w:pStyle w:val="ConsPlusNormal"/>
            </w:pPr>
            <w:r>
              <w:t>Всего</w:t>
            </w:r>
          </w:p>
        </w:tc>
        <w:tc>
          <w:tcPr>
            <w:tcW w:w="1191" w:type="dxa"/>
          </w:tcPr>
          <w:p w:rsidR="00626973" w:rsidRDefault="00626973">
            <w:pPr>
              <w:pStyle w:val="ConsPlusNormal"/>
              <w:jc w:val="center"/>
            </w:pPr>
            <w:r>
              <w:t>202,249</w:t>
            </w:r>
          </w:p>
        </w:tc>
        <w:tc>
          <w:tcPr>
            <w:tcW w:w="1134" w:type="dxa"/>
          </w:tcPr>
          <w:p w:rsidR="00626973" w:rsidRDefault="00626973">
            <w:pPr>
              <w:pStyle w:val="ConsPlusNormal"/>
              <w:jc w:val="center"/>
            </w:pPr>
            <w:r>
              <w:t>217,538</w:t>
            </w:r>
          </w:p>
        </w:tc>
        <w:tc>
          <w:tcPr>
            <w:tcW w:w="1077" w:type="dxa"/>
          </w:tcPr>
          <w:p w:rsidR="00626973" w:rsidRDefault="00626973">
            <w:pPr>
              <w:pStyle w:val="ConsPlusNormal"/>
              <w:jc w:val="center"/>
            </w:pPr>
            <w:r>
              <w:t>350,81</w:t>
            </w:r>
          </w:p>
        </w:tc>
        <w:tc>
          <w:tcPr>
            <w:tcW w:w="1020" w:type="dxa"/>
          </w:tcPr>
          <w:p w:rsidR="00626973" w:rsidRDefault="00626973">
            <w:pPr>
              <w:pStyle w:val="ConsPlusNormal"/>
              <w:jc w:val="center"/>
            </w:pPr>
            <w:r>
              <w:t>352,50</w:t>
            </w:r>
          </w:p>
        </w:tc>
        <w:tc>
          <w:tcPr>
            <w:tcW w:w="1134" w:type="dxa"/>
          </w:tcPr>
          <w:p w:rsidR="00626973" w:rsidRDefault="00626973">
            <w:pPr>
              <w:pStyle w:val="ConsPlusNormal"/>
              <w:jc w:val="center"/>
            </w:pPr>
            <w:r>
              <w:t>354,566</w:t>
            </w:r>
          </w:p>
        </w:tc>
        <w:tc>
          <w:tcPr>
            <w:tcW w:w="1203" w:type="dxa"/>
          </w:tcPr>
          <w:p w:rsidR="00626973" w:rsidRDefault="00626973">
            <w:pPr>
              <w:pStyle w:val="ConsPlusNormal"/>
              <w:jc w:val="center"/>
            </w:pPr>
            <w:r>
              <w:t>356,598</w:t>
            </w:r>
          </w:p>
        </w:tc>
        <w:tc>
          <w:tcPr>
            <w:tcW w:w="1234" w:type="dxa"/>
          </w:tcPr>
          <w:p w:rsidR="00626973" w:rsidRDefault="00626973">
            <w:pPr>
              <w:pStyle w:val="ConsPlusNormal"/>
              <w:jc w:val="center"/>
            </w:pPr>
            <w:r>
              <w:t>358,698</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ind w:firstLine="540"/>
        <w:jc w:val="both"/>
      </w:pPr>
      <w:r>
        <w:t>В 2013 году поступившая в бюджетную систему Российской Федерации плата за использование лесов в целом составила 129939,9 тыс. рублей, из них в федеральный бюджет - 125548,7 тыс. рублей, что составило 96,6 процента от общей суммы поступления доходов, в бюджет Республики Татарстан - 4391,2 тыс. рублей, что составило 3,4 процента от общей суммы поступления доходов.</w:t>
      </w:r>
    </w:p>
    <w:p w:rsidR="00626973" w:rsidRDefault="00626973">
      <w:pPr>
        <w:pStyle w:val="ConsPlusNormal"/>
        <w:jc w:val="both"/>
      </w:pPr>
      <w:r>
        <w:t xml:space="preserve">(в ред. </w:t>
      </w:r>
      <w:hyperlink r:id="rId82" w:history="1">
        <w:r>
          <w:rPr>
            <w:color w:val="0000FF"/>
          </w:rPr>
          <w:t>Постановления</w:t>
        </w:r>
      </w:hyperlink>
      <w:r>
        <w:t xml:space="preserve"> КМ РТ от 09.07.2014 N 478)</w:t>
      </w:r>
    </w:p>
    <w:p w:rsidR="00626973" w:rsidRDefault="00626973">
      <w:pPr>
        <w:pStyle w:val="ConsPlusNormal"/>
        <w:ind w:firstLine="540"/>
        <w:jc w:val="both"/>
      </w:pPr>
      <w:r>
        <w:t>Таким образом, доход на 1 гектар площади лесного фонда составляет 105,08 рубля.</w:t>
      </w:r>
    </w:p>
    <w:p w:rsidR="00626973" w:rsidRDefault="00626973">
      <w:pPr>
        <w:pStyle w:val="ConsPlusNormal"/>
        <w:jc w:val="both"/>
      </w:pPr>
      <w:r>
        <w:t xml:space="preserve">(в ред. </w:t>
      </w:r>
      <w:hyperlink r:id="rId83" w:history="1">
        <w:r>
          <w:rPr>
            <w:color w:val="0000FF"/>
          </w:rPr>
          <w:t>Постановления</w:t>
        </w:r>
      </w:hyperlink>
      <w:r>
        <w:t xml:space="preserve"> КМ РТ от 09.07.2014 N 478)</w:t>
      </w:r>
    </w:p>
    <w:p w:rsidR="00626973" w:rsidRDefault="00626973">
      <w:pPr>
        <w:pStyle w:val="ConsPlusNormal"/>
        <w:ind w:firstLine="540"/>
        <w:jc w:val="both"/>
      </w:pPr>
      <w:r>
        <w:t>Одной из основных задач Министерства лесного хозяйства Республики Татарстан является осуществление функций федерального государственного лесного надзора (лесной охраны) путем применения в лесном законодательстве административно-правовых методов. Федеральный государственный лесной надзор является одной из важных функций государственного управления и одновременно способом обеспечения законности, т.е. строгого соблюдения и исполнения норм права участниками лесных отношений.</w:t>
      </w:r>
    </w:p>
    <w:p w:rsidR="00626973" w:rsidRDefault="00626973">
      <w:pPr>
        <w:pStyle w:val="ConsPlusNormal"/>
        <w:ind w:firstLine="540"/>
        <w:jc w:val="both"/>
      </w:pPr>
      <w:r>
        <w:t>Основными направлениями развития федерального государственного лесного надзора являются:</w:t>
      </w:r>
    </w:p>
    <w:p w:rsidR="00626973" w:rsidRDefault="00626973">
      <w:pPr>
        <w:pStyle w:val="ConsPlusNormal"/>
        <w:ind w:firstLine="540"/>
        <w:jc w:val="both"/>
      </w:pPr>
      <w:r>
        <w:t>повышение уровня обеспечения охраны лесов от нарушений лесного законодательства, в том числе нелегальных лесозаготовок;</w:t>
      </w:r>
    </w:p>
    <w:p w:rsidR="00626973" w:rsidRDefault="00626973">
      <w:pPr>
        <w:pStyle w:val="ConsPlusNormal"/>
        <w:ind w:firstLine="540"/>
        <w:jc w:val="both"/>
      </w:pPr>
      <w:r>
        <w:t>создание условий для безопасного и рационального лесопользования;</w:t>
      </w:r>
    </w:p>
    <w:p w:rsidR="00626973" w:rsidRDefault="00626973">
      <w:pPr>
        <w:pStyle w:val="ConsPlusNormal"/>
        <w:ind w:firstLine="540"/>
        <w:jc w:val="both"/>
      </w:pPr>
      <w:r>
        <w:t>минимизация ущерба, причиненного в результате лесных пожаров, вредителями, болезнями леса;</w:t>
      </w:r>
    </w:p>
    <w:p w:rsidR="00626973" w:rsidRDefault="00626973">
      <w:pPr>
        <w:pStyle w:val="ConsPlusNormal"/>
        <w:ind w:firstLine="540"/>
        <w:jc w:val="both"/>
      </w:pPr>
      <w:r>
        <w:t>постепенное увеличение численности должностных лиц, осуществляющих федеральный государственный лесной надзор, федеральный государственный пожарный надзор в лесах;</w:t>
      </w:r>
    </w:p>
    <w:p w:rsidR="00626973" w:rsidRDefault="00626973">
      <w:pPr>
        <w:pStyle w:val="ConsPlusNormal"/>
        <w:ind w:firstLine="540"/>
        <w:jc w:val="both"/>
      </w:pPr>
      <w:r>
        <w:t>создание условий для эффективной борьбы с нелегальными рубками и другими нарушениями на основе системы учета и контроля заготовленной, приобретенной и переработанной древесины;</w:t>
      </w:r>
    </w:p>
    <w:p w:rsidR="00626973" w:rsidRDefault="00626973">
      <w:pPr>
        <w:pStyle w:val="ConsPlusNormal"/>
        <w:ind w:firstLine="540"/>
        <w:jc w:val="both"/>
      </w:pPr>
      <w:r>
        <w:t>совершенствование механизма привлечения к ответственности за нарушения лесного законодательства.</w:t>
      </w:r>
    </w:p>
    <w:p w:rsidR="00626973" w:rsidRDefault="00626973">
      <w:pPr>
        <w:pStyle w:val="ConsPlusNormal"/>
        <w:ind w:firstLine="540"/>
        <w:jc w:val="both"/>
      </w:pPr>
      <w:r>
        <w:t>В целях совершенствования федерального государственного лесного надзора должностные лица уполномоченного органа государственного управления лесами наделяются полномочиями по федеральному государственному лесному надзору, обеспечиваются в соответствии с законодательством служебным оружием, формой и государственной защитой, необходимыми для осуществления возложенных функций и реализации национальной лесной политики.</w:t>
      </w:r>
    </w:p>
    <w:p w:rsidR="00626973" w:rsidRDefault="00626973">
      <w:pPr>
        <w:pStyle w:val="ConsPlusNormal"/>
        <w:ind w:firstLine="540"/>
        <w:jc w:val="both"/>
      </w:pPr>
      <w:r>
        <w:t>Дальнейшее совершенствование осуществления государственных функций в области лесных отношений предполагает:</w:t>
      </w:r>
    </w:p>
    <w:p w:rsidR="00626973" w:rsidRDefault="00626973">
      <w:pPr>
        <w:pStyle w:val="ConsPlusNormal"/>
        <w:ind w:firstLine="540"/>
        <w:jc w:val="both"/>
      </w:pPr>
      <w:r>
        <w:t>повышение правового статуса лесов как особого объекта, тесно связанного с землей и определяющего режим использования земель, на которых они произрастают;</w:t>
      </w:r>
    </w:p>
    <w:p w:rsidR="00626973" w:rsidRDefault="00626973">
      <w:pPr>
        <w:pStyle w:val="ConsPlusNormal"/>
        <w:ind w:firstLine="540"/>
        <w:jc w:val="both"/>
      </w:pPr>
      <w:r>
        <w:t>совершенствование системы государственного управления лесами и лесным хозяйством;</w:t>
      </w:r>
    </w:p>
    <w:p w:rsidR="00626973" w:rsidRDefault="00626973">
      <w:pPr>
        <w:pStyle w:val="ConsPlusNormal"/>
        <w:ind w:firstLine="540"/>
        <w:jc w:val="both"/>
      </w:pPr>
      <w:r>
        <w:t>определение форм собственности на городские леса;</w:t>
      </w:r>
    </w:p>
    <w:p w:rsidR="00626973" w:rsidRDefault="00626973">
      <w:pPr>
        <w:pStyle w:val="ConsPlusNormal"/>
        <w:ind w:firstLine="540"/>
        <w:jc w:val="both"/>
      </w:pPr>
      <w:r>
        <w:t>уточнение порядка отнесения лесов к защитным и соответствующим категориям защитных лесов;</w:t>
      </w:r>
    </w:p>
    <w:p w:rsidR="00626973" w:rsidRDefault="00626973">
      <w:pPr>
        <w:pStyle w:val="ConsPlusNormal"/>
        <w:ind w:firstLine="540"/>
        <w:jc w:val="both"/>
      </w:pPr>
      <w:r>
        <w:t>совершенствование системы платежей за использование лесов, в том числе введение процедуры возмещения потерь при переводе земель лесного фонда в земли иных категорий, проведение лесоустройства (проектирование лесных участков, таксация лесов и проектирование мероприятий по охране, защите, воспроизводству лесов) за счет бюджетной системы Российской Федерации;</w:t>
      </w:r>
    </w:p>
    <w:p w:rsidR="00626973" w:rsidRDefault="00626973">
      <w:pPr>
        <w:pStyle w:val="ConsPlusNormal"/>
        <w:ind w:firstLine="540"/>
        <w:jc w:val="both"/>
      </w:pPr>
      <w:r>
        <w:t>повышение правового статуса и расширение функций лесоустройства как основы кадастрового учета лесов, ведения лесного реестра, лесного планирования и лесоуправления;</w:t>
      </w:r>
    </w:p>
    <w:p w:rsidR="00626973" w:rsidRDefault="00626973">
      <w:pPr>
        <w:pStyle w:val="ConsPlusNormal"/>
        <w:ind w:firstLine="540"/>
        <w:jc w:val="both"/>
      </w:pPr>
      <w:r>
        <w:t>переход к стратегии управления лесными пожарами на основе лесопожарного районирования лесов;</w:t>
      </w:r>
    </w:p>
    <w:p w:rsidR="00626973" w:rsidRDefault="00626973">
      <w:pPr>
        <w:pStyle w:val="ConsPlusNormal"/>
        <w:ind w:firstLine="540"/>
        <w:jc w:val="both"/>
      </w:pPr>
      <w:r>
        <w:t>совершенствование порядка ведения хозяйственной деятельности в лесах;</w:t>
      </w:r>
    </w:p>
    <w:p w:rsidR="00626973" w:rsidRDefault="00626973">
      <w:pPr>
        <w:pStyle w:val="ConsPlusNormal"/>
        <w:ind w:firstLine="540"/>
        <w:jc w:val="both"/>
      </w:pPr>
      <w:r>
        <w:t>определение порядка создания и функционирования объектов лесной инфраструктуры.</w:t>
      </w:r>
    </w:p>
    <w:p w:rsidR="00626973" w:rsidRDefault="00626973">
      <w:pPr>
        <w:pStyle w:val="ConsPlusNormal"/>
        <w:jc w:val="both"/>
      </w:pPr>
    </w:p>
    <w:p w:rsidR="00626973" w:rsidRDefault="00626973">
      <w:pPr>
        <w:pStyle w:val="ConsPlusNormal"/>
        <w:jc w:val="center"/>
        <w:outlineLvl w:val="2"/>
      </w:pPr>
      <w:r>
        <w:lastRenderedPageBreak/>
        <w:t>II. Цели, задачи, описание ожидаемых конечных результатов</w:t>
      </w:r>
    </w:p>
    <w:p w:rsidR="00626973" w:rsidRDefault="00626973">
      <w:pPr>
        <w:pStyle w:val="ConsPlusNormal"/>
        <w:jc w:val="center"/>
      </w:pPr>
      <w:r>
        <w:t>Подпрограммы, сроки и этапы ее реализации</w:t>
      </w:r>
    </w:p>
    <w:p w:rsidR="00626973" w:rsidRDefault="00626973">
      <w:pPr>
        <w:pStyle w:val="ConsPlusNormal"/>
        <w:jc w:val="both"/>
      </w:pPr>
    </w:p>
    <w:p w:rsidR="00626973" w:rsidRDefault="00626973">
      <w:pPr>
        <w:pStyle w:val="ConsPlusNormal"/>
        <w:ind w:firstLine="540"/>
        <w:jc w:val="both"/>
      </w:pPr>
      <w:r>
        <w:t>Целью Подпрограммы является повышение эффективности использования лесов.</w:t>
      </w:r>
    </w:p>
    <w:p w:rsidR="00626973" w:rsidRDefault="00626973">
      <w:pPr>
        <w:pStyle w:val="ConsPlusNormal"/>
        <w:ind w:firstLine="540"/>
        <w:jc w:val="both"/>
      </w:pPr>
      <w:r>
        <w:t>Задачами Подпрограммы являются:</w:t>
      </w:r>
    </w:p>
    <w:p w:rsidR="00626973" w:rsidRDefault="00626973">
      <w:pPr>
        <w:pStyle w:val="ConsPlusNormal"/>
        <w:ind w:firstLine="540"/>
        <w:jc w:val="both"/>
      </w:pPr>
      <w:r>
        <w:t>повышение доходности использования лесов;</w:t>
      </w:r>
    </w:p>
    <w:p w:rsidR="00626973" w:rsidRDefault="00626973">
      <w:pPr>
        <w:pStyle w:val="ConsPlusNormal"/>
        <w:ind w:firstLine="540"/>
        <w:jc w:val="both"/>
      </w:pPr>
      <w:r>
        <w:t>увеличение объемов заготовки древесины.</w:t>
      </w:r>
    </w:p>
    <w:p w:rsidR="00626973" w:rsidRDefault="00626973">
      <w:pPr>
        <w:pStyle w:val="ConsPlusNormal"/>
        <w:ind w:firstLine="540"/>
        <w:jc w:val="both"/>
      </w:pPr>
      <w:r>
        <w:t>В целях решения задач Подпрограммы предусмотрены следующие мероприятия:</w:t>
      </w:r>
    </w:p>
    <w:p w:rsidR="00626973" w:rsidRDefault="00626973">
      <w:pPr>
        <w:pStyle w:val="ConsPlusNormal"/>
        <w:ind w:firstLine="540"/>
        <w:jc w:val="both"/>
      </w:pPr>
      <w:r>
        <w:t>передача лесных участков в аренду;</w:t>
      </w:r>
    </w:p>
    <w:p w:rsidR="00626973" w:rsidRDefault="00626973">
      <w:pPr>
        <w:pStyle w:val="ConsPlusNormal"/>
        <w:ind w:firstLine="540"/>
        <w:jc w:val="both"/>
      </w:pPr>
      <w:r>
        <w:t>отвод и таксация лесосек;</w:t>
      </w:r>
    </w:p>
    <w:p w:rsidR="00626973" w:rsidRDefault="00626973">
      <w:pPr>
        <w:pStyle w:val="ConsPlusNormal"/>
        <w:ind w:firstLine="540"/>
        <w:jc w:val="both"/>
      </w:pPr>
      <w:r>
        <w:t>приобретение лесозаготовительных машин, лесопильного и деревообрабатывающего оборудования, транспортных средств;</w:t>
      </w:r>
    </w:p>
    <w:p w:rsidR="00626973" w:rsidRDefault="00626973">
      <w:pPr>
        <w:pStyle w:val="ConsPlusNormal"/>
        <w:ind w:firstLine="540"/>
        <w:jc w:val="both"/>
      </w:pPr>
      <w:r>
        <w:t>управление в сфере лесных отношений.</w:t>
      </w:r>
    </w:p>
    <w:p w:rsidR="00626973" w:rsidRDefault="00626973">
      <w:pPr>
        <w:pStyle w:val="ConsPlusNormal"/>
        <w:ind w:firstLine="540"/>
        <w:jc w:val="both"/>
      </w:pPr>
      <w:r>
        <w:t xml:space="preserve">Основные </w:t>
      </w:r>
      <w:hyperlink w:anchor="P2054" w:history="1">
        <w:r>
          <w:rPr>
            <w:color w:val="0000FF"/>
          </w:rPr>
          <w:t>цели</w:t>
        </w:r>
      </w:hyperlink>
      <w:r>
        <w:t>, задачи, индикаторы оценки результатов, а также объемы финансирования мероприятий Подпрограммы представлены в приложении к Подпрограмме.</w:t>
      </w:r>
    </w:p>
    <w:p w:rsidR="00626973" w:rsidRDefault="00626973">
      <w:pPr>
        <w:pStyle w:val="ConsPlusNormal"/>
        <w:jc w:val="both"/>
      </w:pPr>
    </w:p>
    <w:p w:rsidR="00626973" w:rsidRDefault="00626973">
      <w:pPr>
        <w:pStyle w:val="ConsPlusNormal"/>
        <w:jc w:val="center"/>
        <w:outlineLvl w:val="3"/>
      </w:pPr>
      <w:r>
        <w:t>Сроки и этапы реализации 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рассчитана на 2014 - 2020 годы, выполнение мероприятий намечено в три этапа:</w:t>
      </w:r>
    </w:p>
    <w:p w:rsidR="00626973" w:rsidRDefault="00626973">
      <w:pPr>
        <w:pStyle w:val="ConsPlusNormal"/>
        <w:ind w:firstLine="540"/>
        <w:jc w:val="both"/>
      </w:pPr>
      <w:r>
        <w:t>на первом этапе (2014 - 2016 годы) предполагается проведение мероприятий по укреплению материально-технической базы для осуществления лесозаготовки и переработки древесины, внедрение передовых технологий по заготовке и переработке древесины;</w:t>
      </w:r>
    </w:p>
    <w:p w:rsidR="00626973" w:rsidRDefault="00626973">
      <w:pPr>
        <w:pStyle w:val="ConsPlusNormal"/>
        <w:ind w:firstLine="540"/>
        <w:jc w:val="both"/>
      </w:pPr>
      <w:r>
        <w:t>на втором этапе (2017 - 2018 годы) предполагается внедрение технологий безотходного производства заготавливаемой древесины;</w:t>
      </w:r>
    </w:p>
    <w:p w:rsidR="00626973" w:rsidRDefault="00626973">
      <w:pPr>
        <w:pStyle w:val="ConsPlusNormal"/>
        <w:ind w:firstLine="540"/>
        <w:jc w:val="both"/>
      </w:pPr>
      <w:r>
        <w:t>на третьем этапе (2019 - 2020 годы) предполагается дальнейшее увеличение объема платежей в бюджетную систему Российской Федерации от использования лесов за счет увеличения объемов заготовки древесины.</w:t>
      </w:r>
    </w:p>
    <w:p w:rsidR="00626973" w:rsidRDefault="00626973">
      <w:pPr>
        <w:pStyle w:val="ConsPlusNormal"/>
        <w:jc w:val="both"/>
      </w:pPr>
    </w:p>
    <w:p w:rsidR="00626973" w:rsidRDefault="00626973">
      <w:pPr>
        <w:pStyle w:val="ConsPlusNormal"/>
        <w:jc w:val="center"/>
        <w:outlineLvl w:val="2"/>
      </w:pPr>
      <w:r>
        <w:t>III. Обоснование ресурсного обеспечения Подпрограммы</w:t>
      </w:r>
    </w:p>
    <w:p w:rsidR="00626973" w:rsidRDefault="00626973">
      <w:pPr>
        <w:pStyle w:val="ConsPlusNormal"/>
        <w:jc w:val="center"/>
      </w:pPr>
      <w:r>
        <w:t xml:space="preserve">(в ред. </w:t>
      </w:r>
      <w:hyperlink r:id="rId84"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ind w:firstLine="540"/>
        <w:jc w:val="both"/>
      </w:pPr>
      <w:r>
        <w:t>Общий объем финансирования Подпрограммы составляет 1 930 697,0 тыс. рублей, в том числе:</w:t>
      </w:r>
    </w:p>
    <w:p w:rsidR="00626973" w:rsidRDefault="00626973">
      <w:pPr>
        <w:pStyle w:val="ConsPlusNormal"/>
        <w:ind w:firstLine="540"/>
        <w:jc w:val="both"/>
      </w:pPr>
      <w:r>
        <w:t>средства бюджета Республики Татарстан - 1 726 283,9 тыс. рублей;</w:t>
      </w:r>
    </w:p>
    <w:p w:rsidR="00626973" w:rsidRDefault="00626973">
      <w:pPr>
        <w:pStyle w:val="ConsPlusNormal"/>
        <w:ind w:firstLine="540"/>
        <w:jc w:val="both"/>
      </w:pPr>
      <w:r>
        <w:t>выделяемые в установленном порядке средства федерального бюджета - 117 410,8 тыс. рублей;</w:t>
      </w:r>
    </w:p>
    <w:p w:rsidR="00626973" w:rsidRDefault="00626973">
      <w:pPr>
        <w:pStyle w:val="ConsPlusNormal"/>
        <w:ind w:firstLine="540"/>
        <w:jc w:val="both"/>
      </w:pPr>
      <w:r>
        <w:t>предполагаемые средства из внебюджетных источников - 87 002,3 тыс. рублей.</w:t>
      </w:r>
    </w:p>
    <w:p w:rsidR="00626973" w:rsidRDefault="00626973">
      <w:pPr>
        <w:pStyle w:val="ConsPlusNormal"/>
        <w:jc w:val="both"/>
      </w:pPr>
    </w:p>
    <w:p w:rsidR="00626973" w:rsidRDefault="00626973">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1"/>
        <w:gridCol w:w="2665"/>
        <w:gridCol w:w="2211"/>
        <w:gridCol w:w="2494"/>
      </w:tblGrid>
      <w:tr w:rsidR="00626973">
        <w:tc>
          <w:tcPr>
            <w:tcW w:w="1051" w:type="dxa"/>
            <w:vAlign w:val="center"/>
          </w:tcPr>
          <w:p w:rsidR="00626973" w:rsidRDefault="00626973">
            <w:pPr>
              <w:pStyle w:val="ConsPlusNormal"/>
              <w:jc w:val="center"/>
            </w:pPr>
            <w:r>
              <w:t>Год</w:t>
            </w:r>
          </w:p>
        </w:tc>
        <w:tc>
          <w:tcPr>
            <w:tcW w:w="2665" w:type="dxa"/>
          </w:tcPr>
          <w:p w:rsidR="00626973" w:rsidRDefault="00626973">
            <w:pPr>
              <w:pStyle w:val="ConsPlusNormal"/>
              <w:jc w:val="center"/>
            </w:pPr>
            <w:r>
              <w:t>Средства бюджета Республики Татарстан</w:t>
            </w:r>
          </w:p>
        </w:tc>
        <w:tc>
          <w:tcPr>
            <w:tcW w:w="2211" w:type="dxa"/>
          </w:tcPr>
          <w:p w:rsidR="00626973" w:rsidRDefault="00626973">
            <w:pPr>
              <w:pStyle w:val="ConsPlusNormal"/>
              <w:jc w:val="center"/>
            </w:pPr>
            <w:r>
              <w:t>Средства федерального бюджета</w:t>
            </w:r>
          </w:p>
        </w:tc>
        <w:tc>
          <w:tcPr>
            <w:tcW w:w="2494" w:type="dxa"/>
          </w:tcPr>
          <w:p w:rsidR="00626973" w:rsidRDefault="00626973">
            <w:pPr>
              <w:pStyle w:val="ConsPlusNormal"/>
              <w:jc w:val="center"/>
            </w:pPr>
            <w:r>
              <w:t>Средства из внебюджетных источников</w:t>
            </w:r>
          </w:p>
        </w:tc>
      </w:tr>
      <w:tr w:rsidR="00626973">
        <w:tc>
          <w:tcPr>
            <w:tcW w:w="1051" w:type="dxa"/>
            <w:vAlign w:val="center"/>
          </w:tcPr>
          <w:p w:rsidR="00626973" w:rsidRDefault="00626973">
            <w:pPr>
              <w:pStyle w:val="ConsPlusNormal"/>
              <w:jc w:val="center"/>
            </w:pPr>
            <w:r>
              <w:t>2014</w:t>
            </w:r>
          </w:p>
        </w:tc>
        <w:tc>
          <w:tcPr>
            <w:tcW w:w="2665" w:type="dxa"/>
            <w:vAlign w:val="center"/>
          </w:tcPr>
          <w:p w:rsidR="00626973" w:rsidRDefault="00626973">
            <w:pPr>
              <w:pStyle w:val="ConsPlusNormal"/>
              <w:jc w:val="center"/>
            </w:pPr>
            <w:r>
              <w:t>409 558,3</w:t>
            </w:r>
          </w:p>
        </w:tc>
        <w:tc>
          <w:tcPr>
            <w:tcW w:w="2211" w:type="dxa"/>
            <w:vAlign w:val="center"/>
          </w:tcPr>
          <w:p w:rsidR="00626973" w:rsidRDefault="00626973">
            <w:pPr>
              <w:pStyle w:val="ConsPlusNormal"/>
              <w:jc w:val="center"/>
            </w:pPr>
            <w:r>
              <w:t>45 988,7</w:t>
            </w:r>
          </w:p>
        </w:tc>
        <w:tc>
          <w:tcPr>
            <w:tcW w:w="2494" w:type="dxa"/>
            <w:vAlign w:val="center"/>
          </w:tcPr>
          <w:p w:rsidR="00626973" w:rsidRDefault="00626973">
            <w:pPr>
              <w:pStyle w:val="ConsPlusNormal"/>
              <w:jc w:val="center"/>
            </w:pPr>
            <w:r>
              <w:t>12 428,9</w:t>
            </w:r>
          </w:p>
        </w:tc>
      </w:tr>
      <w:tr w:rsidR="00626973">
        <w:tc>
          <w:tcPr>
            <w:tcW w:w="1051" w:type="dxa"/>
            <w:vAlign w:val="center"/>
          </w:tcPr>
          <w:p w:rsidR="00626973" w:rsidRDefault="00626973">
            <w:pPr>
              <w:pStyle w:val="ConsPlusNormal"/>
              <w:jc w:val="center"/>
            </w:pPr>
            <w:r>
              <w:t>2015</w:t>
            </w:r>
          </w:p>
        </w:tc>
        <w:tc>
          <w:tcPr>
            <w:tcW w:w="2665" w:type="dxa"/>
            <w:vAlign w:val="center"/>
          </w:tcPr>
          <w:p w:rsidR="00626973" w:rsidRDefault="00626973">
            <w:pPr>
              <w:pStyle w:val="ConsPlusNormal"/>
              <w:jc w:val="center"/>
            </w:pPr>
            <w:r>
              <w:t>458 390,5</w:t>
            </w:r>
          </w:p>
        </w:tc>
        <w:tc>
          <w:tcPr>
            <w:tcW w:w="2211" w:type="dxa"/>
            <w:vAlign w:val="center"/>
          </w:tcPr>
          <w:p w:rsidR="00626973" w:rsidRDefault="00626973">
            <w:pPr>
              <w:pStyle w:val="ConsPlusNormal"/>
              <w:jc w:val="center"/>
            </w:pPr>
            <w:r>
              <w:t>19 689,1</w:t>
            </w:r>
          </w:p>
        </w:tc>
        <w:tc>
          <w:tcPr>
            <w:tcW w:w="2494" w:type="dxa"/>
            <w:vAlign w:val="center"/>
          </w:tcPr>
          <w:p w:rsidR="00626973" w:rsidRDefault="00626973">
            <w:pPr>
              <w:pStyle w:val="ConsPlusNormal"/>
              <w:jc w:val="center"/>
            </w:pPr>
            <w:r>
              <w:t>12 428,9</w:t>
            </w:r>
          </w:p>
        </w:tc>
      </w:tr>
      <w:tr w:rsidR="00626973">
        <w:tc>
          <w:tcPr>
            <w:tcW w:w="1051" w:type="dxa"/>
            <w:vAlign w:val="center"/>
          </w:tcPr>
          <w:p w:rsidR="00626973" w:rsidRDefault="00626973">
            <w:pPr>
              <w:pStyle w:val="ConsPlusNormal"/>
              <w:jc w:val="center"/>
            </w:pPr>
            <w:r>
              <w:t>2016</w:t>
            </w:r>
          </w:p>
        </w:tc>
        <w:tc>
          <w:tcPr>
            <w:tcW w:w="2665" w:type="dxa"/>
            <w:vAlign w:val="center"/>
          </w:tcPr>
          <w:p w:rsidR="00626973" w:rsidRDefault="00626973">
            <w:pPr>
              <w:pStyle w:val="ConsPlusNormal"/>
              <w:jc w:val="center"/>
            </w:pPr>
            <w:r>
              <w:t>541 505,6</w:t>
            </w:r>
          </w:p>
        </w:tc>
        <w:tc>
          <w:tcPr>
            <w:tcW w:w="2211" w:type="dxa"/>
            <w:vAlign w:val="center"/>
          </w:tcPr>
          <w:p w:rsidR="00626973" w:rsidRDefault="00626973">
            <w:pPr>
              <w:pStyle w:val="ConsPlusNormal"/>
              <w:jc w:val="center"/>
            </w:pPr>
            <w:r>
              <w:t>38 232,4</w:t>
            </w:r>
          </w:p>
        </w:tc>
        <w:tc>
          <w:tcPr>
            <w:tcW w:w="2494" w:type="dxa"/>
            <w:vAlign w:val="center"/>
          </w:tcPr>
          <w:p w:rsidR="00626973" w:rsidRDefault="00626973">
            <w:pPr>
              <w:pStyle w:val="ConsPlusNormal"/>
              <w:jc w:val="center"/>
            </w:pPr>
            <w:r>
              <w:t>12 428,9</w:t>
            </w:r>
          </w:p>
        </w:tc>
      </w:tr>
      <w:tr w:rsidR="00626973">
        <w:tc>
          <w:tcPr>
            <w:tcW w:w="1051" w:type="dxa"/>
            <w:vAlign w:val="center"/>
          </w:tcPr>
          <w:p w:rsidR="00626973" w:rsidRDefault="00626973">
            <w:pPr>
              <w:pStyle w:val="ConsPlusNormal"/>
              <w:jc w:val="center"/>
            </w:pPr>
            <w:r>
              <w:t>2017</w:t>
            </w:r>
          </w:p>
        </w:tc>
        <w:tc>
          <w:tcPr>
            <w:tcW w:w="2665" w:type="dxa"/>
            <w:vAlign w:val="center"/>
          </w:tcPr>
          <w:p w:rsidR="00626973" w:rsidRDefault="00626973">
            <w:pPr>
              <w:pStyle w:val="ConsPlusNormal"/>
              <w:jc w:val="center"/>
            </w:pPr>
            <w:r>
              <w:t>79 117,4</w:t>
            </w:r>
          </w:p>
        </w:tc>
        <w:tc>
          <w:tcPr>
            <w:tcW w:w="2211" w:type="dxa"/>
            <w:vAlign w:val="center"/>
          </w:tcPr>
          <w:p w:rsidR="00626973" w:rsidRDefault="00626973">
            <w:pPr>
              <w:pStyle w:val="ConsPlusNormal"/>
              <w:jc w:val="center"/>
            </w:pPr>
            <w:r>
              <w:t>1 907,3</w:t>
            </w:r>
          </w:p>
        </w:tc>
        <w:tc>
          <w:tcPr>
            <w:tcW w:w="2494" w:type="dxa"/>
            <w:vAlign w:val="center"/>
          </w:tcPr>
          <w:p w:rsidR="00626973" w:rsidRDefault="00626973">
            <w:pPr>
              <w:pStyle w:val="ConsPlusNormal"/>
              <w:jc w:val="center"/>
            </w:pPr>
            <w:r>
              <w:t>12 428,9</w:t>
            </w:r>
          </w:p>
        </w:tc>
      </w:tr>
      <w:tr w:rsidR="00626973">
        <w:tc>
          <w:tcPr>
            <w:tcW w:w="1051" w:type="dxa"/>
            <w:vAlign w:val="center"/>
          </w:tcPr>
          <w:p w:rsidR="00626973" w:rsidRDefault="00626973">
            <w:pPr>
              <w:pStyle w:val="ConsPlusNormal"/>
              <w:jc w:val="center"/>
            </w:pPr>
            <w:r>
              <w:t>2018</w:t>
            </w:r>
          </w:p>
        </w:tc>
        <w:tc>
          <w:tcPr>
            <w:tcW w:w="2665" w:type="dxa"/>
            <w:vAlign w:val="center"/>
          </w:tcPr>
          <w:p w:rsidR="00626973" w:rsidRDefault="00626973">
            <w:pPr>
              <w:pStyle w:val="ConsPlusNormal"/>
              <w:jc w:val="center"/>
            </w:pPr>
            <w:r>
              <w:t>79 190,5</w:t>
            </w:r>
          </w:p>
        </w:tc>
        <w:tc>
          <w:tcPr>
            <w:tcW w:w="2211" w:type="dxa"/>
            <w:vAlign w:val="center"/>
          </w:tcPr>
          <w:p w:rsidR="00626973" w:rsidRDefault="00626973">
            <w:pPr>
              <w:pStyle w:val="ConsPlusNormal"/>
              <w:jc w:val="center"/>
            </w:pPr>
            <w:r>
              <w:t>2 440,7</w:t>
            </w:r>
          </w:p>
        </w:tc>
        <w:tc>
          <w:tcPr>
            <w:tcW w:w="2494" w:type="dxa"/>
            <w:vAlign w:val="center"/>
          </w:tcPr>
          <w:p w:rsidR="00626973" w:rsidRDefault="00626973">
            <w:pPr>
              <w:pStyle w:val="ConsPlusNormal"/>
              <w:jc w:val="center"/>
            </w:pPr>
            <w:r>
              <w:t>12 428,9</w:t>
            </w:r>
          </w:p>
        </w:tc>
      </w:tr>
      <w:tr w:rsidR="00626973">
        <w:tc>
          <w:tcPr>
            <w:tcW w:w="1051" w:type="dxa"/>
            <w:vAlign w:val="center"/>
          </w:tcPr>
          <w:p w:rsidR="00626973" w:rsidRDefault="00626973">
            <w:pPr>
              <w:pStyle w:val="ConsPlusNormal"/>
              <w:jc w:val="center"/>
            </w:pPr>
            <w:r>
              <w:lastRenderedPageBreak/>
              <w:t>2019</w:t>
            </w:r>
          </w:p>
        </w:tc>
        <w:tc>
          <w:tcPr>
            <w:tcW w:w="2665" w:type="dxa"/>
            <w:vAlign w:val="center"/>
          </w:tcPr>
          <w:p w:rsidR="00626973" w:rsidRDefault="00626973">
            <w:pPr>
              <w:pStyle w:val="ConsPlusNormal"/>
              <w:jc w:val="center"/>
            </w:pPr>
            <w:r>
              <w:t>79 260,8</w:t>
            </w:r>
          </w:p>
        </w:tc>
        <w:tc>
          <w:tcPr>
            <w:tcW w:w="2211" w:type="dxa"/>
            <w:vAlign w:val="center"/>
          </w:tcPr>
          <w:p w:rsidR="00626973" w:rsidRDefault="00626973">
            <w:pPr>
              <w:pStyle w:val="ConsPlusNormal"/>
              <w:jc w:val="center"/>
            </w:pPr>
            <w:r>
              <w:t>4 576,3</w:t>
            </w:r>
          </w:p>
        </w:tc>
        <w:tc>
          <w:tcPr>
            <w:tcW w:w="2494" w:type="dxa"/>
            <w:vAlign w:val="center"/>
          </w:tcPr>
          <w:p w:rsidR="00626973" w:rsidRDefault="00626973">
            <w:pPr>
              <w:pStyle w:val="ConsPlusNormal"/>
              <w:jc w:val="center"/>
            </w:pPr>
            <w:r>
              <w:t>12 428,9</w:t>
            </w:r>
          </w:p>
        </w:tc>
      </w:tr>
      <w:tr w:rsidR="00626973">
        <w:tc>
          <w:tcPr>
            <w:tcW w:w="1051" w:type="dxa"/>
            <w:vAlign w:val="center"/>
          </w:tcPr>
          <w:p w:rsidR="00626973" w:rsidRDefault="00626973">
            <w:pPr>
              <w:pStyle w:val="ConsPlusNormal"/>
              <w:jc w:val="center"/>
            </w:pPr>
            <w:r>
              <w:t>2020</w:t>
            </w:r>
          </w:p>
        </w:tc>
        <w:tc>
          <w:tcPr>
            <w:tcW w:w="2665" w:type="dxa"/>
            <w:vAlign w:val="center"/>
          </w:tcPr>
          <w:p w:rsidR="00626973" w:rsidRDefault="00626973">
            <w:pPr>
              <w:pStyle w:val="ConsPlusNormal"/>
              <w:jc w:val="center"/>
            </w:pPr>
            <w:r>
              <w:t>79 260,8</w:t>
            </w:r>
          </w:p>
        </w:tc>
        <w:tc>
          <w:tcPr>
            <w:tcW w:w="2211" w:type="dxa"/>
            <w:vAlign w:val="center"/>
          </w:tcPr>
          <w:p w:rsidR="00626973" w:rsidRDefault="00626973">
            <w:pPr>
              <w:pStyle w:val="ConsPlusNormal"/>
              <w:jc w:val="center"/>
            </w:pPr>
            <w:r>
              <w:t>4 576,3</w:t>
            </w:r>
          </w:p>
        </w:tc>
        <w:tc>
          <w:tcPr>
            <w:tcW w:w="2494" w:type="dxa"/>
            <w:vAlign w:val="center"/>
          </w:tcPr>
          <w:p w:rsidR="00626973" w:rsidRDefault="00626973">
            <w:pPr>
              <w:pStyle w:val="ConsPlusNormal"/>
              <w:jc w:val="center"/>
            </w:pPr>
            <w:r>
              <w:t>12 428,9</w:t>
            </w:r>
          </w:p>
        </w:tc>
      </w:tr>
      <w:tr w:rsidR="00626973">
        <w:tc>
          <w:tcPr>
            <w:tcW w:w="1051" w:type="dxa"/>
            <w:vAlign w:val="center"/>
          </w:tcPr>
          <w:p w:rsidR="00626973" w:rsidRDefault="00626973">
            <w:pPr>
              <w:pStyle w:val="ConsPlusNormal"/>
              <w:jc w:val="center"/>
            </w:pPr>
            <w:r>
              <w:t>Всего</w:t>
            </w:r>
          </w:p>
        </w:tc>
        <w:tc>
          <w:tcPr>
            <w:tcW w:w="2665" w:type="dxa"/>
            <w:vAlign w:val="center"/>
          </w:tcPr>
          <w:p w:rsidR="00626973" w:rsidRDefault="00626973">
            <w:pPr>
              <w:pStyle w:val="ConsPlusNormal"/>
              <w:jc w:val="center"/>
            </w:pPr>
            <w:r>
              <w:t>1 726 283,9</w:t>
            </w:r>
          </w:p>
        </w:tc>
        <w:tc>
          <w:tcPr>
            <w:tcW w:w="2211" w:type="dxa"/>
            <w:vAlign w:val="center"/>
          </w:tcPr>
          <w:p w:rsidR="00626973" w:rsidRDefault="00626973">
            <w:pPr>
              <w:pStyle w:val="ConsPlusNormal"/>
              <w:jc w:val="center"/>
            </w:pPr>
            <w:r>
              <w:t>117 410,8</w:t>
            </w:r>
          </w:p>
        </w:tc>
        <w:tc>
          <w:tcPr>
            <w:tcW w:w="2494" w:type="dxa"/>
            <w:vAlign w:val="center"/>
          </w:tcPr>
          <w:p w:rsidR="00626973" w:rsidRDefault="00626973">
            <w:pPr>
              <w:pStyle w:val="ConsPlusNormal"/>
              <w:jc w:val="center"/>
            </w:pPr>
            <w:r>
              <w:t>87 002,3</w:t>
            </w:r>
          </w:p>
        </w:tc>
      </w:tr>
    </w:tbl>
    <w:p w:rsidR="00626973" w:rsidRDefault="00626973">
      <w:pPr>
        <w:pStyle w:val="ConsPlusNormal"/>
        <w:jc w:val="both"/>
      </w:pPr>
    </w:p>
    <w:p w:rsidR="00626973" w:rsidRDefault="00626973">
      <w:pPr>
        <w:pStyle w:val="ConsPlusNormal"/>
        <w:ind w:firstLine="540"/>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26973" w:rsidRDefault="00626973">
      <w:pPr>
        <w:pStyle w:val="ConsPlusNormal"/>
        <w:jc w:val="both"/>
      </w:pPr>
    </w:p>
    <w:p w:rsidR="00626973" w:rsidRDefault="00626973">
      <w:pPr>
        <w:pStyle w:val="ConsPlusNormal"/>
        <w:jc w:val="center"/>
        <w:outlineLvl w:val="2"/>
      </w:pPr>
      <w:r>
        <w:t>IV. Механизм реализации Подпрограммы</w:t>
      </w:r>
    </w:p>
    <w:p w:rsidR="00626973" w:rsidRDefault="00626973">
      <w:pPr>
        <w:pStyle w:val="ConsPlusNormal"/>
        <w:jc w:val="both"/>
      </w:pPr>
    </w:p>
    <w:p w:rsidR="00626973" w:rsidRDefault="00626973">
      <w:pPr>
        <w:pStyle w:val="ConsPlusNormal"/>
        <w:ind w:firstLine="540"/>
        <w:jc w:val="both"/>
      </w:pPr>
      <w:r>
        <w:t>Министерство лесного хозяйства Республики Татарстан является государственным заказчиком настоящей Подпрограммы, осуществляет управление реализацией Подпрограммы и несет ответственность за исполнение Подпрограммы, осуществляет мониторинг выполнения программных мероприятий, координацию деятельности исполнителей Подпрограммы на основе периодической отчетности для обеспечения их согласованных действий, контроль за рациональным использованием исполнителями выделяемых финансовых средств, текущую работу по подготовке и реализации мероприятий, обеспечивающих взаимодействие с другими органами исполнительной власти республики, подготовку и представление в установленном порядке сводной бюджетной заявки на финансирование мероприятий Подпрограммы на очередной финансовый год.</w:t>
      </w:r>
    </w:p>
    <w:p w:rsidR="00626973" w:rsidRDefault="00626973">
      <w:pPr>
        <w:pStyle w:val="ConsPlusNormal"/>
        <w:ind w:firstLine="540"/>
        <w:jc w:val="both"/>
      </w:pPr>
      <w:r>
        <w:t xml:space="preserve">Приобретение оборудования, выполнение работ и оказание услуг, указанных в Подпрограмме, осуществляются в соответствии с Федеральным </w:t>
      </w:r>
      <w:hyperlink r:id="rId8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6973" w:rsidRDefault="00626973">
      <w:pPr>
        <w:pStyle w:val="ConsPlusNormal"/>
        <w:ind w:firstLine="540"/>
        <w:jc w:val="both"/>
      </w:pPr>
      <w:r>
        <w:t>Министерство лесного хозяйства Республики Татарстан с учетом выделяемых на реализацию Подпрограммы финансовых средств ежегодно уточняет расходы на реализацию подпрограммных мероприятий и целевые показатели Подпрограммы.</w:t>
      </w:r>
    </w:p>
    <w:p w:rsidR="00626973" w:rsidRDefault="00626973">
      <w:pPr>
        <w:pStyle w:val="ConsPlusNormal"/>
        <w:ind w:firstLine="540"/>
        <w:jc w:val="both"/>
      </w:pPr>
      <w:r>
        <w:t>Министерство лесного хозяйству Республики Татарстан ежеквартально, до 25 числа месяца, следующего за отчетным, представляет в Министерство экономики Республики Татарстан статистическую, справочную и аналитическую информацию о реализации Подпрограммы по установленной форме.</w:t>
      </w:r>
    </w:p>
    <w:p w:rsidR="00626973" w:rsidRDefault="00626973">
      <w:pPr>
        <w:pStyle w:val="ConsPlusNormal"/>
        <w:jc w:val="both"/>
      </w:pPr>
    </w:p>
    <w:p w:rsidR="00626973" w:rsidRDefault="00626973">
      <w:pPr>
        <w:pStyle w:val="ConsPlusNormal"/>
        <w:jc w:val="center"/>
        <w:outlineLvl w:val="2"/>
      </w:pPr>
      <w:r>
        <w:t>V. Оценка экономической и экологической эффективности</w:t>
      </w:r>
    </w:p>
    <w:p w:rsidR="00626973" w:rsidRDefault="00626973">
      <w:pPr>
        <w:pStyle w:val="ConsPlusNormal"/>
        <w:jc w:val="center"/>
      </w:pPr>
      <w:r>
        <w:t>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будет способствовать сбалансированному социально-экономическому развитию республики и реализации конституционных прав граждан на благоприятную окружающую среду.</w:t>
      </w:r>
    </w:p>
    <w:p w:rsidR="00626973" w:rsidRDefault="00626973">
      <w:pPr>
        <w:pStyle w:val="ConsPlusNormal"/>
        <w:ind w:firstLine="540"/>
        <w:jc w:val="both"/>
      </w:pPr>
      <w:r>
        <w:t>Для оценки успешности реализации Программы сформирована система показателей, определяющих эффективность реализации отдельных механизмов и конкретных мероприятий.</w:t>
      </w:r>
    </w:p>
    <w:p w:rsidR="00626973" w:rsidRDefault="00626973">
      <w:pPr>
        <w:pStyle w:val="ConsPlusNormal"/>
        <w:ind w:firstLine="540"/>
        <w:jc w:val="both"/>
      </w:pPr>
      <w:r>
        <w:t>Реализация мероприятий Подпрограммы позволит достичь к 2020 году:</w:t>
      </w:r>
    </w:p>
    <w:p w:rsidR="00626973" w:rsidRDefault="00626973">
      <w:pPr>
        <w:pStyle w:val="ConsPlusNormal"/>
        <w:ind w:firstLine="540"/>
        <w:jc w:val="both"/>
      </w:pPr>
      <w:r>
        <w:t>увеличения освоения расчетной лесосеки до 39,8 процента;</w:t>
      </w:r>
    </w:p>
    <w:p w:rsidR="00626973" w:rsidRDefault="00626973">
      <w:pPr>
        <w:pStyle w:val="ConsPlusNormal"/>
        <w:jc w:val="both"/>
      </w:pPr>
      <w:r>
        <w:t xml:space="preserve">(в ред. </w:t>
      </w:r>
      <w:hyperlink r:id="rId86" w:history="1">
        <w:r>
          <w:rPr>
            <w:color w:val="0000FF"/>
          </w:rPr>
          <w:t>Постановления</w:t>
        </w:r>
      </w:hyperlink>
      <w:r>
        <w:t xml:space="preserve"> КМ РТ от 29.04.2016 N 262)</w:t>
      </w:r>
    </w:p>
    <w:p w:rsidR="00626973" w:rsidRDefault="00626973">
      <w:pPr>
        <w:pStyle w:val="ConsPlusNormal"/>
        <w:ind w:firstLine="540"/>
        <w:jc w:val="both"/>
      </w:pPr>
      <w:r>
        <w:t>увеличения объема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176,6 рубля;</w:t>
      </w:r>
    </w:p>
    <w:p w:rsidR="00626973" w:rsidRDefault="00626973">
      <w:pPr>
        <w:pStyle w:val="ConsPlusNormal"/>
        <w:jc w:val="both"/>
      </w:pPr>
      <w:r>
        <w:t xml:space="preserve">(в ред. </w:t>
      </w:r>
      <w:hyperlink r:id="rId87" w:history="1">
        <w:r>
          <w:rPr>
            <w:color w:val="0000FF"/>
          </w:rPr>
          <w:t>Постановления</w:t>
        </w:r>
      </w:hyperlink>
      <w:r>
        <w:t xml:space="preserve"> КМ РТ от 10.05.2017 N 270)</w:t>
      </w:r>
    </w:p>
    <w:p w:rsidR="00626973" w:rsidRDefault="00626973">
      <w:pPr>
        <w:pStyle w:val="ConsPlusNormal"/>
        <w:ind w:firstLine="540"/>
        <w:jc w:val="both"/>
      </w:pPr>
      <w:r>
        <w:t>увеличения доли земель лесного фонда, переданных в пользование, в общей площади земель лесного фонда до 24,9 процента;</w:t>
      </w:r>
    </w:p>
    <w:p w:rsidR="00626973" w:rsidRDefault="00626973">
      <w:pPr>
        <w:pStyle w:val="ConsPlusNormal"/>
        <w:jc w:val="both"/>
      </w:pPr>
      <w:r>
        <w:t xml:space="preserve">(в ред. </w:t>
      </w:r>
      <w:hyperlink r:id="rId88" w:history="1">
        <w:r>
          <w:rPr>
            <w:color w:val="0000FF"/>
          </w:rPr>
          <w:t>Постановления</w:t>
        </w:r>
      </w:hyperlink>
      <w:r>
        <w:t xml:space="preserve"> КМ РТ от 10.05.2017 N 270)</w:t>
      </w:r>
    </w:p>
    <w:p w:rsidR="00626973" w:rsidRDefault="00626973">
      <w:pPr>
        <w:pStyle w:val="ConsPlusNormal"/>
        <w:ind w:firstLine="540"/>
        <w:jc w:val="both"/>
      </w:pPr>
      <w:r>
        <w:t>увеличения доли заготовки древесины выборочными рубками в общем объеме заготовки древесины до 86,4 процента;</w:t>
      </w:r>
    </w:p>
    <w:p w:rsidR="00626973" w:rsidRDefault="00626973">
      <w:pPr>
        <w:pStyle w:val="ConsPlusNormal"/>
        <w:ind w:firstLine="540"/>
        <w:jc w:val="both"/>
      </w:pPr>
      <w:r>
        <w:lastRenderedPageBreak/>
        <w:t>увеличения отношения площади, где проведены санитарно-оздоровительные мероприятия, к площади погибших и поврежденных лесов до 71,5 процента;</w:t>
      </w:r>
    </w:p>
    <w:p w:rsidR="00626973" w:rsidRDefault="00626973">
      <w:pPr>
        <w:pStyle w:val="ConsPlusNormal"/>
        <w:jc w:val="both"/>
      </w:pPr>
      <w:r>
        <w:t xml:space="preserve">(в ред. </w:t>
      </w:r>
      <w:hyperlink r:id="rId89" w:history="1">
        <w:r>
          <w:rPr>
            <w:color w:val="0000FF"/>
          </w:rPr>
          <w:t>Постановления</w:t>
        </w:r>
      </w:hyperlink>
      <w:r>
        <w:t xml:space="preserve"> КМ РТ от 09.07.2014 N 478)</w:t>
      </w:r>
    </w:p>
    <w:p w:rsidR="00626973" w:rsidRDefault="00626973">
      <w:pPr>
        <w:pStyle w:val="ConsPlusNormal"/>
        <w:ind w:firstLine="540"/>
        <w:jc w:val="both"/>
      </w:pPr>
      <w:r>
        <w:t>сохранения темпа роста заработной платы работников лесного хозяйства к предыдущему году на уровне 101,1 процента;</w:t>
      </w:r>
    </w:p>
    <w:p w:rsidR="00626973" w:rsidRDefault="00626973">
      <w:pPr>
        <w:pStyle w:val="ConsPlusNormal"/>
        <w:ind w:firstLine="540"/>
        <w:jc w:val="both"/>
      </w:pPr>
      <w:r>
        <w:t xml:space="preserve">абзацы десятый - одиннадцатый исключены. - </w:t>
      </w:r>
      <w:hyperlink r:id="rId90" w:history="1">
        <w:r>
          <w:rPr>
            <w:color w:val="0000FF"/>
          </w:rPr>
          <w:t>Постановление</w:t>
        </w:r>
      </w:hyperlink>
      <w:r>
        <w:t xml:space="preserve"> КМ РТ от 09.07.2014 N 478.</w:t>
      </w: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right"/>
        <w:outlineLvl w:val="2"/>
      </w:pPr>
      <w:r>
        <w:lastRenderedPageBreak/>
        <w:t>Приложение</w:t>
      </w:r>
    </w:p>
    <w:p w:rsidR="00626973" w:rsidRDefault="00626973">
      <w:pPr>
        <w:pStyle w:val="ConsPlusNormal"/>
        <w:jc w:val="right"/>
      </w:pPr>
      <w:r>
        <w:t>к Подпрограмме "Использование лесов</w:t>
      </w:r>
    </w:p>
    <w:p w:rsidR="00626973" w:rsidRDefault="00626973">
      <w:pPr>
        <w:pStyle w:val="ConsPlusNormal"/>
        <w:jc w:val="right"/>
      </w:pPr>
      <w:r>
        <w:t>на 2014 - 2020 годы"</w:t>
      </w:r>
    </w:p>
    <w:p w:rsidR="00626973" w:rsidRDefault="00626973">
      <w:pPr>
        <w:pStyle w:val="ConsPlusNormal"/>
        <w:jc w:val="both"/>
      </w:pPr>
    </w:p>
    <w:p w:rsidR="00626973" w:rsidRDefault="00626973">
      <w:pPr>
        <w:pStyle w:val="ConsPlusTitle"/>
        <w:jc w:val="center"/>
      </w:pPr>
      <w:bookmarkStart w:id="6" w:name="P2054"/>
      <w:bookmarkEnd w:id="6"/>
      <w:r>
        <w:t>ЦЕЛИ, ЗАДАЧИ, ИНДИКАТОРЫ</w:t>
      </w:r>
    </w:p>
    <w:p w:rsidR="00626973" w:rsidRDefault="00626973">
      <w:pPr>
        <w:pStyle w:val="ConsPlusTitle"/>
        <w:jc w:val="center"/>
      </w:pPr>
      <w:r>
        <w:t>ОЦЕНКИ РЕЗУЛЬТАТОВ ПОДПРОГРАММЫ "ИСПОЛЬЗОВАНИЕ ЛЕСОВ</w:t>
      </w:r>
    </w:p>
    <w:p w:rsidR="00626973" w:rsidRDefault="00626973">
      <w:pPr>
        <w:pStyle w:val="ConsPlusTitle"/>
        <w:jc w:val="center"/>
      </w:pPr>
      <w:r>
        <w:t>НА 2014 - 2020 ГОДЫ" И ФИНАНСИРОВАНИЕ МЕРОПРИЯТИЙ</w:t>
      </w:r>
    </w:p>
    <w:p w:rsidR="00626973" w:rsidRDefault="00626973">
      <w:pPr>
        <w:pStyle w:val="ConsPlusTitle"/>
        <w:jc w:val="center"/>
      </w:pPr>
      <w:r>
        <w:t>ПОДПРОГРАММЫ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w:t>
      </w:r>
      <w:hyperlink r:id="rId91" w:history="1">
        <w:r>
          <w:rPr>
            <w:color w:val="0000FF"/>
          </w:rPr>
          <w:t>Постановления</w:t>
        </w:r>
      </w:hyperlink>
      <w:r>
        <w:t xml:space="preserve"> КМ РТ от 10.05.2017 N 270)</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7"/>
        <w:gridCol w:w="1247"/>
        <w:gridCol w:w="932"/>
        <w:gridCol w:w="1916"/>
        <w:gridCol w:w="964"/>
        <w:gridCol w:w="772"/>
        <w:gridCol w:w="772"/>
        <w:gridCol w:w="772"/>
        <w:gridCol w:w="772"/>
        <w:gridCol w:w="772"/>
        <w:gridCol w:w="772"/>
        <w:gridCol w:w="772"/>
        <w:gridCol w:w="1361"/>
        <w:gridCol w:w="1361"/>
        <w:gridCol w:w="1417"/>
        <w:gridCol w:w="1304"/>
        <w:gridCol w:w="1304"/>
        <w:gridCol w:w="1304"/>
        <w:gridCol w:w="1304"/>
      </w:tblGrid>
      <w:tr w:rsidR="00626973">
        <w:tc>
          <w:tcPr>
            <w:tcW w:w="1697" w:type="dxa"/>
            <w:vMerge w:val="restart"/>
          </w:tcPr>
          <w:p w:rsidR="00626973" w:rsidRDefault="00626973">
            <w:pPr>
              <w:pStyle w:val="ConsPlusNormal"/>
              <w:jc w:val="center"/>
            </w:pPr>
            <w:r>
              <w:t>Наименование основных мероприятий</w:t>
            </w:r>
          </w:p>
        </w:tc>
        <w:tc>
          <w:tcPr>
            <w:tcW w:w="1247" w:type="dxa"/>
            <w:vMerge w:val="restart"/>
          </w:tcPr>
          <w:p w:rsidR="00626973" w:rsidRDefault="00626973">
            <w:pPr>
              <w:pStyle w:val="ConsPlusNormal"/>
              <w:jc w:val="center"/>
            </w:pPr>
            <w:r>
              <w:t>Исполнители</w:t>
            </w:r>
          </w:p>
        </w:tc>
        <w:tc>
          <w:tcPr>
            <w:tcW w:w="932" w:type="dxa"/>
            <w:vMerge w:val="restart"/>
          </w:tcPr>
          <w:p w:rsidR="00626973" w:rsidRDefault="00626973">
            <w:pPr>
              <w:pStyle w:val="ConsPlusNormal"/>
              <w:jc w:val="center"/>
            </w:pPr>
            <w:r>
              <w:t>Сроки выполнения</w:t>
            </w:r>
          </w:p>
        </w:tc>
        <w:tc>
          <w:tcPr>
            <w:tcW w:w="1916" w:type="dxa"/>
            <w:vMerge w:val="restart"/>
          </w:tcPr>
          <w:p w:rsidR="00626973" w:rsidRDefault="00626973">
            <w:pPr>
              <w:pStyle w:val="ConsPlusNormal"/>
              <w:jc w:val="center"/>
            </w:pPr>
            <w:r>
              <w:t>Индикаторы оценки конечных результатов, единица измерения</w:t>
            </w:r>
          </w:p>
        </w:tc>
        <w:tc>
          <w:tcPr>
            <w:tcW w:w="6368" w:type="dxa"/>
            <w:gridSpan w:val="8"/>
          </w:tcPr>
          <w:p w:rsidR="00626973" w:rsidRDefault="00626973">
            <w:pPr>
              <w:pStyle w:val="ConsPlusNormal"/>
              <w:jc w:val="center"/>
            </w:pPr>
            <w:r>
              <w:t>Значения индикаторов по годам</w:t>
            </w:r>
          </w:p>
        </w:tc>
        <w:tc>
          <w:tcPr>
            <w:tcW w:w="9355" w:type="dxa"/>
            <w:gridSpan w:val="7"/>
          </w:tcPr>
          <w:p w:rsidR="00626973" w:rsidRDefault="00626973">
            <w:pPr>
              <w:pStyle w:val="ConsPlusNormal"/>
              <w:jc w:val="center"/>
            </w:pPr>
            <w:r>
              <w:t>Финансирование по годам с указанием источника финансирования, тыс. рублей</w:t>
            </w:r>
          </w:p>
        </w:tc>
      </w:tr>
      <w:tr w:rsidR="00626973">
        <w:tc>
          <w:tcPr>
            <w:tcW w:w="1697" w:type="dxa"/>
            <w:vMerge/>
          </w:tcPr>
          <w:p w:rsidR="00626973" w:rsidRDefault="00626973"/>
        </w:tc>
        <w:tc>
          <w:tcPr>
            <w:tcW w:w="1247" w:type="dxa"/>
            <w:vMerge/>
          </w:tcPr>
          <w:p w:rsidR="00626973" w:rsidRDefault="00626973"/>
        </w:tc>
        <w:tc>
          <w:tcPr>
            <w:tcW w:w="932" w:type="dxa"/>
            <w:vMerge/>
          </w:tcPr>
          <w:p w:rsidR="00626973" w:rsidRDefault="00626973"/>
        </w:tc>
        <w:tc>
          <w:tcPr>
            <w:tcW w:w="1916" w:type="dxa"/>
            <w:vMerge/>
          </w:tcPr>
          <w:p w:rsidR="00626973" w:rsidRDefault="00626973"/>
        </w:tc>
        <w:tc>
          <w:tcPr>
            <w:tcW w:w="964" w:type="dxa"/>
          </w:tcPr>
          <w:p w:rsidR="00626973" w:rsidRDefault="00626973">
            <w:pPr>
              <w:pStyle w:val="ConsPlusNormal"/>
              <w:jc w:val="center"/>
            </w:pPr>
            <w:r>
              <w:t>2013 (базовый)</w:t>
            </w:r>
          </w:p>
        </w:tc>
        <w:tc>
          <w:tcPr>
            <w:tcW w:w="772" w:type="dxa"/>
          </w:tcPr>
          <w:p w:rsidR="00626973" w:rsidRDefault="00626973">
            <w:pPr>
              <w:pStyle w:val="ConsPlusNormal"/>
              <w:jc w:val="center"/>
            </w:pPr>
            <w:r>
              <w:t>2014</w:t>
            </w:r>
          </w:p>
        </w:tc>
        <w:tc>
          <w:tcPr>
            <w:tcW w:w="772" w:type="dxa"/>
          </w:tcPr>
          <w:p w:rsidR="00626973" w:rsidRDefault="00626973">
            <w:pPr>
              <w:pStyle w:val="ConsPlusNormal"/>
              <w:jc w:val="center"/>
            </w:pPr>
            <w:r>
              <w:t>2015</w:t>
            </w:r>
          </w:p>
        </w:tc>
        <w:tc>
          <w:tcPr>
            <w:tcW w:w="772" w:type="dxa"/>
          </w:tcPr>
          <w:p w:rsidR="00626973" w:rsidRDefault="00626973">
            <w:pPr>
              <w:pStyle w:val="ConsPlusNormal"/>
              <w:jc w:val="center"/>
            </w:pPr>
            <w:r>
              <w:t>2016</w:t>
            </w:r>
          </w:p>
        </w:tc>
        <w:tc>
          <w:tcPr>
            <w:tcW w:w="772" w:type="dxa"/>
          </w:tcPr>
          <w:p w:rsidR="00626973" w:rsidRDefault="00626973">
            <w:pPr>
              <w:pStyle w:val="ConsPlusNormal"/>
              <w:jc w:val="center"/>
            </w:pPr>
            <w:r>
              <w:t>2017</w:t>
            </w:r>
          </w:p>
        </w:tc>
        <w:tc>
          <w:tcPr>
            <w:tcW w:w="772" w:type="dxa"/>
          </w:tcPr>
          <w:p w:rsidR="00626973" w:rsidRDefault="00626973">
            <w:pPr>
              <w:pStyle w:val="ConsPlusNormal"/>
              <w:jc w:val="center"/>
            </w:pPr>
            <w:r>
              <w:t>2018</w:t>
            </w:r>
          </w:p>
        </w:tc>
        <w:tc>
          <w:tcPr>
            <w:tcW w:w="772" w:type="dxa"/>
          </w:tcPr>
          <w:p w:rsidR="00626973" w:rsidRDefault="00626973">
            <w:pPr>
              <w:pStyle w:val="ConsPlusNormal"/>
              <w:jc w:val="center"/>
            </w:pPr>
            <w:r>
              <w:t>2019</w:t>
            </w:r>
          </w:p>
        </w:tc>
        <w:tc>
          <w:tcPr>
            <w:tcW w:w="772" w:type="dxa"/>
          </w:tcPr>
          <w:p w:rsidR="00626973" w:rsidRDefault="00626973">
            <w:pPr>
              <w:pStyle w:val="ConsPlusNormal"/>
              <w:jc w:val="center"/>
            </w:pPr>
            <w:r>
              <w:t>2020</w:t>
            </w:r>
          </w:p>
        </w:tc>
        <w:tc>
          <w:tcPr>
            <w:tcW w:w="1361" w:type="dxa"/>
          </w:tcPr>
          <w:p w:rsidR="00626973" w:rsidRDefault="00626973">
            <w:pPr>
              <w:pStyle w:val="ConsPlusNormal"/>
              <w:jc w:val="center"/>
            </w:pPr>
            <w:r>
              <w:t>2014</w:t>
            </w:r>
          </w:p>
        </w:tc>
        <w:tc>
          <w:tcPr>
            <w:tcW w:w="1361" w:type="dxa"/>
          </w:tcPr>
          <w:p w:rsidR="00626973" w:rsidRDefault="00626973">
            <w:pPr>
              <w:pStyle w:val="ConsPlusNormal"/>
              <w:jc w:val="center"/>
            </w:pPr>
            <w:r>
              <w:t>2015</w:t>
            </w:r>
          </w:p>
        </w:tc>
        <w:tc>
          <w:tcPr>
            <w:tcW w:w="1417" w:type="dxa"/>
          </w:tcPr>
          <w:p w:rsidR="00626973" w:rsidRDefault="00626973">
            <w:pPr>
              <w:pStyle w:val="ConsPlusNormal"/>
              <w:jc w:val="center"/>
            </w:pPr>
            <w:r>
              <w:t>2016</w:t>
            </w:r>
          </w:p>
        </w:tc>
        <w:tc>
          <w:tcPr>
            <w:tcW w:w="1304" w:type="dxa"/>
          </w:tcPr>
          <w:p w:rsidR="00626973" w:rsidRDefault="00626973">
            <w:pPr>
              <w:pStyle w:val="ConsPlusNormal"/>
              <w:jc w:val="center"/>
            </w:pPr>
            <w:r>
              <w:t>2017</w:t>
            </w:r>
          </w:p>
        </w:tc>
        <w:tc>
          <w:tcPr>
            <w:tcW w:w="1304" w:type="dxa"/>
          </w:tcPr>
          <w:p w:rsidR="00626973" w:rsidRDefault="00626973">
            <w:pPr>
              <w:pStyle w:val="ConsPlusNormal"/>
              <w:jc w:val="center"/>
            </w:pPr>
            <w:r>
              <w:t>2018</w:t>
            </w:r>
          </w:p>
        </w:tc>
        <w:tc>
          <w:tcPr>
            <w:tcW w:w="1304" w:type="dxa"/>
          </w:tcPr>
          <w:p w:rsidR="00626973" w:rsidRDefault="00626973">
            <w:pPr>
              <w:pStyle w:val="ConsPlusNormal"/>
              <w:jc w:val="center"/>
            </w:pPr>
            <w:r>
              <w:t>2019</w:t>
            </w:r>
          </w:p>
        </w:tc>
        <w:tc>
          <w:tcPr>
            <w:tcW w:w="1304" w:type="dxa"/>
          </w:tcPr>
          <w:p w:rsidR="00626973" w:rsidRDefault="00626973">
            <w:pPr>
              <w:pStyle w:val="ConsPlusNormal"/>
              <w:jc w:val="center"/>
            </w:pPr>
            <w:r>
              <w:t>2020</w:t>
            </w:r>
          </w:p>
        </w:tc>
      </w:tr>
      <w:tr w:rsidR="00626973">
        <w:tc>
          <w:tcPr>
            <w:tcW w:w="1697" w:type="dxa"/>
          </w:tcPr>
          <w:p w:rsidR="00626973" w:rsidRDefault="00626973">
            <w:pPr>
              <w:pStyle w:val="ConsPlusNormal"/>
              <w:jc w:val="center"/>
            </w:pPr>
            <w:r>
              <w:t>1</w:t>
            </w:r>
          </w:p>
        </w:tc>
        <w:tc>
          <w:tcPr>
            <w:tcW w:w="1247" w:type="dxa"/>
          </w:tcPr>
          <w:p w:rsidR="00626973" w:rsidRDefault="00626973">
            <w:pPr>
              <w:pStyle w:val="ConsPlusNormal"/>
              <w:jc w:val="center"/>
            </w:pPr>
            <w:r>
              <w:t>2</w:t>
            </w:r>
          </w:p>
        </w:tc>
        <w:tc>
          <w:tcPr>
            <w:tcW w:w="932" w:type="dxa"/>
          </w:tcPr>
          <w:p w:rsidR="00626973" w:rsidRDefault="00626973">
            <w:pPr>
              <w:pStyle w:val="ConsPlusNormal"/>
              <w:jc w:val="center"/>
            </w:pPr>
            <w:r>
              <w:t>3</w:t>
            </w:r>
          </w:p>
        </w:tc>
        <w:tc>
          <w:tcPr>
            <w:tcW w:w="1916" w:type="dxa"/>
          </w:tcPr>
          <w:p w:rsidR="00626973" w:rsidRDefault="00626973">
            <w:pPr>
              <w:pStyle w:val="ConsPlusNormal"/>
              <w:jc w:val="center"/>
            </w:pPr>
            <w:r>
              <w:t>4</w:t>
            </w:r>
          </w:p>
        </w:tc>
        <w:tc>
          <w:tcPr>
            <w:tcW w:w="964" w:type="dxa"/>
          </w:tcPr>
          <w:p w:rsidR="00626973" w:rsidRDefault="00626973">
            <w:pPr>
              <w:pStyle w:val="ConsPlusNormal"/>
              <w:jc w:val="center"/>
            </w:pPr>
            <w:r>
              <w:t>5</w:t>
            </w:r>
          </w:p>
        </w:tc>
        <w:tc>
          <w:tcPr>
            <w:tcW w:w="772" w:type="dxa"/>
          </w:tcPr>
          <w:p w:rsidR="00626973" w:rsidRDefault="00626973">
            <w:pPr>
              <w:pStyle w:val="ConsPlusNormal"/>
              <w:jc w:val="center"/>
            </w:pPr>
            <w:r>
              <w:t>6</w:t>
            </w:r>
          </w:p>
        </w:tc>
        <w:tc>
          <w:tcPr>
            <w:tcW w:w="772" w:type="dxa"/>
          </w:tcPr>
          <w:p w:rsidR="00626973" w:rsidRDefault="00626973">
            <w:pPr>
              <w:pStyle w:val="ConsPlusNormal"/>
              <w:jc w:val="center"/>
            </w:pPr>
            <w:r>
              <w:t>7</w:t>
            </w:r>
          </w:p>
        </w:tc>
        <w:tc>
          <w:tcPr>
            <w:tcW w:w="772" w:type="dxa"/>
          </w:tcPr>
          <w:p w:rsidR="00626973" w:rsidRDefault="00626973">
            <w:pPr>
              <w:pStyle w:val="ConsPlusNormal"/>
              <w:jc w:val="center"/>
            </w:pPr>
            <w:r>
              <w:t>8</w:t>
            </w:r>
          </w:p>
        </w:tc>
        <w:tc>
          <w:tcPr>
            <w:tcW w:w="772" w:type="dxa"/>
          </w:tcPr>
          <w:p w:rsidR="00626973" w:rsidRDefault="00626973">
            <w:pPr>
              <w:pStyle w:val="ConsPlusNormal"/>
              <w:jc w:val="center"/>
            </w:pPr>
            <w:r>
              <w:t>9</w:t>
            </w:r>
          </w:p>
        </w:tc>
        <w:tc>
          <w:tcPr>
            <w:tcW w:w="772" w:type="dxa"/>
          </w:tcPr>
          <w:p w:rsidR="00626973" w:rsidRDefault="00626973">
            <w:pPr>
              <w:pStyle w:val="ConsPlusNormal"/>
              <w:jc w:val="center"/>
            </w:pPr>
            <w:r>
              <w:t>10</w:t>
            </w:r>
          </w:p>
        </w:tc>
        <w:tc>
          <w:tcPr>
            <w:tcW w:w="772" w:type="dxa"/>
          </w:tcPr>
          <w:p w:rsidR="00626973" w:rsidRDefault="00626973">
            <w:pPr>
              <w:pStyle w:val="ConsPlusNormal"/>
              <w:jc w:val="center"/>
            </w:pPr>
            <w:r>
              <w:t>11</w:t>
            </w:r>
          </w:p>
        </w:tc>
        <w:tc>
          <w:tcPr>
            <w:tcW w:w="772" w:type="dxa"/>
          </w:tcPr>
          <w:p w:rsidR="00626973" w:rsidRDefault="00626973">
            <w:pPr>
              <w:pStyle w:val="ConsPlusNormal"/>
              <w:jc w:val="center"/>
            </w:pPr>
            <w:r>
              <w:t>12</w:t>
            </w:r>
          </w:p>
        </w:tc>
        <w:tc>
          <w:tcPr>
            <w:tcW w:w="1361" w:type="dxa"/>
          </w:tcPr>
          <w:p w:rsidR="00626973" w:rsidRDefault="00626973">
            <w:pPr>
              <w:pStyle w:val="ConsPlusNormal"/>
              <w:jc w:val="center"/>
            </w:pPr>
            <w:r>
              <w:t>13</w:t>
            </w:r>
          </w:p>
        </w:tc>
        <w:tc>
          <w:tcPr>
            <w:tcW w:w="1361" w:type="dxa"/>
          </w:tcPr>
          <w:p w:rsidR="00626973" w:rsidRDefault="00626973">
            <w:pPr>
              <w:pStyle w:val="ConsPlusNormal"/>
              <w:jc w:val="center"/>
            </w:pPr>
            <w:r>
              <w:t>14</w:t>
            </w:r>
          </w:p>
        </w:tc>
        <w:tc>
          <w:tcPr>
            <w:tcW w:w="1417" w:type="dxa"/>
          </w:tcPr>
          <w:p w:rsidR="00626973" w:rsidRDefault="00626973">
            <w:pPr>
              <w:pStyle w:val="ConsPlusNormal"/>
              <w:jc w:val="center"/>
            </w:pPr>
            <w:r>
              <w:t>15</w:t>
            </w:r>
          </w:p>
        </w:tc>
        <w:tc>
          <w:tcPr>
            <w:tcW w:w="1304" w:type="dxa"/>
          </w:tcPr>
          <w:p w:rsidR="00626973" w:rsidRDefault="00626973">
            <w:pPr>
              <w:pStyle w:val="ConsPlusNormal"/>
              <w:jc w:val="center"/>
            </w:pPr>
            <w:r>
              <w:t>16</w:t>
            </w:r>
          </w:p>
        </w:tc>
        <w:tc>
          <w:tcPr>
            <w:tcW w:w="1304" w:type="dxa"/>
          </w:tcPr>
          <w:p w:rsidR="00626973" w:rsidRDefault="00626973">
            <w:pPr>
              <w:pStyle w:val="ConsPlusNormal"/>
              <w:jc w:val="center"/>
            </w:pPr>
            <w:r>
              <w:t>17</w:t>
            </w:r>
          </w:p>
        </w:tc>
        <w:tc>
          <w:tcPr>
            <w:tcW w:w="1304" w:type="dxa"/>
          </w:tcPr>
          <w:p w:rsidR="00626973" w:rsidRDefault="00626973">
            <w:pPr>
              <w:pStyle w:val="ConsPlusNormal"/>
              <w:jc w:val="center"/>
            </w:pPr>
            <w:r>
              <w:t>18</w:t>
            </w:r>
          </w:p>
        </w:tc>
        <w:tc>
          <w:tcPr>
            <w:tcW w:w="1304" w:type="dxa"/>
          </w:tcPr>
          <w:p w:rsidR="00626973" w:rsidRDefault="00626973">
            <w:pPr>
              <w:pStyle w:val="ConsPlusNormal"/>
              <w:jc w:val="center"/>
            </w:pPr>
            <w:r>
              <w:t>19</w:t>
            </w:r>
          </w:p>
        </w:tc>
      </w:tr>
      <w:tr w:rsidR="00626973">
        <w:tc>
          <w:tcPr>
            <w:tcW w:w="21515" w:type="dxa"/>
            <w:gridSpan w:val="19"/>
          </w:tcPr>
          <w:p w:rsidR="00626973" w:rsidRDefault="00626973">
            <w:pPr>
              <w:pStyle w:val="ConsPlusNormal"/>
              <w:jc w:val="center"/>
              <w:outlineLvl w:val="3"/>
            </w:pPr>
            <w:r>
              <w:t>Цель: повышение эффективности использования лесов</w:t>
            </w:r>
          </w:p>
        </w:tc>
      </w:tr>
      <w:tr w:rsidR="00626973">
        <w:tc>
          <w:tcPr>
            <w:tcW w:w="21515" w:type="dxa"/>
            <w:gridSpan w:val="19"/>
          </w:tcPr>
          <w:p w:rsidR="00626973" w:rsidRDefault="00626973">
            <w:pPr>
              <w:pStyle w:val="ConsPlusNormal"/>
              <w:jc w:val="center"/>
              <w:outlineLvl w:val="3"/>
            </w:pPr>
            <w:r>
              <w:t>Задача: повышение доходности использования лесов</w:t>
            </w:r>
          </w:p>
        </w:tc>
      </w:tr>
      <w:tr w:rsidR="00626973">
        <w:tc>
          <w:tcPr>
            <w:tcW w:w="1697" w:type="dxa"/>
            <w:vMerge w:val="restart"/>
          </w:tcPr>
          <w:p w:rsidR="00626973" w:rsidRDefault="00626973">
            <w:pPr>
              <w:pStyle w:val="ConsPlusNormal"/>
              <w:jc w:val="both"/>
            </w:pPr>
            <w:r>
              <w:t>Управление в сфере лесных отношений</w:t>
            </w:r>
          </w:p>
        </w:tc>
        <w:tc>
          <w:tcPr>
            <w:tcW w:w="1247" w:type="dxa"/>
            <w:vMerge w:val="restart"/>
          </w:tcPr>
          <w:p w:rsidR="00626973" w:rsidRDefault="00626973">
            <w:pPr>
              <w:pStyle w:val="ConsPlusNormal"/>
              <w:jc w:val="both"/>
            </w:pPr>
            <w:r>
              <w:t>Министерство лесного хозяйства Республики Татарстан</w:t>
            </w:r>
          </w:p>
        </w:tc>
        <w:tc>
          <w:tcPr>
            <w:tcW w:w="932" w:type="dxa"/>
            <w:vMerge w:val="restart"/>
          </w:tcPr>
          <w:p w:rsidR="00626973" w:rsidRDefault="00626973">
            <w:pPr>
              <w:pStyle w:val="ConsPlusNormal"/>
            </w:pPr>
            <w:r>
              <w:t>2014 - 2020 годы</w:t>
            </w:r>
          </w:p>
        </w:tc>
        <w:tc>
          <w:tcPr>
            <w:tcW w:w="1916" w:type="dxa"/>
          </w:tcPr>
          <w:p w:rsidR="00626973" w:rsidRDefault="00626973">
            <w:pPr>
              <w:pStyle w:val="ConsPlusNormal"/>
              <w:jc w:val="both"/>
            </w:pPr>
            <w:r>
              <w:t>доля площади земель лесного фонда, переданных в пользование, в общей площади земель лесного фонда, процентов</w:t>
            </w:r>
          </w:p>
        </w:tc>
        <w:tc>
          <w:tcPr>
            <w:tcW w:w="964" w:type="dxa"/>
          </w:tcPr>
          <w:p w:rsidR="00626973" w:rsidRDefault="00626973">
            <w:pPr>
              <w:pStyle w:val="ConsPlusNormal"/>
              <w:jc w:val="center"/>
            </w:pPr>
            <w:r>
              <w:t>17,8</w:t>
            </w:r>
          </w:p>
        </w:tc>
        <w:tc>
          <w:tcPr>
            <w:tcW w:w="772" w:type="dxa"/>
          </w:tcPr>
          <w:p w:rsidR="00626973" w:rsidRDefault="00626973">
            <w:pPr>
              <w:pStyle w:val="ConsPlusNormal"/>
              <w:jc w:val="center"/>
            </w:pPr>
            <w:r>
              <w:t>20,4</w:t>
            </w:r>
          </w:p>
        </w:tc>
        <w:tc>
          <w:tcPr>
            <w:tcW w:w="772" w:type="dxa"/>
          </w:tcPr>
          <w:p w:rsidR="00626973" w:rsidRDefault="00626973">
            <w:pPr>
              <w:pStyle w:val="ConsPlusNormal"/>
              <w:jc w:val="center"/>
            </w:pPr>
            <w:r>
              <w:t>20,9</w:t>
            </w:r>
          </w:p>
        </w:tc>
        <w:tc>
          <w:tcPr>
            <w:tcW w:w="772" w:type="dxa"/>
          </w:tcPr>
          <w:p w:rsidR="00626973" w:rsidRDefault="00626973">
            <w:pPr>
              <w:pStyle w:val="ConsPlusNormal"/>
              <w:jc w:val="center"/>
            </w:pPr>
            <w:r>
              <w:t>25,6</w:t>
            </w:r>
          </w:p>
        </w:tc>
        <w:tc>
          <w:tcPr>
            <w:tcW w:w="772" w:type="dxa"/>
          </w:tcPr>
          <w:p w:rsidR="00626973" w:rsidRDefault="00626973">
            <w:pPr>
              <w:pStyle w:val="ConsPlusNormal"/>
              <w:jc w:val="center"/>
            </w:pPr>
            <w:r>
              <w:t>25,5</w:t>
            </w:r>
          </w:p>
        </w:tc>
        <w:tc>
          <w:tcPr>
            <w:tcW w:w="772" w:type="dxa"/>
          </w:tcPr>
          <w:p w:rsidR="00626973" w:rsidRDefault="00626973">
            <w:pPr>
              <w:pStyle w:val="ConsPlusNormal"/>
              <w:jc w:val="center"/>
            </w:pPr>
            <w:r>
              <w:t>24,9</w:t>
            </w:r>
          </w:p>
        </w:tc>
        <w:tc>
          <w:tcPr>
            <w:tcW w:w="772" w:type="dxa"/>
          </w:tcPr>
          <w:p w:rsidR="00626973" w:rsidRDefault="00626973">
            <w:pPr>
              <w:pStyle w:val="ConsPlusNormal"/>
              <w:jc w:val="center"/>
            </w:pPr>
            <w:r>
              <w:t>24,9</w:t>
            </w:r>
          </w:p>
        </w:tc>
        <w:tc>
          <w:tcPr>
            <w:tcW w:w="772" w:type="dxa"/>
          </w:tcPr>
          <w:p w:rsidR="00626973" w:rsidRDefault="00626973">
            <w:pPr>
              <w:pStyle w:val="ConsPlusNormal"/>
              <w:jc w:val="center"/>
            </w:pPr>
            <w:r>
              <w:t>24,9</w:t>
            </w:r>
          </w:p>
        </w:tc>
        <w:tc>
          <w:tcPr>
            <w:tcW w:w="1361" w:type="dxa"/>
          </w:tcPr>
          <w:p w:rsidR="00626973" w:rsidRDefault="00626973">
            <w:pPr>
              <w:pStyle w:val="ConsPlusNormal"/>
              <w:jc w:val="center"/>
            </w:pPr>
            <w:r>
              <w:t>112 689,2</w:t>
            </w:r>
          </w:p>
        </w:tc>
        <w:tc>
          <w:tcPr>
            <w:tcW w:w="1361" w:type="dxa"/>
          </w:tcPr>
          <w:p w:rsidR="00626973" w:rsidRDefault="00626973">
            <w:pPr>
              <w:pStyle w:val="ConsPlusNormal"/>
              <w:jc w:val="center"/>
            </w:pPr>
            <w:r>
              <w:t>121 331,5</w:t>
            </w:r>
          </w:p>
        </w:tc>
        <w:tc>
          <w:tcPr>
            <w:tcW w:w="1417" w:type="dxa"/>
          </w:tcPr>
          <w:p w:rsidR="00626973" w:rsidRDefault="00626973">
            <w:pPr>
              <w:pStyle w:val="ConsPlusNormal"/>
              <w:jc w:val="center"/>
            </w:pPr>
            <w:r>
              <w:t>73 626,8</w:t>
            </w:r>
          </w:p>
        </w:tc>
        <w:tc>
          <w:tcPr>
            <w:tcW w:w="1304" w:type="dxa"/>
          </w:tcPr>
          <w:p w:rsidR="00626973" w:rsidRDefault="00626973">
            <w:pPr>
              <w:pStyle w:val="ConsPlusNormal"/>
              <w:jc w:val="center"/>
            </w:pPr>
            <w:r>
              <w:t>20 983,8</w:t>
            </w:r>
          </w:p>
        </w:tc>
        <w:tc>
          <w:tcPr>
            <w:tcW w:w="1304" w:type="dxa"/>
          </w:tcPr>
          <w:p w:rsidR="00626973" w:rsidRDefault="00626973">
            <w:pPr>
              <w:pStyle w:val="ConsPlusNormal"/>
              <w:jc w:val="center"/>
            </w:pPr>
            <w:r>
              <w:t>21 056,9</w:t>
            </w:r>
          </w:p>
        </w:tc>
        <w:tc>
          <w:tcPr>
            <w:tcW w:w="1304" w:type="dxa"/>
          </w:tcPr>
          <w:p w:rsidR="00626973" w:rsidRDefault="00626973">
            <w:pPr>
              <w:pStyle w:val="ConsPlusNormal"/>
              <w:jc w:val="center"/>
            </w:pPr>
            <w:r>
              <w:t>21 127,2</w:t>
            </w:r>
          </w:p>
        </w:tc>
        <w:tc>
          <w:tcPr>
            <w:tcW w:w="1304" w:type="dxa"/>
          </w:tcPr>
          <w:p w:rsidR="00626973" w:rsidRDefault="00626973">
            <w:pPr>
              <w:pStyle w:val="ConsPlusNormal"/>
              <w:jc w:val="center"/>
            </w:pPr>
            <w:r>
              <w:t>21 127,2</w:t>
            </w:r>
          </w:p>
        </w:tc>
      </w:tr>
      <w:tr w:rsidR="00626973">
        <w:tc>
          <w:tcPr>
            <w:tcW w:w="1697" w:type="dxa"/>
            <w:vMerge/>
          </w:tcPr>
          <w:p w:rsidR="00626973" w:rsidRDefault="00626973"/>
        </w:tc>
        <w:tc>
          <w:tcPr>
            <w:tcW w:w="1247" w:type="dxa"/>
            <w:vMerge/>
          </w:tcPr>
          <w:p w:rsidR="00626973" w:rsidRDefault="00626973"/>
        </w:tc>
        <w:tc>
          <w:tcPr>
            <w:tcW w:w="932" w:type="dxa"/>
            <w:vMerge/>
          </w:tcPr>
          <w:p w:rsidR="00626973" w:rsidRDefault="00626973"/>
        </w:tc>
        <w:tc>
          <w:tcPr>
            <w:tcW w:w="1916" w:type="dxa"/>
          </w:tcPr>
          <w:p w:rsidR="00626973" w:rsidRDefault="00626973">
            <w:pPr>
              <w:pStyle w:val="ConsPlusNormal"/>
              <w:jc w:val="both"/>
            </w:pPr>
            <w:r>
              <w:t xml:space="preserve">объем платежей в бюджетную систему </w:t>
            </w:r>
            <w:r>
              <w:lastRenderedPageBreak/>
              <w:t>Российской Федерации от использования лесов, расположенных на землях лесного фонда, в расчете на 1 гектар земель лесного фонда, рублей</w:t>
            </w:r>
          </w:p>
        </w:tc>
        <w:tc>
          <w:tcPr>
            <w:tcW w:w="964" w:type="dxa"/>
          </w:tcPr>
          <w:p w:rsidR="00626973" w:rsidRDefault="00626973">
            <w:pPr>
              <w:pStyle w:val="ConsPlusNormal"/>
              <w:jc w:val="center"/>
            </w:pPr>
            <w:r>
              <w:lastRenderedPageBreak/>
              <w:t>105,1</w:t>
            </w:r>
          </w:p>
        </w:tc>
        <w:tc>
          <w:tcPr>
            <w:tcW w:w="772" w:type="dxa"/>
          </w:tcPr>
          <w:p w:rsidR="00626973" w:rsidRDefault="00626973">
            <w:pPr>
              <w:pStyle w:val="ConsPlusNormal"/>
              <w:jc w:val="center"/>
            </w:pPr>
            <w:r>
              <w:t>126,9</w:t>
            </w:r>
          </w:p>
        </w:tc>
        <w:tc>
          <w:tcPr>
            <w:tcW w:w="772" w:type="dxa"/>
          </w:tcPr>
          <w:p w:rsidR="00626973" w:rsidRDefault="00626973">
            <w:pPr>
              <w:pStyle w:val="ConsPlusNormal"/>
              <w:jc w:val="center"/>
            </w:pPr>
            <w:r>
              <w:t>227,8</w:t>
            </w:r>
          </w:p>
        </w:tc>
        <w:tc>
          <w:tcPr>
            <w:tcW w:w="772" w:type="dxa"/>
          </w:tcPr>
          <w:p w:rsidR="00626973" w:rsidRDefault="00626973">
            <w:pPr>
              <w:pStyle w:val="ConsPlusNormal"/>
              <w:jc w:val="center"/>
            </w:pPr>
            <w:r>
              <w:t>163,1</w:t>
            </w:r>
          </w:p>
        </w:tc>
        <w:tc>
          <w:tcPr>
            <w:tcW w:w="772" w:type="dxa"/>
          </w:tcPr>
          <w:p w:rsidR="00626973" w:rsidRDefault="00626973">
            <w:pPr>
              <w:pStyle w:val="ConsPlusNormal"/>
              <w:jc w:val="center"/>
            </w:pPr>
            <w:r>
              <w:t>163,4</w:t>
            </w:r>
          </w:p>
        </w:tc>
        <w:tc>
          <w:tcPr>
            <w:tcW w:w="772" w:type="dxa"/>
          </w:tcPr>
          <w:p w:rsidR="00626973" w:rsidRDefault="00626973">
            <w:pPr>
              <w:pStyle w:val="ConsPlusNormal"/>
              <w:jc w:val="center"/>
            </w:pPr>
            <w:r>
              <w:t>168,9</w:t>
            </w:r>
          </w:p>
        </w:tc>
        <w:tc>
          <w:tcPr>
            <w:tcW w:w="772" w:type="dxa"/>
          </w:tcPr>
          <w:p w:rsidR="00626973" w:rsidRDefault="00626973">
            <w:pPr>
              <w:pStyle w:val="ConsPlusNormal"/>
              <w:jc w:val="center"/>
            </w:pPr>
            <w:r>
              <w:t>176,6</w:t>
            </w:r>
          </w:p>
        </w:tc>
        <w:tc>
          <w:tcPr>
            <w:tcW w:w="772" w:type="dxa"/>
          </w:tcPr>
          <w:p w:rsidR="00626973" w:rsidRDefault="00626973">
            <w:pPr>
              <w:pStyle w:val="ConsPlusNormal"/>
              <w:jc w:val="center"/>
            </w:pPr>
            <w:r>
              <w:t>176,6</w:t>
            </w:r>
          </w:p>
        </w:tc>
        <w:tc>
          <w:tcPr>
            <w:tcW w:w="1361" w:type="dxa"/>
          </w:tcPr>
          <w:p w:rsidR="00626973" w:rsidRDefault="00626973">
            <w:pPr>
              <w:pStyle w:val="ConsPlusNormal"/>
              <w:jc w:val="center"/>
            </w:pPr>
            <w:r>
              <w:t>бюджет Республики Татарстан</w:t>
            </w:r>
          </w:p>
        </w:tc>
        <w:tc>
          <w:tcPr>
            <w:tcW w:w="1361" w:type="dxa"/>
          </w:tcPr>
          <w:p w:rsidR="00626973" w:rsidRDefault="00626973">
            <w:pPr>
              <w:pStyle w:val="ConsPlusNormal"/>
              <w:jc w:val="center"/>
            </w:pPr>
            <w:r>
              <w:t>бюджет Республики Татарстан</w:t>
            </w:r>
          </w:p>
        </w:tc>
        <w:tc>
          <w:tcPr>
            <w:tcW w:w="1417"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r>
      <w:tr w:rsidR="00626973">
        <w:tc>
          <w:tcPr>
            <w:tcW w:w="21515" w:type="dxa"/>
            <w:gridSpan w:val="19"/>
          </w:tcPr>
          <w:p w:rsidR="00626973" w:rsidRDefault="00626973">
            <w:pPr>
              <w:pStyle w:val="ConsPlusNormal"/>
              <w:jc w:val="center"/>
              <w:outlineLvl w:val="3"/>
            </w:pPr>
            <w:r>
              <w:lastRenderedPageBreak/>
              <w:t>Задача: увеличение объемов заготовки древесины</w:t>
            </w:r>
          </w:p>
        </w:tc>
      </w:tr>
      <w:tr w:rsidR="00626973">
        <w:tc>
          <w:tcPr>
            <w:tcW w:w="1697" w:type="dxa"/>
            <w:vMerge w:val="restart"/>
          </w:tcPr>
          <w:p w:rsidR="00626973" w:rsidRDefault="00626973">
            <w:pPr>
              <w:pStyle w:val="ConsPlusNormal"/>
              <w:jc w:val="both"/>
            </w:pPr>
            <w:r>
              <w:t>Мероприятия лесоустройства, отвод и таксация лесосек</w:t>
            </w:r>
          </w:p>
        </w:tc>
        <w:tc>
          <w:tcPr>
            <w:tcW w:w="1247" w:type="dxa"/>
            <w:vMerge w:val="restart"/>
          </w:tcPr>
          <w:p w:rsidR="00626973" w:rsidRDefault="00626973">
            <w:pPr>
              <w:pStyle w:val="ConsPlusNormal"/>
              <w:jc w:val="both"/>
            </w:pPr>
            <w:r>
              <w:t>Министерство лесного хозяйства Республики Татарстан</w:t>
            </w:r>
          </w:p>
        </w:tc>
        <w:tc>
          <w:tcPr>
            <w:tcW w:w="932" w:type="dxa"/>
            <w:vMerge w:val="restart"/>
          </w:tcPr>
          <w:p w:rsidR="00626973" w:rsidRDefault="00626973">
            <w:pPr>
              <w:pStyle w:val="ConsPlusNormal"/>
            </w:pPr>
            <w:r>
              <w:t>2014 - 2020 годы</w:t>
            </w:r>
          </w:p>
        </w:tc>
        <w:tc>
          <w:tcPr>
            <w:tcW w:w="1916" w:type="dxa"/>
          </w:tcPr>
          <w:p w:rsidR="00626973" w:rsidRDefault="00626973">
            <w:pPr>
              <w:pStyle w:val="ConsPlusNormal"/>
              <w:jc w:val="both"/>
            </w:pPr>
            <w:r>
              <w:t>доля площади лесных участков, охваченных лесоустройством, процентов</w:t>
            </w:r>
          </w:p>
        </w:tc>
        <w:tc>
          <w:tcPr>
            <w:tcW w:w="964" w:type="dxa"/>
          </w:tcPr>
          <w:p w:rsidR="00626973" w:rsidRDefault="00626973">
            <w:pPr>
              <w:pStyle w:val="ConsPlusNormal"/>
              <w:jc w:val="center"/>
            </w:pPr>
            <w:r>
              <w:t>56,7</w:t>
            </w:r>
          </w:p>
        </w:tc>
        <w:tc>
          <w:tcPr>
            <w:tcW w:w="772" w:type="dxa"/>
          </w:tcPr>
          <w:p w:rsidR="00626973" w:rsidRDefault="00626973">
            <w:pPr>
              <w:pStyle w:val="ConsPlusNormal"/>
              <w:jc w:val="center"/>
            </w:pPr>
            <w:r>
              <w:t>60</w:t>
            </w:r>
          </w:p>
        </w:tc>
        <w:tc>
          <w:tcPr>
            <w:tcW w:w="772" w:type="dxa"/>
          </w:tcPr>
          <w:p w:rsidR="00626973" w:rsidRDefault="00626973">
            <w:pPr>
              <w:pStyle w:val="ConsPlusNormal"/>
              <w:jc w:val="center"/>
            </w:pPr>
            <w:r>
              <w:t>80</w:t>
            </w:r>
          </w:p>
        </w:tc>
        <w:tc>
          <w:tcPr>
            <w:tcW w:w="772" w:type="dxa"/>
          </w:tcPr>
          <w:p w:rsidR="00626973" w:rsidRDefault="00626973">
            <w:pPr>
              <w:pStyle w:val="ConsPlusNormal"/>
              <w:jc w:val="center"/>
            </w:pPr>
            <w:r>
              <w:t>85,6</w:t>
            </w:r>
          </w:p>
        </w:tc>
        <w:tc>
          <w:tcPr>
            <w:tcW w:w="772" w:type="dxa"/>
          </w:tcPr>
          <w:p w:rsidR="00626973" w:rsidRDefault="00626973">
            <w:pPr>
              <w:pStyle w:val="ConsPlusNormal"/>
              <w:jc w:val="center"/>
            </w:pPr>
            <w:r>
              <w:t>100</w:t>
            </w:r>
          </w:p>
        </w:tc>
        <w:tc>
          <w:tcPr>
            <w:tcW w:w="772" w:type="dxa"/>
          </w:tcPr>
          <w:p w:rsidR="00626973" w:rsidRDefault="00626973">
            <w:pPr>
              <w:pStyle w:val="ConsPlusNormal"/>
              <w:jc w:val="center"/>
            </w:pPr>
            <w:r>
              <w:t>100</w:t>
            </w:r>
          </w:p>
        </w:tc>
        <w:tc>
          <w:tcPr>
            <w:tcW w:w="772" w:type="dxa"/>
          </w:tcPr>
          <w:p w:rsidR="00626973" w:rsidRDefault="00626973">
            <w:pPr>
              <w:pStyle w:val="ConsPlusNormal"/>
              <w:jc w:val="center"/>
            </w:pPr>
            <w:r>
              <w:t>100</w:t>
            </w:r>
          </w:p>
        </w:tc>
        <w:tc>
          <w:tcPr>
            <w:tcW w:w="772" w:type="dxa"/>
          </w:tcPr>
          <w:p w:rsidR="00626973" w:rsidRDefault="00626973">
            <w:pPr>
              <w:pStyle w:val="ConsPlusNormal"/>
              <w:jc w:val="center"/>
            </w:pPr>
            <w:r>
              <w:t>100</w:t>
            </w:r>
          </w:p>
        </w:tc>
        <w:tc>
          <w:tcPr>
            <w:tcW w:w="1361" w:type="dxa"/>
          </w:tcPr>
          <w:p w:rsidR="00626973" w:rsidRDefault="00626973">
            <w:pPr>
              <w:pStyle w:val="ConsPlusNormal"/>
              <w:jc w:val="center"/>
            </w:pPr>
            <w:r>
              <w:t>45 988,7</w:t>
            </w:r>
          </w:p>
        </w:tc>
        <w:tc>
          <w:tcPr>
            <w:tcW w:w="1361" w:type="dxa"/>
          </w:tcPr>
          <w:p w:rsidR="00626973" w:rsidRDefault="00626973">
            <w:pPr>
              <w:pStyle w:val="ConsPlusNormal"/>
              <w:jc w:val="center"/>
            </w:pPr>
            <w:r>
              <w:t>19 689,1</w:t>
            </w:r>
          </w:p>
        </w:tc>
        <w:tc>
          <w:tcPr>
            <w:tcW w:w="1417" w:type="dxa"/>
          </w:tcPr>
          <w:p w:rsidR="00626973" w:rsidRDefault="00626973">
            <w:pPr>
              <w:pStyle w:val="ConsPlusNormal"/>
              <w:jc w:val="center"/>
            </w:pPr>
            <w:r>
              <w:t>38 232,4</w:t>
            </w:r>
          </w:p>
        </w:tc>
        <w:tc>
          <w:tcPr>
            <w:tcW w:w="1304" w:type="dxa"/>
          </w:tcPr>
          <w:p w:rsidR="00626973" w:rsidRDefault="00626973">
            <w:pPr>
              <w:pStyle w:val="ConsPlusNormal"/>
              <w:jc w:val="center"/>
            </w:pPr>
            <w:r>
              <w:t>1 907,3</w:t>
            </w:r>
          </w:p>
        </w:tc>
        <w:tc>
          <w:tcPr>
            <w:tcW w:w="1304" w:type="dxa"/>
          </w:tcPr>
          <w:p w:rsidR="00626973" w:rsidRDefault="00626973">
            <w:pPr>
              <w:pStyle w:val="ConsPlusNormal"/>
              <w:jc w:val="center"/>
            </w:pPr>
            <w:r>
              <w:t>2 440,7</w:t>
            </w:r>
          </w:p>
        </w:tc>
        <w:tc>
          <w:tcPr>
            <w:tcW w:w="1304" w:type="dxa"/>
          </w:tcPr>
          <w:p w:rsidR="00626973" w:rsidRDefault="00626973">
            <w:pPr>
              <w:pStyle w:val="ConsPlusNormal"/>
              <w:jc w:val="center"/>
            </w:pPr>
            <w:r>
              <w:t>4 576,3</w:t>
            </w:r>
          </w:p>
        </w:tc>
        <w:tc>
          <w:tcPr>
            <w:tcW w:w="1304" w:type="dxa"/>
          </w:tcPr>
          <w:p w:rsidR="00626973" w:rsidRDefault="00626973">
            <w:pPr>
              <w:pStyle w:val="ConsPlusNormal"/>
              <w:jc w:val="center"/>
            </w:pPr>
            <w:r>
              <w:t>4 576,3</w:t>
            </w:r>
          </w:p>
        </w:tc>
      </w:tr>
      <w:tr w:rsidR="00626973">
        <w:tc>
          <w:tcPr>
            <w:tcW w:w="1697" w:type="dxa"/>
            <w:vMerge/>
          </w:tcPr>
          <w:p w:rsidR="00626973" w:rsidRDefault="00626973"/>
        </w:tc>
        <w:tc>
          <w:tcPr>
            <w:tcW w:w="1247" w:type="dxa"/>
            <w:vMerge/>
          </w:tcPr>
          <w:p w:rsidR="00626973" w:rsidRDefault="00626973"/>
        </w:tc>
        <w:tc>
          <w:tcPr>
            <w:tcW w:w="932" w:type="dxa"/>
            <w:vMerge/>
          </w:tcPr>
          <w:p w:rsidR="00626973" w:rsidRDefault="00626973"/>
        </w:tc>
        <w:tc>
          <w:tcPr>
            <w:tcW w:w="1916" w:type="dxa"/>
          </w:tcPr>
          <w:p w:rsidR="00626973" w:rsidRDefault="00626973">
            <w:pPr>
              <w:pStyle w:val="ConsPlusNormal"/>
              <w:jc w:val="both"/>
            </w:pPr>
            <w:r>
              <w:t>освоение расчетной лесосеки, процентов</w:t>
            </w:r>
          </w:p>
        </w:tc>
        <w:tc>
          <w:tcPr>
            <w:tcW w:w="964" w:type="dxa"/>
          </w:tcPr>
          <w:p w:rsidR="00626973" w:rsidRDefault="00626973">
            <w:pPr>
              <w:pStyle w:val="ConsPlusNormal"/>
              <w:jc w:val="center"/>
            </w:pPr>
            <w:r>
              <w:t>40,3</w:t>
            </w:r>
          </w:p>
        </w:tc>
        <w:tc>
          <w:tcPr>
            <w:tcW w:w="772" w:type="dxa"/>
          </w:tcPr>
          <w:p w:rsidR="00626973" w:rsidRDefault="00626973">
            <w:pPr>
              <w:pStyle w:val="ConsPlusNormal"/>
              <w:jc w:val="center"/>
            </w:pPr>
            <w:r>
              <w:t>40,3</w:t>
            </w:r>
          </w:p>
        </w:tc>
        <w:tc>
          <w:tcPr>
            <w:tcW w:w="772" w:type="dxa"/>
          </w:tcPr>
          <w:p w:rsidR="00626973" w:rsidRDefault="00626973">
            <w:pPr>
              <w:pStyle w:val="ConsPlusNormal"/>
              <w:jc w:val="center"/>
            </w:pPr>
            <w:r>
              <w:t>40,5</w:t>
            </w:r>
          </w:p>
        </w:tc>
        <w:tc>
          <w:tcPr>
            <w:tcW w:w="772" w:type="dxa"/>
          </w:tcPr>
          <w:p w:rsidR="00626973" w:rsidRDefault="00626973">
            <w:pPr>
              <w:pStyle w:val="ConsPlusNormal"/>
              <w:jc w:val="center"/>
            </w:pPr>
            <w:r>
              <w:t>37</w:t>
            </w:r>
          </w:p>
        </w:tc>
        <w:tc>
          <w:tcPr>
            <w:tcW w:w="772" w:type="dxa"/>
          </w:tcPr>
          <w:p w:rsidR="00626973" w:rsidRDefault="00626973">
            <w:pPr>
              <w:pStyle w:val="ConsPlusNormal"/>
              <w:jc w:val="center"/>
            </w:pPr>
            <w:r>
              <w:t>37,6</w:t>
            </w:r>
          </w:p>
        </w:tc>
        <w:tc>
          <w:tcPr>
            <w:tcW w:w="772" w:type="dxa"/>
          </w:tcPr>
          <w:p w:rsidR="00626973" w:rsidRDefault="00626973">
            <w:pPr>
              <w:pStyle w:val="ConsPlusNormal"/>
              <w:jc w:val="center"/>
            </w:pPr>
            <w:r>
              <w:t>38,4</w:t>
            </w:r>
          </w:p>
        </w:tc>
        <w:tc>
          <w:tcPr>
            <w:tcW w:w="772" w:type="dxa"/>
          </w:tcPr>
          <w:p w:rsidR="00626973" w:rsidRDefault="00626973">
            <w:pPr>
              <w:pStyle w:val="ConsPlusNormal"/>
              <w:jc w:val="center"/>
            </w:pPr>
            <w:r>
              <w:t>39,1</w:t>
            </w:r>
          </w:p>
        </w:tc>
        <w:tc>
          <w:tcPr>
            <w:tcW w:w="772" w:type="dxa"/>
          </w:tcPr>
          <w:p w:rsidR="00626973" w:rsidRDefault="00626973">
            <w:pPr>
              <w:pStyle w:val="ConsPlusNormal"/>
              <w:jc w:val="center"/>
            </w:pPr>
            <w:r>
              <w:t>39,8</w:t>
            </w:r>
          </w:p>
        </w:tc>
        <w:tc>
          <w:tcPr>
            <w:tcW w:w="1361" w:type="dxa"/>
          </w:tcPr>
          <w:p w:rsidR="00626973" w:rsidRDefault="00626973">
            <w:pPr>
              <w:pStyle w:val="ConsPlusNormal"/>
              <w:jc w:val="center"/>
            </w:pPr>
            <w:r>
              <w:t>федеральный бюджет</w:t>
            </w:r>
          </w:p>
        </w:tc>
        <w:tc>
          <w:tcPr>
            <w:tcW w:w="1361" w:type="dxa"/>
          </w:tcPr>
          <w:p w:rsidR="00626973" w:rsidRDefault="00626973">
            <w:pPr>
              <w:pStyle w:val="ConsPlusNormal"/>
              <w:jc w:val="center"/>
            </w:pPr>
            <w:r>
              <w:t>федеральный бюджет</w:t>
            </w:r>
          </w:p>
        </w:tc>
        <w:tc>
          <w:tcPr>
            <w:tcW w:w="1417"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c>
          <w:tcPr>
            <w:tcW w:w="1304" w:type="dxa"/>
          </w:tcPr>
          <w:p w:rsidR="00626973" w:rsidRDefault="00626973">
            <w:pPr>
              <w:pStyle w:val="ConsPlusNormal"/>
              <w:jc w:val="center"/>
            </w:pPr>
            <w:r>
              <w:t>федеральный бюджет</w:t>
            </w:r>
          </w:p>
        </w:tc>
      </w:tr>
      <w:tr w:rsidR="00626973">
        <w:tc>
          <w:tcPr>
            <w:tcW w:w="1697" w:type="dxa"/>
            <w:vMerge w:val="restart"/>
          </w:tcPr>
          <w:p w:rsidR="00626973" w:rsidRDefault="00626973">
            <w:pPr>
              <w:pStyle w:val="ConsPlusNormal"/>
              <w:jc w:val="both"/>
            </w:pPr>
            <w:r>
              <w:t>Приобретение лесозаготовительных машин, лесопильного и деревообрабатывающего оборудования, транспортных средств</w:t>
            </w:r>
          </w:p>
        </w:tc>
        <w:tc>
          <w:tcPr>
            <w:tcW w:w="1247" w:type="dxa"/>
            <w:vMerge w:val="restart"/>
          </w:tcPr>
          <w:p w:rsidR="00626973" w:rsidRDefault="00626973">
            <w:pPr>
              <w:pStyle w:val="ConsPlusNormal"/>
              <w:jc w:val="both"/>
            </w:pPr>
            <w:r>
              <w:t>Министерство лесного хозяйства Республики Татарстан</w:t>
            </w:r>
          </w:p>
        </w:tc>
        <w:tc>
          <w:tcPr>
            <w:tcW w:w="932" w:type="dxa"/>
            <w:vMerge w:val="restart"/>
          </w:tcPr>
          <w:p w:rsidR="00626973" w:rsidRDefault="00626973">
            <w:pPr>
              <w:pStyle w:val="ConsPlusNormal"/>
            </w:pPr>
            <w:r>
              <w:t>2014 - 2020 годы</w:t>
            </w:r>
          </w:p>
        </w:tc>
        <w:tc>
          <w:tcPr>
            <w:tcW w:w="1916" w:type="dxa"/>
            <w:vMerge w:val="restart"/>
          </w:tcPr>
          <w:p w:rsidR="00626973" w:rsidRDefault="00626973">
            <w:pPr>
              <w:pStyle w:val="ConsPlusNormal"/>
              <w:jc w:val="both"/>
            </w:pPr>
            <w:r>
              <w:t>доля объема заготовки древесины выборочными рубками в общем объеме заготовки древесины, процентов</w:t>
            </w:r>
          </w:p>
        </w:tc>
        <w:tc>
          <w:tcPr>
            <w:tcW w:w="964" w:type="dxa"/>
            <w:vMerge w:val="restart"/>
          </w:tcPr>
          <w:p w:rsidR="00626973" w:rsidRDefault="00626973">
            <w:pPr>
              <w:pStyle w:val="ConsPlusNormal"/>
              <w:jc w:val="center"/>
            </w:pPr>
            <w:r>
              <w:t>69,7</w:t>
            </w:r>
          </w:p>
        </w:tc>
        <w:tc>
          <w:tcPr>
            <w:tcW w:w="772" w:type="dxa"/>
            <w:vMerge w:val="restart"/>
          </w:tcPr>
          <w:p w:rsidR="00626973" w:rsidRDefault="00626973">
            <w:pPr>
              <w:pStyle w:val="ConsPlusNormal"/>
              <w:jc w:val="center"/>
            </w:pPr>
            <w:r>
              <w:t>72,1</w:t>
            </w:r>
          </w:p>
        </w:tc>
        <w:tc>
          <w:tcPr>
            <w:tcW w:w="772" w:type="dxa"/>
            <w:vMerge w:val="restart"/>
          </w:tcPr>
          <w:p w:rsidR="00626973" w:rsidRDefault="00626973">
            <w:pPr>
              <w:pStyle w:val="ConsPlusNormal"/>
              <w:jc w:val="center"/>
            </w:pPr>
            <w:r>
              <w:t>57,9</w:t>
            </w:r>
          </w:p>
        </w:tc>
        <w:tc>
          <w:tcPr>
            <w:tcW w:w="772" w:type="dxa"/>
            <w:vMerge w:val="restart"/>
          </w:tcPr>
          <w:p w:rsidR="00626973" w:rsidRDefault="00626973">
            <w:pPr>
              <w:pStyle w:val="ConsPlusNormal"/>
              <w:jc w:val="center"/>
            </w:pPr>
            <w:r>
              <w:t>76,8</w:t>
            </w:r>
          </w:p>
        </w:tc>
        <w:tc>
          <w:tcPr>
            <w:tcW w:w="772" w:type="dxa"/>
            <w:vMerge w:val="restart"/>
          </w:tcPr>
          <w:p w:rsidR="00626973" w:rsidRDefault="00626973">
            <w:pPr>
              <w:pStyle w:val="ConsPlusNormal"/>
              <w:jc w:val="center"/>
            </w:pPr>
            <w:r>
              <w:t>79,2</w:t>
            </w:r>
          </w:p>
        </w:tc>
        <w:tc>
          <w:tcPr>
            <w:tcW w:w="772" w:type="dxa"/>
            <w:vMerge w:val="restart"/>
          </w:tcPr>
          <w:p w:rsidR="00626973" w:rsidRDefault="00626973">
            <w:pPr>
              <w:pStyle w:val="ConsPlusNormal"/>
              <w:jc w:val="center"/>
            </w:pPr>
            <w:r>
              <w:t>81,6</w:t>
            </w:r>
          </w:p>
        </w:tc>
        <w:tc>
          <w:tcPr>
            <w:tcW w:w="772" w:type="dxa"/>
            <w:vMerge w:val="restart"/>
          </w:tcPr>
          <w:p w:rsidR="00626973" w:rsidRDefault="00626973">
            <w:pPr>
              <w:pStyle w:val="ConsPlusNormal"/>
              <w:jc w:val="center"/>
            </w:pPr>
            <w:r>
              <w:t>84</w:t>
            </w:r>
          </w:p>
        </w:tc>
        <w:tc>
          <w:tcPr>
            <w:tcW w:w="772" w:type="dxa"/>
            <w:vMerge w:val="restart"/>
          </w:tcPr>
          <w:p w:rsidR="00626973" w:rsidRDefault="00626973">
            <w:pPr>
              <w:pStyle w:val="ConsPlusNormal"/>
              <w:jc w:val="center"/>
            </w:pPr>
            <w:r>
              <w:t>86,4</w:t>
            </w:r>
          </w:p>
        </w:tc>
        <w:tc>
          <w:tcPr>
            <w:tcW w:w="1361" w:type="dxa"/>
          </w:tcPr>
          <w:p w:rsidR="00626973" w:rsidRDefault="00626973">
            <w:pPr>
              <w:pStyle w:val="ConsPlusNormal"/>
              <w:jc w:val="center"/>
            </w:pPr>
            <w:r>
              <w:t>296 869,1</w:t>
            </w:r>
          </w:p>
        </w:tc>
        <w:tc>
          <w:tcPr>
            <w:tcW w:w="1361" w:type="dxa"/>
          </w:tcPr>
          <w:p w:rsidR="00626973" w:rsidRDefault="00626973">
            <w:pPr>
              <w:pStyle w:val="ConsPlusNormal"/>
              <w:jc w:val="center"/>
            </w:pPr>
            <w:r>
              <w:t>337 059,0</w:t>
            </w:r>
          </w:p>
        </w:tc>
        <w:tc>
          <w:tcPr>
            <w:tcW w:w="1417" w:type="dxa"/>
          </w:tcPr>
          <w:p w:rsidR="00626973" w:rsidRDefault="00626973">
            <w:pPr>
              <w:pStyle w:val="ConsPlusNormal"/>
              <w:jc w:val="center"/>
            </w:pPr>
            <w:r>
              <w:t>467 878,8</w:t>
            </w:r>
          </w:p>
        </w:tc>
        <w:tc>
          <w:tcPr>
            <w:tcW w:w="1304" w:type="dxa"/>
          </w:tcPr>
          <w:p w:rsidR="00626973" w:rsidRDefault="00626973">
            <w:pPr>
              <w:pStyle w:val="ConsPlusNormal"/>
              <w:jc w:val="center"/>
            </w:pPr>
            <w:r>
              <w:t>58 133,6</w:t>
            </w:r>
          </w:p>
        </w:tc>
        <w:tc>
          <w:tcPr>
            <w:tcW w:w="1304" w:type="dxa"/>
          </w:tcPr>
          <w:p w:rsidR="00626973" w:rsidRDefault="00626973">
            <w:pPr>
              <w:pStyle w:val="ConsPlusNormal"/>
              <w:jc w:val="center"/>
            </w:pPr>
            <w:r>
              <w:t>58 133,6</w:t>
            </w:r>
          </w:p>
        </w:tc>
        <w:tc>
          <w:tcPr>
            <w:tcW w:w="1304" w:type="dxa"/>
          </w:tcPr>
          <w:p w:rsidR="00626973" w:rsidRDefault="00626973">
            <w:pPr>
              <w:pStyle w:val="ConsPlusNormal"/>
              <w:jc w:val="center"/>
            </w:pPr>
            <w:r>
              <w:t>58 133,6</w:t>
            </w:r>
          </w:p>
        </w:tc>
        <w:tc>
          <w:tcPr>
            <w:tcW w:w="1304" w:type="dxa"/>
          </w:tcPr>
          <w:p w:rsidR="00626973" w:rsidRDefault="00626973">
            <w:pPr>
              <w:pStyle w:val="ConsPlusNormal"/>
              <w:jc w:val="center"/>
            </w:pPr>
            <w:r>
              <w:t>58 133,6</w:t>
            </w:r>
          </w:p>
        </w:tc>
      </w:tr>
      <w:tr w:rsidR="00626973">
        <w:tc>
          <w:tcPr>
            <w:tcW w:w="1697" w:type="dxa"/>
            <w:vMerge/>
          </w:tcPr>
          <w:p w:rsidR="00626973" w:rsidRDefault="00626973"/>
        </w:tc>
        <w:tc>
          <w:tcPr>
            <w:tcW w:w="1247" w:type="dxa"/>
            <w:vMerge/>
          </w:tcPr>
          <w:p w:rsidR="00626973" w:rsidRDefault="00626973"/>
        </w:tc>
        <w:tc>
          <w:tcPr>
            <w:tcW w:w="932" w:type="dxa"/>
            <w:vMerge/>
          </w:tcPr>
          <w:p w:rsidR="00626973" w:rsidRDefault="00626973"/>
        </w:tc>
        <w:tc>
          <w:tcPr>
            <w:tcW w:w="1916" w:type="dxa"/>
            <w:vMerge/>
          </w:tcPr>
          <w:p w:rsidR="00626973" w:rsidRDefault="00626973"/>
        </w:tc>
        <w:tc>
          <w:tcPr>
            <w:tcW w:w="96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361" w:type="dxa"/>
          </w:tcPr>
          <w:p w:rsidR="00626973" w:rsidRDefault="00626973">
            <w:pPr>
              <w:pStyle w:val="ConsPlusNormal"/>
              <w:jc w:val="center"/>
            </w:pPr>
            <w:r>
              <w:t>бюджет Республики Татарстан</w:t>
            </w:r>
          </w:p>
        </w:tc>
        <w:tc>
          <w:tcPr>
            <w:tcW w:w="1361" w:type="dxa"/>
          </w:tcPr>
          <w:p w:rsidR="00626973" w:rsidRDefault="00626973">
            <w:pPr>
              <w:pStyle w:val="ConsPlusNormal"/>
              <w:jc w:val="center"/>
            </w:pPr>
            <w:r>
              <w:t>бюджет Республики Татарстан</w:t>
            </w:r>
          </w:p>
        </w:tc>
        <w:tc>
          <w:tcPr>
            <w:tcW w:w="1417"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c>
          <w:tcPr>
            <w:tcW w:w="1304" w:type="dxa"/>
          </w:tcPr>
          <w:p w:rsidR="00626973" w:rsidRDefault="00626973">
            <w:pPr>
              <w:pStyle w:val="ConsPlusNormal"/>
              <w:jc w:val="center"/>
            </w:pPr>
            <w:r>
              <w:t>бюджет Республики Татарстан</w:t>
            </w:r>
          </w:p>
        </w:tc>
      </w:tr>
      <w:tr w:rsidR="00626973">
        <w:tc>
          <w:tcPr>
            <w:tcW w:w="1697" w:type="dxa"/>
            <w:vMerge/>
          </w:tcPr>
          <w:p w:rsidR="00626973" w:rsidRDefault="00626973"/>
        </w:tc>
        <w:tc>
          <w:tcPr>
            <w:tcW w:w="1247" w:type="dxa"/>
            <w:vMerge/>
          </w:tcPr>
          <w:p w:rsidR="00626973" w:rsidRDefault="00626973"/>
        </w:tc>
        <w:tc>
          <w:tcPr>
            <w:tcW w:w="932" w:type="dxa"/>
            <w:vMerge/>
          </w:tcPr>
          <w:p w:rsidR="00626973" w:rsidRDefault="00626973"/>
        </w:tc>
        <w:tc>
          <w:tcPr>
            <w:tcW w:w="1916" w:type="dxa"/>
            <w:vMerge w:val="restart"/>
          </w:tcPr>
          <w:p w:rsidR="00626973" w:rsidRDefault="00626973">
            <w:pPr>
              <w:pStyle w:val="ConsPlusNormal"/>
              <w:jc w:val="both"/>
            </w:pPr>
            <w:r>
              <w:t xml:space="preserve">отношение </w:t>
            </w:r>
            <w:r>
              <w:lastRenderedPageBreak/>
              <w:t>площади проведенных санитарно-оздоровительных мероприятий к площади погибших поврежденных лесов, процентов</w:t>
            </w:r>
          </w:p>
        </w:tc>
        <w:tc>
          <w:tcPr>
            <w:tcW w:w="964" w:type="dxa"/>
            <w:vMerge w:val="restart"/>
          </w:tcPr>
          <w:p w:rsidR="00626973" w:rsidRDefault="00626973">
            <w:pPr>
              <w:pStyle w:val="ConsPlusNormal"/>
              <w:jc w:val="center"/>
            </w:pPr>
            <w:r>
              <w:lastRenderedPageBreak/>
              <w:t>8,9</w:t>
            </w:r>
          </w:p>
        </w:tc>
        <w:tc>
          <w:tcPr>
            <w:tcW w:w="772" w:type="dxa"/>
            <w:vMerge w:val="restart"/>
          </w:tcPr>
          <w:p w:rsidR="00626973" w:rsidRDefault="00626973">
            <w:pPr>
              <w:pStyle w:val="ConsPlusNormal"/>
              <w:jc w:val="center"/>
            </w:pPr>
            <w:r>
              <w:t>29,4</w:t>
            </w:r>
          </w:p>
        </w:tc>
        <w:tc>
          <w:tcPr>
            <w:tcW w:w="772" w:type="dxa"/>
            <w:vMerge w:val="restart"/>
          </w:tcPr>
          <w:p w:rsidR="00626973" w:rsidRDefault="00626973">
            <w:pPr>
              <w:pStyle w:val="ConsPlusNormal"/>
              <w:jc w:val="center"/>
            </w:pPr>
            <w:r>
              <w:t>56,2</w:t>
            </w:r>
          </w:p>
        </w:tc>
        <w:tc>
          <w:tcPr>
            <w:tcW w:w="772" w:type="dxa"/>
            <w:vMerge w:val="restart"/>
          </w:tcPr>
          <w:p w:rsidR="00626973" w:rsidRDefault="00626973">
            <w:pPr>
              <w:pStyle w:val="ConsPlusNormal"/>
              <w:jc w:val="center"/>
            </w:pPr>
            <w:r>
              <w:t>56,9</w:t>
            </w:r>
          </w:p>
        </w:tc>
        <w:tc>
          <w:tcPr>
            <w:tcW w:w="772" w:type="dxa"/>
            <w:vMerge w:val="restart"/>
          </w:tcPr>
          <w:p w:rsidR="00626973" w:rsidRDefault="00626973">
            <w:pPr>
              <w:pStyle w:val="ConsPlusNormal"/>
              <w:jc w:val="center"/>
            </w:pPr>
            <w:r>
              <w:t>55,1</w:t>
            </w:r>
          </w:p>
        </w:tc>
        <w:tc>
          <w:tcPr>
            <w:tcW w:w="772" w:type="dxa"/>
            <w:vMerge w:val="restart"/>
          </w:tcPr>
          <w:p w:rsidR="00626973" w:rsidRDefault="00626973">
            <w:pPr>
              <w:pStyle w:val="ConsPlusNormal"/>
              <w:jc w:val="center"/>
            </w:pPr>
            <w:r>
              <w:t>69,5</w:t>
            </w:r>
          </w:p>
        </w:tc>
        <w:tc>
          <w:tcPr>
            <w:tcW w:w="772" w:type="dxa"/>
            <w:vMerge w:val="restart"/>
          </w:tcPr>
          <w:p w:rsidR="00626973" w:rsidRDefault="00626973">
            <w:pPr>
              <w:pStyle w:val="ConsPlusNormal"/>
              <w:jc w:val="center"/>
            </w:pPr>
            <w:r>
              <w:t>70,5</w:t>
            </w:r>
          </w:p>
        </w:tc>
        <w:tc>
          <w:tcPr>
            <w:tcW w:w="772" w:type="dxa"/>
            <w:vMerge w:val="restart"/>
          </w:tcPr>
          <w:p w:rsidR="00626973" w:rsidRDefault="00626973">
            <w:pPr>
              <w:pStyle w:val="ConsPlusNormal"/>
              <w:jc w:val="center"/>
            </w:pPr>
            <w:r>
              <w:t>71,5</w:t>
            </w:r>
          </w:p>
        </w:tc>
        <w:tc>
          <w:tcPr>
            <w:tcW w:w="1361" w:type="dxa"/>
          </w:tcPr>
          <w:p w:rsidR="00626973" w:rsidRDefault="00626973">
            <w:pPr>
              <w:pStyle w:val="ConsPlusNormal"/>
              <w:jc w:val="center"/>
            </w:pPr>
            <w:r>
              <w:t>12 428,9</w:t>
            </w:r>
          </w:p>
        </w:tc>
        <w:tc>
          <w:tcPr>
            <w:tcW w:w="1361" w:type="dxa"/>
          </w:tcPr>
          <w:p w:rsidR="00626973" w:rsidRDefault="00626973">
            <w:pPr>
              <w:pStyle w:val="ConsPlusNormal"/>
              <w:jc w:val="center"/>
            </w:pPr>
            <w:r>
              <w:t>12 428,9</w:t>
            </w:r>
          </w:p>
        </w:tc>
        <w:tc>
          <w:tcPr>
            <w:tcW w:w="1417" w:type="dxa"/>
          </w:tcPr>
          <w:p w:rsidR="00626973" w:rsidRDefault="00626973">
            <w:pPr>
              <w:pStyle w:val="ConsPlusNormal"/>
              <w:jc w:val="center"/>
            </w:pPr>
            <w:r>
              <w:t>12 428,9</w:t>
            </w:r>
          </w:p>
        </w:tc>
        <w:tc>
          <w:tcPr>
            <w:tcW w:w="1304" w:type="dxa"/>
          </w:tcPr>
          <w:p w:rsidR="00626973" w:rsidRDefault="00626973">
            <w:pPr>
              <w:pStyle w:val="ConsPlusNormal"/>
              <w:jc w:val="center"/>
            </w:pPr>
            <w:r>
              <w:t>12 428,9</w:t>
            </w:r>
          </w:p>
        </w:tc>
        <w:tc>
          <w:tcPr>
            <w:tcW w:w="1304" w:type="dxa"/>
          </w:tcPr>
          <w:p w:rsidR="00626973" w:rsidRDefault="00626973">
            <w:pPr>
              <w:pStyle w:val="ConsPlusNormal"/>
              <w:jc w:val="center"/>
            </w:pPr>
            <w:r>
              <w:t>12 428,9</w:t>
            </w:r>
          </w:p>
        </w:tc>
        <w:tc>
          <w:tcPr>
            <w:tcW w:w="1304" w:type="dxa"/>
          </w:tcPr>
          <w:p w:rsidR="00626973" w:rsidRDefault="00626973">
            <w:pPr>
              <w:pStyle w:val="ConsPlusNormal"/>
              <w:jc w:val="center"/>
            </w:pPr>
            <w:r>
              <w:t>12 428,9</w:t>
            </w:r>
          </w:p>
        </w:tc>
        <w:tc>
          <w:tcPr>
            <w:tcW w:w="1304" w:type="dxa"/>
          </w:tcPr>
          <w:p w:rsidR="00626973" w:rsidRDefault="00626973">
            <w:pPr>
              <w:pStyle w:val="ConsPlusNormal"/>
              <w:jc w:val="center"/>
            </w:pPr>
            <w:r>
              <w:t>12 428,9</w:t>
            </w:r>
          </w:p>
        </w:tc>
      </w:tr>
      <w:tr w:rsidR="00626973">
        <w:tc>
          <w:tcPr>
            <w:tcW w:w="1697" w:type="dxa"/>
            <w:vMerge/>
          </w:tcPr>
          <w:p w:rsidR="00626973" w:rsidRDefault="00626973"/>
        </w:tc>
        <w:tc>
          <w:tcPr>
            <w:tcW w:w="1247" w:type="dxa"/>
            <w:vMerge/>
          </w:tcPr>
          <w:p w:rsidR="00626973" w:rsidRDefault="00626973"/>
        </w:tc>
        <w:tc>
          <w:tcPr>
            <w:tcW w:w="932" w:type="dxa"/>
            <w:vMerge/>
          </w:tcPr>
          <w:p w:rsidR="00626973" w:rsidRDefault="00626973"/>
        </w:tc>
        <w:tc>
          <w:tcPr>
            <w:tcW w:w="1916" w:type="dxa"/>
            <w:vMerge/>
          </w:tcPr>
          <w:p w:rsidR="00626973" w:rsidRDefault="00626973"/>
        </w:tc>
        <w:tc>
          <w:tcPr>
            <w:tcW w:w="964"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772" w:type="dxa"/>
            <w:vMerge/>
          </w:tcPr>
          <w:p w:rsidR="00626973" w:rsidRDefault="00626973"/>
        </w:tc>
        <w:tc>
          <w:tcPr>
            <w:tcW w:w="1361" w:type="dxa"/>
          </w:tcPr>
          <w:p w:rsidR="00626973" w:rsidRDefault="00626973">
            <w:pPr>
              <w:pStyle w:val="ConsPlusNormal"/>
              <w:jc w:val="center"/>
            </w:pPr>
            <w:r>
              <w:t>внебюджетные источники</w:t>
            </w:r>
          </w:p>
        </w:tc>
        <w:tc>
          <w:tcPr>
            <w:tcW w:w="1361" w:type="dxa"/>
          </w:tcPr>
          <w:p w:rsidR="00626973" w:rsidRDefault="00626973">
            <w:pPr>
              <w:pStyle w:val="ConsPlusNormal"/>
              <w:jc w:val="center"/>
            </w:pPr>
            <w:r>
              <w:t>внебюджетные источники</w:t>
            </w:r>
          </w:p>
        </w:tc>
        <w:tc>
          <w:tcPr>
            <w:tcW w:w="1417" w:type="dxa"/>
          </w:tcPr>
          <w:p w:rsidR="00626973" w:rsidRDefault="00626973">
            <w:pPr>
              <w:pStyle w:val="ConsPlusNormal"/>
              <w:jc w:val="center"/>
            </w:pPr>
            <w:r>
              <w:t>внебюджетные источники</w:t>
            </w:r>
          </w:p>
        </w:tc>
        <w:tc>
          <w:tcPr>
            <w:tcW w:w="1304" w:type="dxa"/>
          </w:tcPr>
          <w:p w:rsidR="00626973" w:rsidRDefault="00626973">
            <w:pPr>
              <w:pStyle w:val="ConsPlusNormal"/>
              <w:jc w:val="center"/>
            </w:pPr>
            <w:r>
              <w:t>внебюджетные источники</w:t>
            </w:r>
          </w:p>
        </w:tc>
        <w:tc>
          <w:tcPr>
            <w:tcW w:w="1304" w:type="dxa"/>
          </w:tcPr>
          <w:p w:rsidR="00626973" w:rsidRDefault="00626973">
            <w:pPr>
              <w:pStyle w:val="ConsPlusNormal"/>
              <w:jc w:val="center"/>
            </w:pPr>
            <w:r>
              <w:t>внебюджетные источники</w:t>
            </w:r>
          </w:p>
        </w:tc>
        <w:tc>
          <w:tcPr>
            <w:tcW w:w="1304" w:type="dxa"/>
          </w:tcPr>
          <w:p w:rsidR="00626973" w:rsidRDefault="00626973">
            <w:pPr>
              <w:pStyle w:val="ConsPlusNormal"/>
              <w:jc w:val="center"/>
            </w:pPr>
            <w:r>
              <w:t>внебюджетные источники</w:t>
            </w:r>
          </w:p>
        </w:tc>
        <w:tc>
          <w:tcPr>
            <w:tcW w:w="1304" w:type="dxa"/>
          </w:tcPr>
          <w:p w:rsidR="00626973" w:rsidRDefault="00626973">
            <w:pPr>
              <w:pStyle w:val="ConsPlusNormal"/>
              <w:jc w:val="center"/>
            </w:pPr>
            <w:r>
              <w:t>внебюджетные источники</w:t>
            </w:r>
          </w:p>
        </w:tc>
      </w:tr>
      <w:tr w:rsidR="00626973">
        <w:tc>
          <w:tcPr>
            <w:tcW w:w="12160" w:type="dxa"/>
            <w:gridSpan w:val="12"/>
            <w:vAlign w:val="center"/>
          </w:tcPr>
          <w:p w:rsidR="00626973" w:rsidRDefault="00626973">
            <w:pPr>
              <w:pStyle w:val="ConsPlusNormal"/>
            </w:pPr>
            <w:r>
              <w:lastRenderedPageBreak/>
              <w:t>Всего по Подпрограмме,</w:t>
            </w:r>
          </w:p>
          <w:p w:rsidR="00626973" w:rsidRDefault="00626973">
            <w:pPr>
              <w:pStyle w:val="ConsPlusNormal"/>
            </w:pPr>
            <w:r>
              <w:t>в том числе:</w:t>
            </w:r>
          </w:p>
        </w:tc>
        <w:tc>
          <w:tcPr>
            <w:tcW w:w="1361" w:type="dxa"/>
          </w:tcPr>
          <w:p w:rsidR="00626973" w:rsidRDefault="00626973">
            <w:pPr>
              <w:pStyle w:val="ConsPlusNormal"/>
              <w:jc w:val="center"/>
            </w:pPr>
            <w:r>
              <w:t>467 975,9</w:t>
            </w:r>
          </w:p>
        </w:tc>
        <w:tc>
          <w:tcPr>
            <w:tcW w:w="1361" w:type="dxa"/>
          </w:tcPr>
          <w:p w:rsidR="00626973" w:rsidRDefault="00626973">
            <w:pPr>
              <w:pStyle w:val="ConsPlusNormal"/>
              <w:jc w:val="center"/>
            </w:pPr>
            <w:r>
              <w:t>490 508,5</w:t>
            </w:r>
          </w:p>
        </w:tc>
        <w:tc>
          <w:tcPr>
            <w:tcW w:w="1417" w:type="dxa"/>
          </w:tcPr>
          <w:p w:rsidR="00626973" w:rsidRDefault="00626973">
            <w:pPr>
              <w:pStyle w:val="ConsPlusNormal"/>
              <w:jc w:val="center"/>
            </w:pPr>
            <w:r>
              <w:t>592 166,9</w:t>
            </w:r>
          </w:p>
        </w:tc>
        <w:tc>
          <w:tcPr>
            <w:tcW w:w="1304" w:type="dxa"/>
          </w:tcPr>
          <w:p w:rsidR="00626973" w:rsidRDefault="00626973">
            <w:pPr>
              <w:pStyle w:val="ConsPlusNormal"/>
              <w:jc w:val="center"/>
            </w:pPr>
            <w:r>
              <w:t>93 453,6</w:t>
            </w:r>
          </w:p>
        </w:tc>
        <w:tc>
          <w:tcPr>
            <w:tcW w:w="1304" w:type="dxa"/>
          </w:tcPr>
          <w:p w:rsidR="00626973" w:rsidRDefault="00626973">
            <w:pPr>
              <w:pStyle w:val="ConsPlusNormal"/>
              <w:jc w:val="center"/>
            </w:pPr>
            <w:r>
              <w:t>94 060,1</w:t>
            </w:r>
          </w:p>
        </w:tc>
        <w:tc>
          <w:tcPr>
            <w:tcW w:w="1304" w:type="dxa"/>
          </w:tcPr>
          <w:p w:rsidR="00626973" w:rsidRDefault="00626973">
            <w:pPr>
              <w:pStyle w:val="ConsPlusNormal"/>
              <w:jc w:val="center"/>
            </w:pPr>
            <w:r>
              <w:t>96 266,0</w:t>
            </w:r>
          </w:p>
        </w:tc>
        <w:tc>
          <w:tcPr>
            <w:tcW w:w="1304" w:type="dxa"/>
          </w:tcPr>
          <w:p w:rsidR="00626973" w:rsidRDefault="00626973">
            <w:pPr>
              <w:pStyle w:val="ConsPlusNormal"/>
              <w:jc w:val="center"/>
            </w:pPr>
            <w:r>
              <w:t>96 266,0</w:t>
            </w:r>
          </w:p>
        </w:tc>
      </w:tr>
      <w:tr w:rsidR="00626973">
        <w:tc>
          <w:tcPr>
            <w:tcW w:w="12160" w:type="dxa"/>
            <w:gridSpan w:val="12"/>
          </w:tcPr>
          <w:p w:rsidR="00626973" w:rsidRDefault="00626973">
            <w:pPr>
              <w:pStyle w:val="ConsPlusNormal"/>
            </w:pPr>
            <w:r>
              <w:t>федеральный бюджет</w:t>
            </w:r>
          </w:p>
        </w:tc>
        <w:tc>
          <w:tcPr>
            <w:tcW w:w="1361" w:type="dxa"/>
          </w:tcPr>
          <w:p w:rsidR="00626973" w:rsidRDefault="00626973">
            <w:pPr>
              <w:pStyle w:val="ConsPlusNormal"/>
              <w:jc w:val="center"/>
            </w:pPr>
            <w:r>
              <w:t>45 988,7</w:t>
            </w:r>
          </w:p>
        </w:tc>
        <w:tc>
          <w:tcPr>
            <w:tcW w:w="1361" w:type="dxa"/>
          </w:tcPr>
          <w:p w:rsidR="00626973" w:rsidRDefault="00626973">
            <w:pPr>
              <w:pStyle w:val="ConsPlusNormal"/>
              <w:jc w:val="center"/>
            </w:pPr>
            <w:r>
              <w:t>19 689,1</w:t>
            </w:r>
          </w:p>
        </w:tc>
        <w:tc>
          <w:tcPr>
            <w:tcW w:w="1417" w:type="dxa"/>
          </w:tcPr>
          <w:p w:rsidR="00626973" w:rsidRDefault="00626973">
            <w:pPr>
              <w:pStyle w:val="ConsPlusNormal"/>
              <w:jc w:val="center"/>
            </w:pPr>
            <w:r>
              <w:t>38 232,4</w:t>
            </w:r>
          </w:p>
        </w:tc>
        <w:tc>
          <w:tcPr>
            <w:tcW w:w="1304" w:type="dxa"/>
          </w:tcPr>
          <w:p w:rsidR="00626973" w:rsidRDefault="00626973">
            <w:pPr>
              <w:pStyle w:val="ConsPlusNormal"/>
              <w:jc w:val="center"/>
            </w:pPr>
            <w:r>
              <w:t>1 907,3</w:t>
            </w:r>
          </w:p>
        </w:tc>
        <w:tc>
          <w:tcPr>
            <w:tcW w:w="1304" w:type="dxa"/>
          </w:tcPr>
          <w:p w:rsidR="00626973" w:rsidRDefault="00626973">
            <w:pPr>
              <w:pStyle w:val="ConsPlusNormal"/>
              <w:jc w:val="center"/>
            </w:pPr>
            <w:r>
              <w:t>2 440,7</w:t>
            </w:r>
          </w:p>
        </w:tc>
        <w:tc>
          <w:tcPr>
            <w:tcW w:w="1304" w:type="dxa"/>
          </w:tcPr>
          <w:p w:rsidR="00626973" w:rsidRDefault="00626973">
            <w:pPr>
              <w:pStyle w:val="ConsPlusNormal"/>
              <w:jc w:val="center"/>
            </w:pPr>
            <w:r>
              <w:t>4 576,3</w:t>
            </w:r>
          </w:p>
        </w:tc>
        <w:tc>
          <w:tcPr>
            <w:tcW w:w="1304" w:type="dxa"/>
          </w:tcPr>
          <w:p w:rsidR="00626973" w:rsidRDefault="00626973">
            <w:pPr>
              <w:pStyle w:val="ConsPlusNormal"/>
              <w:jc w:val="center"/>
            </w:pPr>
            <w:r>
              <w:t>4 576,3</w:t>
            </w:r>
          </w:p>
        </w:tc>
      </w:tr>
      <w:tr w:rsidR="00626973">
        <w:tc>
          <w:tcPr>
            <w:tcW w:w="12160" w:type="dxa"/>
            <w:gridSpan w:val="12"/>
          </w:tcPr>
          <w:p w:rsidR="00626973" w:rsidRDefault="00626973">
            <w:pPr>
              <w:pStyle w:val="ConsPlusNormal"/>
            </w:pPr>
            <w:r>
              <w:t>бюджет Республики Татарстан</w:t>
            </w:r>
          </w:p>
        </w:tc>
        <w:tc>
          <w:tcPr>
            <w:tcW w:w="1361" w:type="dxa"/>
          </w:tcPr>
          <w:p w:rsidR="00626973" w:rsidRDefault="00626973">
            <w:pPr>
              <w:pStyle w:val="ConsPlusNormal"/>
              <w:jc w:val="center"/>
            </w:pPr>
            <w:r>
              <w:t>409 558,3</w:t>
            </w:r>
          </w:p>
        </w:tc>
        <w:tc>
          <w:tcPr>
            <w:tcW w:w="1361" w:type="dxa"/>
          </w:tcPr>
          <w:p w:rsidR="00626973" w:rsidRDefault="00626973">
            <w:pPr>
              <w:pStyle w:val="ConsPlusNormal"/>
              <w:jc w:val="center"/>
            </w:pPr>
            <w:r>
              <w:t>458 390,5</w:t>
            </w:r>
          </w:p>
        </w:tc>
        <w:tc>
          <w:tcPr>
            <w:tcW w:w="1417" w:type="dxa"/>
          </w:tcPr>
          <w:p w:rsidR="00626973" w:rsidRDefault="00626973">
            <w:pPr>
              <w:pStyle w:val="ConsPlusNormal"/>
              <w:jc w:val="center"/>
            </w:pPr>
            <w:r>
              <w:t>541 505,6</w:t>
            </w:r>
          </w:p>
        </w:tc>
        <w:tc>
          <w:tcPr>
            <w:tcW w:w="1304" w:type="dxa"/>
          </w:tcPr>
          <w:p w:rsidR="00626973" w:rsidRDefault="00626973">
            <w:pPr>
              <w:pStyle w:val="ConsPlusNormal"/>
              <w:jc w:val="center"/>
            </w:pPr>
            <w:r>
              <w:t>79 117,4</w:t>
            </w:r>
          </w:p>
        </w:tc>
        <w:tc>
          <w:tcPr>
            <w:tcW w:w="1304" w:type="dxa"/>
          </w:tcPr>
          <w:p w:rsidR="00626973" w:rsidRDefault="00626973">
            <w:pPr>
              <w:pStyle w:val="ConsPlusNormal"/>
              <w:jc w:val="center"/>
            </w:pPr>
            <w:r>
              <w:t>79 190,5</w:t>
            </w:r>
          </w:p>
        </w:tc>
        <w:tc>
          <w:tcPr>
            <w:tcW w:w="1304" w:type="dxa"/>
          </w:tcPr>
          <w:p w:rsidR="00626973" w:rsidRDefault="00626973">
            <w:pPr>
              <w:pStyle w:val="ConsPlusNormal"/>
              <w:jc w:val="center"/>
            </w:pPr>
            <w:r>
              <w:t>79 260,8</w:t>
            </w:r>
          </w:p>
        </w:tc>
        <w:tc>
          <w:tcPr>
            <w:tcW w:w="1304" w:type="dxa"/>
          </w:tcPr>
          <w:p w:rsidR="00626973" w:rsidRDefault="00626973">
            <w:pPr>
              <w:pStyle w:val="ConsPlusNormal"/>
              <w:jc w:val="center"/>
            </w:pPr>
            <w:r>
              <w:t>79 260,8</w:t>
            </w:r>
          </w:p>
        </w:tc>
      </w:tr>
      <w:tr w:rsidR="00626973">
        <w:tc>
          <w:tcPr>
            <w:tcW w:w="12160" w:type="dxa"/>
            <w:gridSpan w:val="12"/>
          </w:tcPr>
          <w:p w:rsidR="00626973" w:rsidRDefault="00626973">
            <w:pPr>
              <w:pStyle w:val="ConsPlusNormal"/>
            </w:pPr>
            <w:r>
              <w:t>внебюджетные источники</w:t>
            </w:r>
          </w:p>
        </w:tc>
        <w:tc>
          <w:tcPr>
            <w:tcW w:w="1361" w:type="dxa"/>
            <w:vAlign w:val="center"/>
          </w:tcPr>
          <w:p w:rsidR="00626973" w:rsidRDefault="00626973">
            <w:pPr>
              <w:pStyle w:val="ConsPlusNormal"/>
              <w:jc w:val="center"/>
            </w:pPr>
            <w:r>
              <w:t>12 428,9</w:t>
            </w:r>
          </w:p>
        </w:tc>
        <w:tc>
          <w:tcPr>
            <w:tcW w:w="1361" w:type="dxa"/>
            <w:vAlign w:val="center"/>
          </w:tcPr>
          <w:p w:rsidR="00626973" w:rsidRDefault="00626973">
            <w:pPr>
              <w:pStyle w:val="ConsPlusNormal"/>
              <w:jc w:val="center"/>
            </w:pPr>
            <w:r>
              <w:t>12 428,9</w:t>
            </w:r>
          </w:p>
        </w:tc>
        <w:tc>
          <w:tcPr>
            <w:tcW w:w="1417" w:type="dxa"/>
            <w:vAlign w:val="center"/>
          </w:tcPr>
          <w:p w:rsidR="00626973" w:rsidRDefault="00626973">
            <w:pPr>
              <w:pStyle w:val="ConsPlusNormal"/>
              <w:jc w:val="center"/>
            </w:pPr>
            <w:r>
              <w:t>12 428,9</w:t>
            </w:r>
          </w:p>
        </w:tc>
        <w:tc>
          <w:tcPr>
            <w:tcW w:w="1304" w:type="dxa"/>
            <w:vAlign w:val="center"/>
          </w:tcPr>
          <w:p w:rsidR="00626973" w:rsidRDefault="00626973">
            <w:pPr>
              <w:pStyle w:val="ConsPlusNormal"/>
              <w:jc w:val="center"/>
            </w:pPr>
            <w:r>
              <w:t>12 428,9</w:t>
            </w:r>
          </w:p>
        </w:tc>
        <w:tc>
          <w:tcPr>
            <w:tcW w:w="1304" w:type="dxa"/>
            <w:vAlign w:val="center"/>
          </w:tcPr>
          <w:p w:rsidR="00626973" w:rsidRDefault="00626973">
            <w:pPr>
              <w:pStyle w:val="ConsPlusNormal"/>
              <w:jc w:val="center"/>
            </w:pPr>
            <w:r>
              <w:t>12 428,9</w:t>
            </w:r>
          </w:p>
        </w:tc>
        <w:tc>
          <w:tcPr>
            <w:tcW w:w="1304" w:type="dxa"/>
            <w:vAlign w:val="center"/>
          </w:tcPr>
          <w:p w:rsidR="00626973" w:rsidRDefault="00626973">
            <w:pPr>
              <w:pStyle w:val="ConsPlusNormal"/>
              <w:jc w:val="center"/>
            </w:pPr>
            <w:r>
              <w:t>12 428,9</w:t>
            </w:r>
          </w:p>
        </w:tc>
        <w:tc>
          <w:tcPr>
            <w:tcW w:w="1304" w:type="dxa"/>
            <w:vAlign w:val="center"/>
          </w:tcPr>
          <w:p w:rsidR="00626973" w:rsidRDefault="00626973">
            <w:pPr>
              <w:pStyle w:val="ConsPlusNormal"/>
              <w:jc w:val="center"/>
            </w:pPr>
            <w:r>
              <w:t>12 428,9</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Title"/>
        <w:jc w:val="center"/>
        <w:outlineLvl w:val="1"/>
      </w:pPr>
      <w:bookmarkStart w:id="7" w:name="P2261"/>
      <w:bookmarkEnd w:id="7"/>
      <w:r>
        <w:t>ПОДПРОГРАММА</w:t>
      </w:r>
    </w:p>
    <w:p w:rsidR="00626973" w:rsidRDefault="00626973">
      <w:pPr>
        <w:pStyle w:val="ConsPlusTitle"/>
        <w:jc w:val="center"/>
      </w:pPr>
      <w:r>
        <w:t>"ВОСПРОИЗВОДСТВО ЛЕСОВ 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Постановлений КМ РТ от 09.07.2014 </w:t>
      </w:r>
      <w:hyperlink r:id="rId92" w:history="1">
        <w:r>
          <w:rPr>
            <w:color w:val="0000FF"/>
          </w:rPr>
          <w:t>N 478</w:t>
        </w:r>
      </w:hyperlink>
      <w:r>
        <w:t xml:space="preserve">, от 04.06.2015 </w:t>
      </w:r>
      <w:hyperlink r:id="rId93" w:history="1">
        <w:r>
          <w:rPr>
            <w:color w:val="0000FF"/>
          </w:rPr>
          <w:t>N 406</w:t>
        </w:r>
      </w:hyperlink>
      <w:r>
        <w:t>,</w:t>
      </w:r>
    </w:p>
    <w:p w:rsidR="00626973" w:rsidRDefault="00626973">
      <w:pPr>
        <w:pStyle w:val="ConsPlusNormal"/>
        <w:jc w:val="center"/>
      </w:pPr>
      <w:r>
        <w:t xml:space="preserve">от 29.04.2016 </w:t>
      </w:r>
      <w:hyperlink r:id="rId94" w:history="1">
        <w:r>
          <w:rPr>
            <w:color w:val="0000FF"/>
          </w:rPr>
          <w:t>N 262</w:t>
        </w:r>
      </w:hyperlink>
      <w:r>
        <w:t xml:space="preserve">, от 10.05.2017 </w:t>
      </w:r>
      <w:hyperlink r:id="rId95" w:history="1">
        <w:r>
          <w:rPr>
            <w:color w:val="0000FF"/>
          </w:rPr>
          <w:t>N 270</w:t>
        </w:r>
      </w:hyperlink>
      <w:r>
        <w:t>)</w:t>
      </w:r>
    </w:p>
    <w:p w:rsidR="00626973" w:rsidRDefault="00626973">
      <w:pPr>
        <w:pStyle w:val="ConsPlusNormal"/>
        <w:jc w:val="both"/>
      </w:pPr>
    </w:p>
    <w:p w:rsidR="00626973" w:rsidRDefault="00626973">
      <w:pPr>
        <w:pStyle w:val="ConsPlusNormal"/>
        <w:jc w:val="center"/>
        <w:outlineLvl w:val="2"/>
      </w:pPr>
      <w:r>
        <w:t>Паспорт Подпрограммы</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964"/>
        <w:gridCol w:w="1587"/>
        <w:gridCol w:w="1701"/>
        <w:gridCol w:w="1814"/>
      </w:tblGrid>
      <w:tr w:rsidR="00626973">
        <w:tc>
          <w:tcPr>
            <w:tcW w:w="2891" w:type="dxa"/>
          </w:tcPr>
          <w:p w:rsidR="00626973" w:rsidRDefault="00626973">
            <w:pPr>
              <w:pStyle w:val="ConsPlusNormal"/>
            </w:pPr>
            <w:r>
              <w:t>Наименование Подпрограммы</w:t>
            </w:r>
          </w:p>
        </w:tc>
        <w:tc>
          <w:tcPr>
            <w:tcW w:w="6066" w:type="dxa"/>
            <w:gridSpan w:val="4"/>
          </w:tcPr>
          <w:p w:rsidR="00626973" w:rsidRDefault="00626973">
            <w:pPr>
              <w:pStyle w:val="ConsPlusNormal"/>
              <w:jc w:val="both"/>
            </w:pPr>
            <w:r>
              <w:t>Воспроизводство лесов на 2014 - 2020 годы (далее - Подпрограмма)</w:t>
            </w:r>
          </w:p>
        </w:tc>
      </w:tr>
      <w:tr w:rsidR="00626973">
        <w:tc>
          <w:tcPr>
            <w:tcW w:w="2891" w:type="dxa"/>
          </w:tcPr>
          <w:p w:rsidR="00626973" w:rsidRDefault="00626973">
            <w:pPr>
              <w:pStyle w:val="ConsPlusNormal"/>
              <w:jc w:val="both"/>
            </w:pPr>
            <w:r>
              <w:t>Государственный заказчик Подпрограммы</w:t>
            </w:r>
          </w:p>
        </w:tc>
        <w:tc>
          <w:tcPr>
            <w:tcW w:w="6066" w:type="dxa"/>
            <w:gridSpan w:val="4"/>
          </w:tcPr>
          <w:p w:rsidR="00626973" w:rsidRDefault="00626973">
            <w:pPr>
              <w:pStyle w:val="ConsPlusNormal"/>
              <w:jc w:val="both"/>
            </w:pPr>
            <w:r>
              <w:t>Министерство лесного хозяйства Республики Татарстан</w:t>
            </w:r>
          </w:p>
        </w:tc>
      </w:tr>
      <w:tr w:rsidR="00626973">
        <w:tc>
          <w:tcPr>
            <w:tcW w:w="2891" w:type="dxa"/>
          </w:tcPr>
          <w:p w:rsidR="00626973" w:rsidRDefault="00626973">
            <w:pPr>
              <w:pStyle w:val="ConsPlusNormal"/>
              <w:jc w:val="both"/>
            </w:pPr>
            <w:r>
              <w:t>Основной разработчик Подпрограммы</w:t>
            </w:r>
          </w:p>
        </w:tc>
        <w:tc>
          <w:tcPr>
            <w:tcW w:w="6066" w:type="dxa"/>
            <w:gridSpan w:val="4"/>
          </w:tcPr>
          <w:p w:rsidR="00626973" w:rsidRDefault="00626973">
            <w:pPr>
              <w:pStyle w:val="ConsPlusNormal"/>
              <w:jc w:val="both"/>
            </w:pPr>
            <w:r>
              <w:t>Министерство лесного хозяйства Республики Татарстан</w:t>
            </w:r>
          </w:p>
        </w:tc>
      </w:tr>
      <w:tr w:rsidR="00626973">
        <w:tc>
          <w:tcPr>
            <w:tcW w:w="2891" w:type="dxa"/>
          </w:tcPr>
          <w:p w:rsidR="00626973" w:rsidRDefault="00626973">
            <w:pPr>
              <w:pStyle w:val="ConsPlusNormal"/>
            </w:pPr>
            <w:r>
              <w:t>Цель Подпрограммы</w:t>
            </w:r>
          </w:p>
        </w:tc>
        <w:tc>
          <w:tcPr>
            <w:tcW w:w="6066" w:type="dxa"/>
            <w:gridSpan w:val="4"/>
          </w:tcPr>
          <w:p w:rsidR="00626973" w:rsidRDefault="00626973">
            <w:pPr>
              <w:pStyle w:val="ConsPlusNormal"/>
              <w:jc w:val="both"/>
            </w:pPr>
            <w:r>
              <w:t>Сохранение и воспроизводство лесов как сырьевой базы, обеспечивающей потребности экономики и населения в древесной и недревесной продукции при гарантийном сохранении ресурсно-экологического потенциала и глобальных функций леса</w:t>
            </w:r>
          </w:p>
        </w:tc>
      </w:tr>
      <w:tr w:rsidR="00626973">
        <w:tc>
          <w:tcPr>
            <w:tcW w:w="2891" w:type="dxa"/>
          </w:tcPr>
          <w:p w:rsidR="00626973" w:rsidRDefault="00626973">
            <w:pPr>
              <w:pStyle w:val="ConsPlusNormal"/>
            </w:pPr>
            <w:r>
              <w:t>Задачи Подпрограммы</w:t>
            </w:r>
          </w:p>
        </w:tc>
        <w:tc>
          <w:tcPr>
            <w:tcW w:w="6066" w:type="dxa"/>
            <w:gridSpan w:val="4"/>
          </w:tcPr>
          <w:p w:rsidR="00626973" w:rsidRDefault="00626973">
            <w:pPr>
              <w:pStyle w:val="ConsPlusNormal"/>
              <w:jc w:val="both"/>
            </w:pPr>
            <w:r>
              <w:t>1. Проведение мероприятий по лесовосстановлению.</w:t>
            </w:r>
          </w:p>
          <w:p w:rsidR="00626973" w:rsidRDefault="00626973">
            <w:pPr>
              <w:pStyle w:val="ConsPlusNormal"/>
              <w:jc w:val="both"/>
            </w:pPr>
            <w:r>
              <w:t>2. Повышение эффективности питомнического хозяйства.</w:t>
            </w:r>
          </w:p>
          <w:p w:rsidR="00626973" w:rsidRDefault="00626973">
            <w:pPr>
              <w:pStyle w:val="ConsPlusNormal"/>
            </w:pPr>
            <w:r>
              <w:t>3. Создание защитных лесных насаждений</w:t>
            </w:r>
          </w:p>
        </w:tc>
      </w:tr>
      <w:tr w:rsidR="00626973">
        <w:tc>
          <w:tcPr>
            <w:tcW w:w="2891" w:type="dxa"/>
          </w:tcPr>
          <w:p w:rsidR="00626973" w:rsidRDefault="00626973">
            <w:pPr>
              <w:pStyle w:val="ConsPlusNormal"/>
              <w:jc w:val="both"/>
            </w:pPr>
            <w:r>
              <w:t>Сроки и этапы реализации Подпрограммы</w:t>
            </w:r>
          </w:p>
        </w:tc>
        <w:tc>
          <w:tcPr>
            <w:tcW w:w="6066" w:type="dxa"/>
            <w:gridSpan w:val="4"/>
          </w:tcPr>
          <w:p w:rsidR="00626973" w:rsidRDefault="00626973">
            <w:pPr>
              <w:pStyle w:val="ConsPlusNormal"/>
            </w:pPr>
            <w:r>
              <w:t>2014 - 2020 годы.</w:t>
            </w:r>
          </w:p>
          <w:p w:rsidR="00626973" w:rsidRDefault="00626973">
            <w:pPr>
              <w:pStyle w:val="ConsPlusNormal"/>
            </w:pPr>
            <w:r>
              <w:t>I этап: 2014 - 2016 годы,</w:t>
            </w:r>
          </w:p>
          <w:p w:rsidR="00626973" w:rsidRDefault="00626973">
            <w:pPr>
              <w:pStyle w:val="ConsPlusNormal"/>
            </w:pPr>
            <w:r>
              <w:t>II этап: 2017 - 2018 годы,</w:t>
            </w:r>
          </w:p>
          <w:p w:rsidR="00626973" w:rsidRDefault="00626973">
            <w:pPr>
              <w:pStyle w:val="ConsPlusNormal"/>
            </w:pPr>
            <w:r>
              <w:t>III этап: 2019 - 2020 годы</w:t>
            </w:r>
          </w:p>
        </w:tc>
      </w:tr>
      <w:tr w:rsidR="00626973">
        <w:tc>
          <w:tcPr>
            <w:tcW w:w="2891" w:type="dxa"/>
            <w:vMerge w:val="restart"/>
            <w:tcBorders>
              <w:bottom w:val="nil"/>
            </w:tcBorders>
          </w:tcPr>
          <w:p w:rsidR="00626973" w:rsidRDefault="00626973">
            <w:pPr>
              <w:pStyle w:val="ConsPlusNormal"/>
              <w:jc w:val="both"/>
            </w:pPr>
            <w:r>
              <w:t>Объемы финансирования Подпрограммы с распределением по годам и источникам</w:t>
            </w:r>
          </w:p>
        </w:tc>
        <w:tc>
          <w:tcPr>
            <w:tcW w:w="6066" w:type="dxa"/>
            <w:gridSpan w:val="4"/>
          </w:tcPr>
          <w:p w:rsidR="00626973" w:rsidRDefault="00626973">
            <w:pPr>
              <w:pStyle w:val="ConsPlusNormal"/>
              <w:jc w:val="both"/>
            </w:pPr>
            <w:r>
              <w:t>Общий объем финансирования Подпрограммы составляет 1 919 369,8 тыс. рублей, в том числе:</w:t>
            </w:r>
          </w:p>
          <w:p w:rsidR="00626973" w:rsidRDefault="00626973">
            <w:pPr>
              <w:pStyle w:val="ConsPlusNormal"/>
              <w:jc w:val="both"/>
            </w:pPr>
            <w:r>
              <w:t>средства бюджета Республики Татарстан - 506 887,3 тыс. рублей;</w:t>
            </w:r>
          </w:p>
          <w:p w:rsidR="00626973" w:rsidRDefault="00626973">
            <w:pPr>
              <w:pStyle w:val="ConsPlusNormal"/>
              <w:jc w:val="both"/>
            </w:pPr>
            <w:r>
              <w:t>выделяемые в установленном порядке средства федерального бюджета - 362 482,5 тыс. рублей;</w:t>
            </w:r>
          </w:p>
          <w:p w:rsidR="00626973" w:rsidRDefault="00626973">
            <w:pPr>
              <w:pStyle w:val="ConsPlusNormal"/>
              <w:jc w:val="both"/>
            </w:pPr>
            <w:r>
              <w:t>предполагаемые средства из внебюджетных источников - 1 050 000 тыс. рублей.</w:t>
            </w:r>
          </w:p>
          <w:p w:rsidR="00626973" w:rsidRDefault="00626973">
            <w:pPr>
              <w:pStyle w:val="ConsPlusNormal"/>
              <w:jc w:val="right"/>
            </w:pPr>
            <w:r>
              <w:t>(тыс. рублей)</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Год</w:t>
            </w:r>
          </w:p>
        </w:tc>
        <w:tc>
          <w:tcPr>
            <w:tcW w:w="1587" w:type="dxa"/>
          </w:tcPr>
          <w:p w:rsidR="00626973" w:rsidRDefault="00626973">
            <w:pPr>
              <w:pStyle w:val="ConsPlusNormal"/>
              <w:jc w:val="center"/>
            </w:pPr>
            <w:r>
              <w:t>Средства бюджета Республики Татарстан</w:t>
            </w:r>
          </w:p>
        </w:tc>
        <w:tc>
          <w:tcPr>
            <w:tcW w:w="1701" w:type="dxa"/>
          </w:tcPr>
          <w:p w:rsidR="00626973" w:rsidRDefault="00626973">
            <w:pPr>
              <w:pStyle w:val="ConsPlusNormal"/>
              <w:jc w:val="center"/>
            </w:pPr>
            <w:r>
              <w:t>Средства федерального бюджета</w:t>
            </w:r>
          </w:p>
        </w:tc>
        <w:tc>
          <w:tcPr>
            <w:tcW w:w="1814" w:type="dxa"/>
          </w:tcPr>
          <w:p w:rsidR="00626973" w:rsidRDefault="00626973">
            <w:pPr>
              <w:pStyle w:val="ConsPlusNormal"/>
              <w:jc w:val="center"/>
            </w:pPr>
            <w:r>
              <w:t>Средства из внебюджетных источников</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2014</w:t>
            </w:r>
          </w:p>
        </w:tc>
        <w:tc>
          <w:tcPr>
            <w:tcW w:w="1587" w:type="dxa"/>
          </w:tcPr>
          <w:p w:rsidR="00626973" w:rsidRDefault="00626973">
            <w:pPr>
              <w:pStyle w:val="ConsPlusNormal"/>
              <w:jc w:val="center"/>
            </w:pPr>
            <w:r>
              <w:t>63 655,9</w:t>
            </w:r>
          </w:p>
        </w:tc>
        <w:tc>
          <w:tcPr>
            <w:tcW w:w="1701" w:type="dxa"/>
          </w:tcPr>
          <w:p w:rsidR="00626973" w:rsidRDefault="00626973">
            <w:pPr>
              <w:pStyle w:val="ConsPlusNormal"/>
              <w:jc w:val="center"/>
            </w:pPr>
            <w:r>
              <w:t>43 236,7</w:t>
            </w:r>
          </w:p>
        </w:tc>
        <w:tc>
          <w:tcPr>
            <w:tcW w:w="1814" w:type="dxa"/>
          </w:tcPr>
          <w:p w:rsidR="00626973" w:rsidRDefault="00626973">
            <w:pPr>
              <w:pStyle w:val="ConsPlusNormal"/>
              <w:jc w:val="center"/>
            </w:pPr>
            <w:r>
              <w:t>150 000,0</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2015</w:t>
            </w:r>
          </w:p>
        </w:tc>
        <w:tc>
          <w:tcPr>
            <w:tcW w:w="1587" w:type="dxa"/>
          </w:tcPr>
          <w:p w:rsidR="00626973" w:rsidRDefault="00626973">
            <w:pPr>
              <w:pStyle w:val="ConsPlusNormal"/>
              <w:jc w:val="center"/>
            </w:pPr>
            <w:r>
              <w:t>67 967,4</w:t>
            </w:r>
          </w:p>
        </w:tc>
        <w:tc>
          <w:tcPr>
            <w:tcW w:w="1701" w:type="dxa"/>
          </w:tcPr>
          <w:p w:rsidR="00626973" w:rsidRDefault="00626973">
            <w:pPr>
              <w:pStyle w:val="ConsPlusNormal"/>
              <w:jc w:val="center"/>
            </w:pPr>
            <w:r>
              <w:t>45 201,2</w:t>
            </w:r>
          </w:p>
        </w:tc>
        <w:tc>
          <w:tcPr>
            <w:tcW w:w="1814" w:type="dxa"/>
          </w:tcPr>
          <w:p w:rsidR="00626973" w:rsidRDefault="00626973">
            <w:pPr>
              <w:pStyle w:val="ConsPlusNormal"/>
              <w:jc w:val="center"/>
            </w:pPr>
            <w:r>
              <w:t>150 000,0</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2016</w:t>
            </w:r>
          </w:p>
        </w:tc>
        <w:tc>
          <w:tcPr>
            <w:tcW w:w="1587" w:type="dxa"/>
          </w:tcPr>
          <w:p w:rsidR="00626973" w:rsidRDefault="00626973">
            <w:pPr>
              <w:pStyle w:val="ConsPlusNormal"/>
              <w:jc w:val="center"/>
            </w:pPr>
            <w:r>
              <w:t>69 691,6</w:t>
            </w:r>
          </w:p>
        </w:tc>
        <w:tc>
          <w:tcPr>
            <w:tcW w:w="1701" w:type="dxa"/>
          </w:tcPr>
          <w:p w:rsidR="00626973" w:rsidRDefault="00626973">
            <w:pPr>
              <w:pStyle w:val="ConsPlusNormal"/>
              <w:jc w:val="center"/>
            </w:pPr>
            <w:r>
              <w:t>28 337,8</w:t>
            </w:r>
          </w:p>
        </w:tc>
        <w:tc>
          <w:tcPr>
            <w:tcW w:w="1814" w:type="dxa"/>
          </w:tcPr>
          <w:p w:rsidR="00626973" w:rsidRDefault="00626973">
            <w:pPr>
              <w:pStyle w:val="ConsPlusNormal"/>
              <w:jc w:val="center"/>
            </w:pPr>
            <w:r>
              <w:t>150 000,0</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2017</w:t>
            </w:r>
          </w:p>
        </w:tc>
        <w:tc>
          <w:tcPr>
            <w:tcW w:w="1587" w:type="dxa"/>
          </w:tcPr>
          <w:p w:rsidR="00626973" w:rsidRDefault="00626973">
            <w:pPr>
              <w:pStyle w:val="ConsPlusNormal"/>
              <w:jc w:val="center"/>
            </w:pPr>
            <w:r>
              <w:t>76 393,1</w:t>
            </w:r>
          </w:p>
        </w:tc>
        <w:tc>
          <w:tcPr>
            <w:tcW w:w="1701" w:type="dxa"/>
          </w:tcPr>
          <w:p w:rsidR="00626973" w:rsidRDefault="00626973">
            <w:pPr>
              <w:pStyle w:val="ConsPlusNormal"/>
              <w:jc w:val="center"/>
            </w:pPr>
            <w:r>
              <w:t>61 426,7</w:t>
            </w:r>
          </w:p>
        </w:tc>
        <w:tc>
          <w:tcPr>
            <w:tcW w:w="1814" w:type="dxa"/>
          </w:tcPr>
          <w:p w:rsidR="00626973" w:rsidRDefault="00626973">
            <w:pPr>
              <w:pStyle w:val="ConsPlusNormal"/>
              <w:jc w:val="center"/>
            </w:pPr>
            <w:r>
              <w:t>150 000,0</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2018</w:t>
            </w:r>
          </w:p>
        </w:tc>
        <w:tc>
          <w:tcPr>
            <w:tcW w:w="1587" w:type="dxa"/>
          </w:tcPr>
          <w:p w:rsidR="00626973" w:rsidRDefault="00626973">
            <w:pPr>
              <w:pStyle w:val="ConsPlusNormal"/>
              <w:jc w:val="center"/>
            </w:pPr>
            <w:r>
              <w:t>76 393,1</w:t>
            </w:r>
          </w:p>
        </w:tc>
        <w:tc>
          <w:tcPr>
            <w:tcW w:w="1701" w:type="dxa"/>
          </w:tcPr>
          <w:p w:rsidR="00626973" w:rsidRDefault="00626973">
            <w:pPr>
              <w:pStyle w:val="ConsPlusNormal"/>
              <w:jc w:val="center"/>
            </w:pPr>
            <w:r>
              <w:t>61 426,7</w:t>
            </w:r>
          </w:p>
        </w:tc>
        <w:tc>
          <w:tcPr>
            <w:tcW w:w="1814" w:type="dxa"/>
          </w:tcPr>
          <w:p w:rsidR="00626973" w:rsidRDefault="00626973">
            <w:pPr>
              <w:pStyle w:val="ConsPlusNormal"/>
              <w:jc w:val="center"/>
            </w:pPr>
            <w:r>
              <w:t>150 000,0</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2019</w:t>
            </w:r>
          </w:p>
        </w:tc>
        <w:tc>
          <w:tcPr>
            <w:tcW w:w="1587" w:type="dxa"/>
          </w:tcPr>
          <w:p w:rsidR="00626973" w:rsidRDefault="00626973">
            <w:pPr>
              <w:pStyle w:val="ConsPlusNormal"/>
              <w:jc w:val="center"/>
            </w:pPr>
            <w:r>
              <w:t>76 393,1</w:t>
            </w:r>
          </w:p>
        </w:tc>
        <w:tc>
          <w:tcPr>
            <w:tcW w:w="1701" w:type="dxa"/>
          </w:tcPr>
          <w:p w:rsidR="00626973" w:rsidRDefault="00626973">
            <w:pPr>
              <w:pStyle w:val="ConsPlusNormal"/>
              <w:jc w:val="center"/>
            </w:pPr>
            <w:r>
              <w:t>61 426,7</w:t>
            </w:r>
          </w:p>
        </w:tc>
        <w:tc>
          <w:tcPr>
            <w:tcW w:w="1814" w:type="dxa"/>
          </w:tcPr>
          <w:p w:rsidR="00626973" w:rsidRDefault="00626973">
            <w:pPr>
              <w:pStyle w:val="ConsPlusNormal"/>
              <w:jc w:val="center"/>
            </w:pPr>
            <w:r>
              <w:t>150 000,0</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2020</w:t>
            </w:r>
          </w:p>
        </w:tc>
        <w:tc>
          <w:tcPr>
            <w:tcW w:w="1587" w:type="dxa"/>
          </w:tcPr>
          <w:p w:rsidR="00626973" w:rsidRDefault="00626973">
            <w:pPr>
              <w:pStyle w:val="ConsPlusNormal"/>
              <w:jc w:val="center"/>
            </w:pPr>
            <w:r>
              <w:t>76 393,1</w:t>
            </w:r>
          </w:p>
        </w:tc>
        <w:tc>
          <w:tcPr>
            <w:tcW w:w="1701" w:type="dxa"/>
          </w:tcPr>
          <w:p w:rsidR="00626973" w:rsidRDefault="00626973">
            <w:pPr>
              <w:pStyle w:val="ConsPlusNormal"/>
              <w:jc w:val="center"/>
            </w:pPr>
            <w:r>
              <w:t>61 426,7</w:t>
            </w:r>
          </w:p>
        </w:tc>
        <w:tc>
          <w:tcPr>
            <w:tcW w:w="1814" w:type="dxa"/>
          </w:tcPr>
          <w:p w:rsidR="00626973" w:rsidRDefault="00626973">
            <w:pPr>
              <w:pStyle w:val="ConsPlusNormal"/>
              <w:jc w:val="center"/>
            </w:pPr>
            <w:r>
              <w:t>150 000,0</w:t>
            </w:r>
          </w:p>
        </w:tc>
      </w:tr>
      <w:tr w:rsidR="00626973">
        <w:tc>
          <w:tcPr>
            <w:tcW w:w="2891" w:type="dxa"/>
            <w:vMerge/>
            <w:tcBorders>
              <w:bottom w:val="nil"/>
            </w:tcBorders>
          </w:tcPr>
          <w:p w:rsidR="00626973" w:rsidRDefault="00626973"/>
        </w:tc>
        <w:tc>
          <w:tcPr>
            <w:tcW w:w="964" w:type="dxa"/>
          </w:tcPr>
          <w:p w:rsidR="00626973" w:rsidRDefault="00626973">
            <w:pPr>
              <w:pStyle w:val="ConsPlusNormal"/>
              <w:jc w:val="center"/>
            </w:pPr>
            <w:r>
              <w:t>Всего</w:t>
            </w:r>
          </w:p>
        </w:tc>
        <w:tc>
          <w:tcPr>
            <w:tcW w:w="1587" w:type="dxa"/>
          </w:tcPr>
          <w:p w:rsidR="00626973" w:rsidRDefault="00626973">
            <w:pPr>
              <w:pStyle w:val="ConsPlusNormal"/>
              <w:jc w:val="center"/>
            </w:pPr>
            <w:r>
              <w:t>506 887,3</w:t>
            </w:r>
          </w:p>
        </w:tc>
        <w:tc>
          <w:tcPr>
            <w:tcW w:w="1701" w:type="dxa"/>
          </w:tcPr>
          <w:p w:rsidR="00626973" w:rsidRDefault="00626973">
            <w:pPr>
              <w:pStyle w:val="ConsPlusNormal"/>
              <w:jc w:val="center"/>
            </w:pPr>
            <w:r>
              <w:t>362 482,5</w:t>
            </w:r>
          </w:p>
        </w:tc>
        <w:tc>
          <w:tcPr>
            <w:tcW w:w="1814" w:type="dxa"/>
          </w:tcPr>
          <w:p w:rsidR="00626973" w:rsidRDefault="00626973">
            <w:pPr>
              <w:pStyle w:val="ConsPlusNormal"/>
              <w:jc w:val="center"/>
            </w:pPr>
            <w:r>
              <w:t>1 050 000,0</w:t>
            </w:r>
          </w:p>
        </w:tc>
      </w:tr>
      <w:tr w:rsidR="00626973">
        <w:tblPrEx>
          <w:tblBorders>
            <w:insideH w:val="nil"/>
          </w:tblBorders>
        </w:tblPrEx>
        <w:tc>
          <w:tcPr>
            <w:tcW w:w="2891" w:type="dxa"/>
            <w:vMerge/>
            <w:tcBorders>
              <w:bottom w:val="nil"/>
            </w:tcBorders>
          </w:tcPr>
          <w:p w:rsidR="00626973" w:rsidRDefault="00626973"/>
        </w:tc>
        <w:tc>
          <w:tcPr>
            <w:tcW w:w="6066" w:type="dxa"/>
            <w:gridSpan w:val="4"/>
            <w:tcBorders>
              <w:bottom w:val="nil"/>
            </w:tcBorders>
          </w:tcPr>
          <w:p w:rsidR="00626973" w:rsidRDefault="00626973">
            <w:pPr>
              <w:pStyle w:val="ConsPlusNormal"/>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626973">
        <w:tblPrEx>
          <w:tblBorders>
            <w:insideH w:val="nil"/>
          </w:tblBorders>
        </w:tblPrEx>
        <w:tc>
          <w:tcPr>
            <w:tcW w:w="8957" w:type="dxa"/>
            <w:gridSpan w:val="5"/>
            <w:tcBorders>
              <w:top w:val="nil"/>
            </w:tcBorders>
          </w:tcPr>
          <w:p w:rsidR="00626973" w:rsidRDefault="00626973">
            <w:pPr>
              <w:pStyle w:val="ConsPlusNormal"/>
              <w:jc w:val="both"/>
            </w:pPr>
            <w:r>
              <w:t xml:space="preserve">(в ред. </w:t>
            </w:r>
            <w:hyperlink r:id="rId96" w:history="1">
              <w:r>
                <w:rPr>
                  <w:color w:val="0000FF"/>
                </w:rPr>
                <w:t>Постановления</w:t>
              </w:r>
            </w:hyperlink>
            <w:r>
              <w:t xml:space="preserve"> КМ РТ от 10.05.2017 N 270)</w:t>
            </w:r>
          </w:p>
        </w:tc>
      </w:tr>
      <w:tr w:rsidR="00626973">
        <w:tblPrEx>
          <w:tblBorders>
            <w:insideH w:val="nil"/>
          </w:tblBorders>
        </w:tblPrEx>
        <w:tc>
          <w:tcPr>
            <w:tcW w:w="2891" w:type="dxa"/>
            <w:tcBorders>
              <w:bottom w:val="nil"/>
            </w:tcBorders>
          </w:tcPr>
          <w:p w:rsidR="00626973" w:rsidRDefault="00626973">
            <w:pPr>
              <w:pStyle w:val="ConsPlusNormal"/>
              <w:jc w:val="both"/>
            </w:pPr>
            <w:r>
              <w:t>Ожидаемые конечные результаты реализации целей и задач Подпрограммы (индикаторы оценки результатов) с распределением по годам и показатели бюджетной эффективности</w:t>
            </w:r>
          </w:p>
        </w:tc>
        <w:tc>
          <w:tcPr>
            <w:tcW w:w="6066" w:type="dxa"/>
            <w:gridSpan w:val="4"/>
            <w:tcBorders>
              <w:bottom w:val="nil"/>
            </w:tcBorders>
          </w:tcPr>
          <w:p w:rsidR="00626973" w:rsidRDefault="00626973">
            <w:pPr>
              <w:pStyle w:val="ConsPlusNormal"/>
              <w:jc w:val="both"/>
            </w:pPr>
            <w:r>
              <w:t>Реализация Программы позволит достичь к 2020 году:</w:t>
            </w:r>
          </w:p>
          <w:p w:rsidR="00626973" w:rsidRDefault="00626973">
            <w:pPr>
              <w:pStyle w:val="ConsPlusNormal"/>
              <w:jc w:val="both"/>
            </w:pPr>
            <w:r>
              <w:t>1. Лесистости территории Республики Татарстан на уровне 17,5 процента.</w:t>
            </w:r>
          </w:p>
          <w:p w:rsidR="00626973" w:rsidRDefault="00626973">
            <w:pPr>
              <w:pStyle w:val="ConsPlusNormal"/>
              <w:jc w:val="both"/>
            </w:pPr>
            <w:r>
              <w:t>2. Сохранения отношения площади лесовосстановления к площади выбытия лесов в результате сплошных рубок и гибели лесов на уровне 98 процентов.</w:t>
            </w:r>
          </w:p>
          <w:p w:rsidR="00626973" w:rsidRDefault="00626973">
            <w:pPr>
              <w:pStyle w:val="ConsPlusNormal"/>
              <w:jc w:val="both"/>
            </w:pPr>
            <w:r>
              <w:t>3. Увеличения доли лесных культур, созданных посадочным материалом с улучшенными наследственными свойствами, в общем объеме искусственного лесовосстановления до 7,1 процента.</w:t>
            </w:r>
          </w:p>
          <w:p w:rsidR="00626973" w:rsidRDefault="00626973">
            <w:pPr>
              <w:pStyle w:val="ConsPlusNormal"/>
              <w:jc w:val="both"/>
            </w:pPr>
            <w:r>
              <w:t>4. Увеличения доли посадочного материала с улучшенными наследственными свойствами в общем количестве посадочного материала до 1,07 процента.</w:t>
            </w:r>
          </w:p>
          <w:p w:rsidR="00626973" w:rsidRDefault="00626973">
            <w:pPr>
              <w:pStyle w:val="ConsPlusNormal"/>
              <w:jc w:val="both"/>
            </w:pPr>
            <w:r>
              <w:t>5 Увеличения доли семян с улучшенными наследственными свойствами в общей массе семян хвойных пород до 4,3 процента.</w:t>
            </w:r>
          </w:p>
        </w:tc>
      </w:tr>
      <w:tr w:rsidR="00626973">
        <w:tblPrEx>
          <w:tblBorders>
            <w:insideH w:val="nil"/>
          </w:tblBorders>
        </w:tblPrEx>
        <w:tc>
          <w:tcPr>
            <w:tcW w:w="8957" w:type="dxa"/>
            <w:gridSpan w:val="5"/>
            <w:tcBorders>
              <w:top w:val="nil"/>
            </w:tcBorders>
          </w:tcPr>
          <w:p w:rsidR="00626973" w:rsidRDefault="00626973">
            <w:pPr>
              <w:pStyle w:val="ConsPlusNormal"/>
              <w:jc w:val="both"/>
            </w:pPr>
            <w:r>
              <w:t xml:space="preserve">(в ред. </w:t>
            </w:r>
            <w:hyperlink r:id="rId97" w:history="1">
              <w:r>
                <w:rPr>
                  <w:color w:val="0000FF"/>
                </w:rPr>
                <w:t>Постановления</w:t>
              </w:r>
            </w:hyperlink>
            <w:r>
              <w:t xml:space="preserve"> КМ РТ от 10.05.2017 N 270)</w:t>
            </w:r>
          </w:p>
        </w:tc>
      </w:tr>
    </w:tbl>
    <w:p w:rsidR="00626973" w:rsidRDefault="00626973">
      <w:pPr>
        <w:pStyle w:val="ConsPlusNormal"/>
        <w:jc w:val="both"/>
      </w:pPr>
    </w:p>
    <w:p w:rsidR="00626973" w:rsidRDefault="00626973">
      <w:pPr>
        <w:pStyle w:val="ConsPlusNormal"/>
        <w:jc w:val="center"/>
        <w:outlineLvl w:val="2"/>
      </w:pPr>
      <w:r>
        <w:t>I. Общая характеристика сферы воспроизводства лесов,</w:t>
      </w:r>
    </w:p>
    <w:p w:rsidR="00626973" w:rsidRDefault="00626973">
      <w:pPr>
        <w:pStyle w:val="ConsPlusNormal"/>
        <w:jc w:val="center"/>
      </w:pPr>
      <w:r>
        <w:t>проблемы и пути их решения</w:t>
      </w:r>
    </w:p>
    <w:p w:rsidR="00626973" w:rsidRDefault="00626973">
      <w:pPr>
        <w:pStyle w:val="ConsPlusNormal"/>
        <w:jc w:val="both"/>
      </w:pPr>
    </w:p>
    <w:p w:rsidR="00626973" w:rsidRDefault="00626973">
      <w:pPr>
        <w:pStyle w:val="ConsPlusNormal"/>
        <w:ind w:firstLine="540"/>
        <w:jc w:val="both"/>
      </w:pPr>
      <w:r>
        <w:t>Лес - восстанавливаемый ресурс. Но в силу целого ряда природных, биологических и антропогенных факторов он восстанавливается медленно. Нередко естественное возобновление лесных площадей затягивается на многие годы. Поэтому на значительных площадях требуется искусственное восстановление леса - посадка или посев основных лесообразующих древесных пород.</w:t>
      </w:r>
    </w:p>
    <w:p w:rsidR="00626973" w:rsidRDefault="00626973">
      <w:pPr>
        <w:pStyle w:val="ConsPlusNormal"/>
        <w:ind w:firstLine="540"/>
        <w:jc w:val="both"/>
      </w:pPr>
      <w:r>
        <w:t>Посредством искусственного лесовосстановления решается задача замены мягколиственных насаждений на хвойные и твердолиственные, имеющие более ценную древесину.</w:t>
      </w:r>
    </w:p>
    <w:p w:rsidR="00626973" w:rsidRDefault="00626973">
      <w:pPr>
        <w:pStyle w:val="ConsPlusNormal"/>
        <w:ind w:firstLine="540"/>
        <w:jc w:val="both"/>
      </w:pPr>
      <w:r>
        <w:t>Для сокращения сроков выращивания в лесокультурную практику внедрен способ создания лесных культур крупномерным посадочным материалом и с закрытой корневой системой, что позволяет повысить приживаемость лесных культур к сроку перевода их в покрытые лесом земли на 3 - 8 процентов и сократить нормативный срок перевода на 2 - 3 года.</w:t>
      </w: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center"/>
        <w:outlineLvl w:val="3"/>
      </w:pPr>
      <w:r>
        <w:lastRenderedPageBreak/>
        <w:t>Обеспечение лесовосстановительных работ</w:t>
      </w:r>
    </w:p>
    <w:p w:rsidR="00626973" w:rsidRDefault="00626973">
      <w:pPr>
        <w:pStyle w:val="ConsPlusNormal"/>
        <w:jc w:val="center"/>
      </w:pPr>
      <w:r>
        <w:t>современным комплексом машин</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970"/>
        <w:gridCol w:w="2475"/>
        <w:gridCol w:w="1020"/>
        <w:gridCol w:w="2268"/>
        <w:gridCol w:w="990"/>
        <w:gridCol w:w="990"/>
        <w:gridCol w:w="990"/>
        <w:gridCol w:w="825"/>
        <w:gridCol w:w="990"/>
        <w:gridCol w:w="990"/>
        <w:gridCol w:w="990"/>
        <w:gridCol w:w="1815"/>
      </w:tblGrid>
      <w:tr w:rsidR="00626973">
        <w:tc>
          <w:tcPr>
            <w:tcW w:w="660" w:type="dxa"/>
            <w:vMerge w:val="restart"/>
          </w:tcPr>
          <w:p w:rsidR="00626973" w:rsidRDefault="00626973">
            <w:pPr>
              <w:pStyle w:val="ConsPlusNormal"/>
              <w:jc w:val="center"/>
            </w:pPr>
            <w:r>
              <w:t>N п/п</w:t>
            </w:r>
          </w:p>
        </w:tc>
        <w:tc>
          <w:tcPr>
            <w:tcW w:w="2970" w:type="dxa"/>
            <w:vMerge w:val="restart"/>
          </w:tcPr>
          <w:p w:rsidR="00626973" w:rsidRDefault="00626973">
            <w:pPr>
              <w:pStyle w:val="ConsPlusNormal"/>
              <w:jc w:val="center"/>
            </w:pPr>
            <w:r>
              <w:t>Виды лесохозяйственных работ</w:t>
            </w:r>
          </w:p>
        </w:tc>
        <w:tc>
          <w:tcPr>
            <w:tcW w:w="2475" w:type="dxa"/>
            <w:vMerge w:val="restart"/>
          </w:tcPr>
          <w:p w:rsidR="00626973" w:rsidRDefault="00626973">
            <w:pPr>
              <w:pStyle w:val="ConsPlusNormal"/>
              <w:jc w:val="center"/>
            </w:pPr>
            <w:r>
              <w:t>Наименование используемого лесохозяйственного оборудования</w:t>
            </w:r>
          </w:p>
        </w:tc>
        <w:tc>
          <w:tcPr>
            <w:tcW w:w="1020" w:type="dxa"/>
            <w:vMerge w:val="restart"/>
          </w:tcPr>
          <w:p w:rsidR="00626973" w:rsidRDefault="00626973">
            <w:pPr>
              <w:pStyle w:val="ConsPlusNormal"/>
              <w:jc w:val="center"/>
            </w:pPr>
            <w:r>
              <w:t>Наличие оборудования на 01.01.2013, штук</w:t>
            </w:r>
          </w:p>
        </w:tc>
        <w:tc>
          <w:tcPr>
            <w:tcW w:w="9033" w:type="dxa"/>
            <w:gridSpan w:val="8"/>
          </w:tcPr>
          <w:p w:rsidR="00626973" w:rsidRDefault="00626973">
            <w:pPr>
              <w:pStyle w:val="ConsPlusNormal"/>
              <w:jc w:val="center"/>
            </w:pPr>
            <w:r>
              <w:t>Потребность в лесохозяйственной технике по видам работ</w:t>
            </w:r>
          </w:p>
        </w:tc>
        <w:tc>
          <w:tcPr>
            <w:tcW w:w="1815" w:type="dxa"/>
            <w:vMerge w:val="restart"/>
          </w:tcPr>
          <w:p w:rsidR="00626973" w:rsidRDefault="00626973">
            <w:pPr>
              <w:pStyle w:val="ConsPlusNormal"/>
              <w:jc w:val="center"/>
            </w:pPr>
            <w:r>
              <w:t>Ориентировочная стоимость, тыс. рублей</w:t>
            </w:r>
          </w:p>
        </w:tc>
      </w:tr>
      <w:tr w:rsidR="00626973">
        <w:tc>
          <w:tcPr>
            <w:tcW w:w="660" w:type="dxa"/>
            <w:vMerge/>
          </w:tcPr>
          <w:p w:rsidR="00626973" w:rsidRDefault="00626973"/>
        </w:tc>
        <w:tc>
          <w:tcPr>
            <w:tcW w:w="2970" w:type="dxa"/>
            <w:vMerge/>
          </w:tcPr>
          <w:p w:rsidR="00626973" w:rsidRDefault="00626973"/>
        </w:tc>
        <w:tc>
          <w:tcPr>
            <w:tcW w:w="2475" w:type="dxa"/>
            <w:vMerge/>
          </w:tcPr>
          <w:p w:rsidR="00626973" w:rsidRDefault="00626973"/>
        </w:tc>
        <w:tc>
          <w:tcPr>
            <w:tcW w:w="1020" w:type="dxa"/>
            <w:vMerge/>
          </w:tcPr>
          <w:p w:rsidR="00626973" w:rsidRDefault="00626973"/>
        </w:tc>
        <w:tc>
          <w:tcPr>
            <w:tcW w:w="2268" w:type="dxa"/>
            <w:vMerge w:val="restart"/>
          </w:tcPr>
          <w:p w:rsidR="00626973" w:rsidRDefault="00626973">
            <w:pPr>
              <w:pStyle w:val="ConsPlusNormal"/>
              <w:jc w:val="center"/>
            </w:pPr>
            <w:r>
              <w:t>Марка тракторов и лесохозяйственного оборудования</w:t>
            </w:r>
          </w:p>
        </w:tc>
        <w:tc>
          <w:tcPr>
            <w:tcW w:w="6765" w:type="dxa"/>
            <w:gridSpan w:val="7"/>
          </w:tcPr>
          <w:p w:rsidR="00626973" w:rsidRDefault="00626973">
            <w:pPr>
              <w:pStyle w:val="ConsPlusNormal"/>
              <w:jc w:val="center"/>
            </w:pPr>
            <w:r>
              <w:t>Количество, штук</w:t>
            </w:r>
          </w:p>
        </w:tc>
        <w:tc>
          <w:tcPr>
            <w:tcW w:w="1815" w:type="dxa"/>
            <w:vMerge/>
          </w:tcPr>
          <w:p w:rsidR="00626973" w:rsidRDefault="00626973"/>
        </w:tc>
      </w:tr>
      <w:tr w:rsidR="00626973">
        <w:tc>
          <w:tcPr>
            <w:tcW w:w="660" w:type="dxa"/>
            <w:vMerge/>
          </w:tcPr>
          <w:p w:rsidR="00626973" w:rsidRDefault="00626973"/>
        </w:tc>
        <w:tc>
          <w:tcPr>
            <w:tcW w:w="2970" w:type="dxa"/>
            <w:vMerge/>
          </w:tcPr>
          <w:p w:rsidR="00626973" w:rsidRDefault="00626973"/>
        </w:tc>
        <w:tc>
          <w:tcPr>
            <w:tcW w:w="2475" w:type="dxa"/>
            <w:vMerge/>
          </w:tcPr>
          <w:p w:rsidR="00626973" w:rsidRDefault="00626973"/>
        </w:tc>
        <w:tc>
          <w:tcPr>
            <w:tcW w:w="1020" w:type="dxa"/>
            <w:vMerge/>
          </w:tcPr>
          <w:p w:rsidR="00626973" w:rsidRDefault="00626973"/>
        </w:tc>
        <w:tc>
          <w:tcPr>
            <w:tcW w:w="2268" w:type="dxa"/>
            <w:vMerge/>
          </w:tcPr>
          <w:p w:rsidR="00626973" w:rsidRDefault="00626973"/>
        </w:tc>
        <w:tc>
          <w:tcPr>
            <w:tcW w:w="990" w:type="dxa"/>
          </w:tcPr>
          <w:p w:rsidR="00626973" w:rsidRDefault="00626973">
            <w:pPr>
              <w:pStyle w:val="ConsPlusNormal"/>
              <w:jc w:val="center"/>
            </w:pPr>
            <w:r>
              <w:t>на 2014 г.</w:t>
            </w:r>
          </w:p>
        </w:tc>
        <w:tc>
          <w:tcPr>
            <w:tcW w:w="990" w:type="dxa"/>
          </w:tcPr>
          <w:p w:rsidR="00626973" w:rsidRDefault="00626973">
            <w:pPr>
              <w:pStyle w:val="ConsPlusNormal"/>
              <w:jc w:val="center"/>
            </w:pPr>
            <w:r>
              <w:t>на 2015 г.</w:t>
            </w:r>
          </w:p>
        </w:tc>
        <w:tc>
          <w:tcPr>
            <w:tcW w:w="990" w:type="dxa"/>
          </w:tcPr>
          <w:p w:rsidR="00626973" w:rsidRDefault="00626973">
            <w:pPr>
              <w:pStyle w:val="ConsPlusNormal"/>
              <w:jc w:val="center"/>
            </w:pPr>
            <w:r>
              <w:t>на 2016 г.</w:t>
            </w:r>
          </w:p>
        </w:tc>
        <w:tc>
          <w:tcPr>
            <w:tcW w:w="825" w:type="dxa"/>
          </w:tcPr>
          <w:p w:rsidR="00626973" w:rsidRDefault="00626973">
            <w:pPr>
              <w:pStyle w:val="ConsPlusNormal"/>
              <w:jc w:val="center"/>
            </w:pPr>
            <w:r>
              <w:t>на 2017 г.</w:t>
            </w:r>
          </w:p>
        </w:tc>
        <w:tc>
          <w:tcPr>
            <w:tcW w:w="990" w:type="dxa"/>
          </w:tcPr>
          <w:p w:rsidR="00626973" w:rsidRDefault="00626973">
            <w:pPr>
              <w:pStyle w:val="ConsPlusNormal"/>
              <w:jc w:val="center"/>
            </w:pPr>
            <w:r>
              <w:t>на 2018 г.</w:t>
            </w:r>
          </w:p>
        </w:tc>
        <w:tc>
          <w:tcPr>
            <w:tcW w:w="990" w:type="dxa"/>
          </w:tcPr>
          <w:p w:rsidR="00626973" w:rsidRDefault="00626973">
            <w:pPr>
              <w:pStyle w:val="ConsPlusNormal"/>
              <w:jc w:val="center"/>
            </w:pPr>
            <w:r>
              <w:t>на 2019 г.</w:t>
            </w:r>
          </w:p>
        </w:tc>
        <w:tc>
          <w:tcPr>
            <w:tcW w:w="990" w:type="dxa"/>
          </w:tcPr>
          <w:p w:rsidR="00626973" w:rsidRDefault="00626973">
            <w:pPr>
              <w:pStyle w:val="ConsPlusNormal"/>
              <w:jc w:val="center"/>
            </w:pPr>
            <w:r>
              <w:t>на 2020 г.</w:t>
            </w:r>
          </w:p>
        </w:tc>
        <w:tc>
          <w:tcPr>
            <w:tcW w:w="1815" w:type="dxa"/>
            <w:vMerge/>
          </w:tcPr>
          <w:p w:rsidR="00626973" w:rsidRDefault="00626973"/>
        </w:tc>
      </w:tr>
      <w:tr w:rsidR="00626973">
        <w:tc>
          <w:tcPr>
            <w:tcW w:w="660" w:type="dxa"/>
          </w:tcPr>
          <w:p w:rsidR="00626973" w:rsidRDefault="00626973">
            <w:pPr>
              <w:pStyle w:val="ConsPlusNormal"/>
            </w:pPr>
            <w:r>
              <w:t>1</w:t>
            </w:r>
          </w:p>
        </w:tc>
        <w:tc>
          <w:tcPr>
            <w:tcW w:w="2970" w:type="dxa"/>
          </w:tcPr>
          <w:p w:rsidR="00626973" w:rsidRDefault="00626973">
            <w:pPr>
              <w:pStyle w:val="ConsPlusNormal"/>
            </w:pPr>
            <w:r>
              <w:t>Общие</w:t>
            </w:r>
          </w:p>
        </w:tc>
        <w:tc>
          <w:tcPr>
            <w:tcW w:w="2475" w:type="dxa"/>
          </w:tcPr>
          <w:p w:rsidR="00626973" w:rsidRDefault="00626973">
            <w:pPr>
              <w:pStyle w:val="ConsPlusNormal"/>
            </w:pPr>
            <w:r>
              <w:t>Тракторы</w:t>
            </w:r>
          </w:p>
        </w:tc>
        <w:tc>
          <w:tcPr>
            <w:tcW w:w="1020" w:type="dxa"/>
          </w:tcPr>
          <w:p w:rsidR="00626973" w:rsidRDefault="00626973">
            <w:pPr>
              <w:pStyle w:val="ConsPlusNormal"/>
            </w:pPr>
          </w:p>
        </w:tc>
        <w:tc>
          <w:tcPr>
            <w:tcW w:w="2268" w:type="dxa"/>
          </w:tcPr>
          <w:p w:rsidR="00626973" w:rsidRDefault="00626973">
            <w:pPr>
              <w:pStyle w:val="ConsPlusNormal"/>
              <w:jc w:val="center"/>
            </w:pPr>
            <w:r>
              <w:t>МТЗ-1221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1815" w:type="dxa"/>
          </w:tcPr>
          <w:p w:rsidR="00626973" w:rsidRDefault="00626973">
            <w:pPr>
              <w:pStyle w:val="ConsPlusNormal"/>
              <w:jc w:val="center"/>
            </w:pPr>
            <w:r>
              <w:t>1220,0</w:t>
            </w:r>
          </w:p>
        </w:tc>
      </w:tr>
      <w:tr w:rsidR="00626973">
        <w:tc>
          <w:tcPr>
            <w:tcW w:w="660" w:type="dxa"/>
          </w:tcPr>
          <w:p w:rsidR="00626973" w:rsidRDefault="00626973">
            <w:pPr>
              <w:pStyle w:val="ConsPlusNormal"/>
            </w:pPr>
            <w:r>
              <w:t>2</w:t>
            </w:r>
          </w:p>
        </w:tc>
        <w:tc>
          <w:tcPr>
            <w:tcW w:w="2970" w:type="dxa"/>
          </w:tcPr>
          <w:p w:rsidR="00626973" w:rsidRDefault="00626973">
            <w:pPr>
              <w:pStyle w:val="ConsPlusNormal"/>
              <w:jc w:val="both"/>
            </w:pPr>
            <w:r>
              <w:t>Посадка леса, дополнение лесных культур</w:t>
            </w:r>
          </w:p>
        </w:tc>
        <w:tc>
          <w:tcPr>
            <w:tcW w:w="2475" w:type="dxa"/>
          </w:tcPr>
          <w:p w:rsidR="00626973" w:rsidRDefault="00626973">
            <w:pPr>
              <w:pStyle w:val="ConsPlusNormal"/>
            </w:pPr>
            <w:r>
              <w:t>Лесопосадочные машины</w:t>
            </w:r>
          </w:p>
        </w:tc>
        <w:tc>
          <w:tcPr>
            <w:tcW w:w="1020" w:type="dxa"/>
          </w:tcPr>
          <w:p w:rsidR="00626973" w:rsidRDefault="00626973">
            <w:pPr>
              <w:pStyle w:val="ConsPlusNormal"/>
              <w:jc w:val="center"/>
            </w:pPr>
            <w:r>
              <w:t>31</w:t>
            </w:r>
          </w:p>
        </w:tc>
        <w:tc>
          <w:tcPr>
            <w:tcW w:w="2268" w:type="dxa"/>
          </w:tcPr>
          <w:p w:rsidR="00626973" w:rsidRDefault="00626973">
            <w:pPr>
              <w:pStyle w:val="ConsPlusNormal"/>
              <w:jc w:val="center"/>
            </w:pPr>
            <w:r>
              <w:t>МЛУ-1А</w:t>
            </w:r>
          </w:p>
        </w:tc>
        <w:tc>
          <w:tcPr>
            <w:tcW w:w="990" w:type="dxa"/>
          </w:tcPr>
          <w:p w:rsidR="00626973" w:rsidRDefault="00626973">
            <w:pPr>
              <w:pStyle w:val="ConsPlusNormal"/>
              <w:jc w:val="center"/>
            </w:pPr>
            <w:r>
              <w:t>12</w:t>
            </w:r>
          </w:p>
        </w:tc>
        <w:tc>
          <w:tcPr>
            <w:tcW w:w="990" w:type="dxa"/>
          </w:tcPr>
          <w:p w:rsidR="00626973" w:rsidRDefault="00626973">
            <w:pPr>
              <w:pStyle w:val="ConsPlusNormal"/>
              <w:jc w:val="center"/>
            </w:pPr>
            <w:r>
              <w:t>12</w:t>
            </w:r>
          </w:p>
        </w:tc>
        <w:tc>
          <w:tcPr>
            <w:tcW w:w="990" w:type="dxa"/>
          </w:tcPr>
          <w:p w:rsidR="00626973" w:rsidRDefault="00626973">
            <w:pPr>
              <w:pStyle w:val="ConsPlusNormal"/>
              <w:jc w:val="center"/>
            </w:pPr>
            <w:r>
              <w:t>13</w:t>
            </w:r>
          </w:p>
        </w:tc>
        <w:tc>
          <w:tcPr>
            <w:tcW w:w="825" w:type="dxa"/>
          </w:tcPr>
          <w:p w:rsidR="00626973" w:rsidRDefault="00626973">
            <w:pPr>
              <w:pStyle w:val="ConsPlusNormal"/>
              <w:jc w:val="center"/>
            </w:pPr>
            <w:r>
              <w:t>13</w:t>
            </w:r>
          </w:p>
        </w:tc>
        <w:tc>
          <w:tcPr>
            <w:tcW w:w="990" w:type="dxa"/>
          </w:tcPr>
          <w:p w:rsidR="00626973" w:rsidRDefault="00626973">
            <w:pPr>
              <w:pStyle w:val="ConsPlusNormal"/>
              <w:jc w:val="center"/>
            </w:pPr>
            <w:r>
              <w:t>13</w:t>
            </w:r>
          </w:p>
        </w:tc>
        <w:tc>
          <w:tcPr>
            <w:tcW w:w="990" w:type="dxa"/>
          </w:tcPr>
          <w:p w:rsidR="00626973" w:rsidRDefault="00626973">
            <w:pPr>
              <w:pStyle w:val="ConsPlusNormal"/>
              <w:jc w:val="center"/>
            </w:pPr>
            <w:r>
              <w:t>13</w:t>
            </w:r>
          </w:p>
        </w:tc>
        <w:tc>
          <w:tcPr>
            <w:tcW w:w="990" w:type="dxa"/>
          </w:tcPr>
          <w:p w:rsidR="00626973" w:rsidRDefault="00626973">
            <w:pPr>
              <w:pStyle w:val="ConsPlusNormal"/>
              <w:jc w:val="center"/>
            </w:pPr>
            <w:r>
              <w:t>13</w:t>
            </w:r>
          </w:p>
        </w:tc>
        <w:tc>
          <w:tcPr>
            <w:tcW w:w="1815" w:type="dxa"/>
          </w:tcPr>
          <w:p w:rsidR="00626973" w:rsidRDefault="00626973">
            <w:pPr>
              <w:pStyle w:val="ConsPlusNormal"/>
              <w:jc w:val="center"/>
            </w:pPr>
            <w:r>
              <w:t>250,0</w:t>
            </w:r>
          </w:p>
        </w:tc>
      </w:tr>
      <w:tr w:rsidR="00626973">
        <w:tc>
          <w:tcPr>
            <w:tcW w:w="660" w:type="dxa"/>
            <w:vMerge w:val="restart"/>
          </w:tcPr>
          <w:p w:rsidR="00626973" w:rsidRDefault="00626973">
            <w:pPr>
              <w:pStyle w:val="ConsPlusNormal"/>
            </w:pPr>
            <w:r>
              <w:t>3</w:t>
            </w:r>
          </w:p>
        </w:tc>
        <w:tc>
          <w:tcPr>
            <w:tcW w:w="2970" w:type="dxa"/>
            <w:vMerge w:val="restart"/>
          </w:tcPr>
          <w:p w:rsidR="00626973" w:rsidRDefault="00626973">
            <w:pPr>
              <w:pStyle w:val="ConsPlusNormal"/>
            </w:pPr>
            <w:r>
              <w:t>Содействие естественному возобновлению леса, подготовка почвы под лесные культуры</w:t>
            </w:r>
          </w:p>
        </w:tc>
        <w:tc>
          <w:tcPr>
            <w:tcW w:w="2475" w:type="dxa"/>
            <w:vMerge w:val="restart"/>
          </w:tcPr>
          <w:p w:rsidR="00626973" w:rsidRDefault="00626973">
            <w:pPr>
              <w:pStyle w:val="ConsPlusNormal"/>
            </w:pPr>
            <w:r>
              <w:t>Корчеватели (на базе трактора ЛХТ), плуги</w:t>
            </w:r>
          </w:p>
        </w:tc>
        <w:tc>
          <w:tcPr>
            <w:tcW w:w="1020" w:type="dxa"/>
            <w:vMerge w:val="restart"/>
          </w:tcPr>
          <w:p w:rsidR="00626973" w:rsidRDefault="00626973">
            <w:pPr>
              <w:pStyle w:val="ConsPlusNormal"/>
              <w:jc w:val="center"/>
            </w:pPr>
            <w:r>
              <w:t>64</w:t>
            </w:r>
          </w:p>
        </w:tc>
        <w:tc>
          <w:tcPr>
            <w:tcW w:w="2268" w:type="dxa"/>
            <w:tcBorders>
              <w:bottom w:val="nil"/>
            </w:tcBorders>
          </w:tcPr>
          <w:p w:rsidR="00626973" w:rsidRDefault="00626973">
            <w:pPr>
              <w:pStyle w:val="ConsPlusNormal"/>
              <w:jc w:val="center"/>
            </w:pPr>
            <w:r>
              <w:t>ЛХТ-100А</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825"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1815" w:type="dxa"/>
            <w:tcBorders>
              <w:bottom w:val="nil"/>
            </w:tcBorders>
          </w:tcPr>
          <w:p w:rsidR="00626973" w:rsidRDefault="00626973">
            <w:pPr>
              <w:pStyle w:val="ConsPlusNormal"/>
              <w:jc w:val="center"/>
            </w:pPr>
            <w:r>
              <w:t>6000,0</w:t>
            </w:r>
          </w:p>
        </w:tc>
      </w:tr>
      <w:tr w:rsidR="00626973">
        <w:tc>
          <w:tcPr>
            <w:tcW w:w="660" w:type="dxa"/>
            <w:vMerge/>
          </w:tcPr>
          <w:p w:rsidR="00626973" w:rsidRDefault="00626973"/>
        </w:tc>
        <w:tc>
          <w:tcPr>
            <w:tcW w:w="2970" w:type="dxa"/>
            <w:vMerge/>
          </w:tcPr>
          <w:p w:rsidR="00626973" w:rsidRDefault="00626973"/>
        </w:tc>
        <w:tc>
          <w:tcPr>
            <w:tcW w:w="2475" w:type="dxa"/>
            <w:vMerge/>
          </w:tcPr>
          <w:p w:rsidR="00626973" w:rsidRDefault="00626973"/>
        </w:tc>
        <w:tc>
          <w:tcPr>
            <w:tcW w:w="1020" w:type="dxa"/>
            <w:vMerge/>
          </w:tcPr>
          <w:p w:rsidR="00626973" w:rsidRDefault="00626973"/>
        </w:tc>
        <w:tc>
          <w:tcPr>
            <w:tcW w:w="2268" w:type="dxa"/>
            <w:tcBorders>
              <w:top w:val="nil"/>
            </w:tcBorders>
          </w:tcPr>
          <w:p w:rsidR="00626973" w:rsidRDefault="00626973">
            <w:pPr>
              <w:pStyle w:val="ConsPlusNormal"/>
              <w:jc w:val="center"/>
            </w:pPr>
            <w:r>
              <w:t>ПКЛ-70А</w:t>
            </w:r>
          </w:p>
        </w:tc>
        <w:tc>
          <w:tcPr>
            <w:tcW w:w="990" w:type="dxa"/>
            <w:tcBorders>
              <w:top w:val="nil"/>
            </w:tcBorders>
          </w:tcPr>
          <w:p w:rsidR="00626973" w:rsidRDefault="00626973">
            <w:pPr>
              <w:pStyle w:val="ConsPlusNormal"/>
              <w:jc w:val="center"/>
            </w:pPr>
            <w:r>
              <w:t>10</w:t>
            </w:r>
          </w:p>
        </w:tc>
        <w:tc>
          <w:tcPr>
            <w:tcW w:w="990" w:type="dxa"/>
            <w:tcBorders>
              <w:top w:val="nil"/>
            </w:tcBorders>
          </w:tcPr>
          <w:p w:rsidR="00626973" w:rsidRDefault="00626973">
            <w:pPr>
              <w:pStyle w:val="ConsPlusNormal"/>
              <w:jc w:val="center"/>
            </w:pPr>
            <w:r>
              <w:t>10</w:t>
            </w:r>
          </w:p>
        </w:tc>
        <w:tc>
          <w:tcPr>
            <w:tcW w:w="990" w:type="dxa"/>
            <w:tcBorders>
              <w:top w:val="nil"/>
            </w:tcBorders>
          </w:tcPr>
          <w:p w:rsidR="00626973" w:rsidRDefault="00626973">
            <w:pPr>
              <w:pStyle w:val="ConsPlusNormal"/>
              <w:jc w:val="center"/>
            </w:pPr>
            <w:r>
              <w:t>10</w:t>
            </w:r>
          </w:p>
        </w:tc>
        <w:tc>
          <w:tcPr>
            <w:tcW w:w="825" w:type="dxa"/>
            <w:tcBorders>
              <w:top w:val="nil"/>
            </w:tcBorders>
          </w:tcPr>
          <w:p w:rsidR="00626973" w:rsidRDefault="00626973">
            <w:pPr>
              <w:pStyle w:val="ConsPlusNormal"/>
              <w:jc w:val="center"/>
            </w:pPr>
            <w:r>
              <w:t>10</w:t>
            </w:r>
          </w:p>
        </w:tc>
        <w:tc>
          <w:tcPr>
            <w:tcW w:w="990" w:type="dxa"/>
            <w:tcBorders>
              <w:top w:val="nil"/>
            </w:tcBorders>
          </w:tcPr>
          <w:p w:rsidR="00626973" w:rsidRDefault="00626973">
            <w:pPr>
              <w:pStyle w:val="ConsPlusNormal"/>
              <w:jc w:val="center"/>
            </w:pPr>
            <w:r>
              <w:t>10</w:t>
            </w:r>
          </w:p>
        </w:tc>
        <w:tc>
          <w:tcPr>
            <w:tcW w:w="990" w:type="dxa"/>
            <w:tcBorders>
              <w:top w:val="nil"/>
            </w:tcBorders>
          </w:tcPr>
          <w:p w:rsidR="00626973" w:rsidRDefault="00626973">
            <w:pPr>
              <w:pStyle w:val="ConsPlusNormal"/>
              <w:jc w:val="center"/>
            </w:pPr>
            <w:r>
              <w:t>10</w:t>
            </w:r>
          </w:p>
        </w:tc>
        <w:tc>
          <w:tcPr>
            <w:tcW w:w="990" w:type="dxa"/>
            <w:tcBorders>
              <w:top w:val="nil"/>
            </w:tcBorders>
          </w:tcPr>
          <w:p w:rsidR="00626973" w:rsidRDefault="00626973">
            <w:pPr>
              <w:pStyle w:val="ConsPlusNormal"/>
              <w:jc w:val="center"/>
            </w:pPr>
            <w:r>
              <w:t>10</w:t>
            </w:r>
          </w:p>
        </w:tc>
        <w:tc>
          <w:tcPr>
            <w:tcW w:w="1815" w:type="dxa"/>
            <w:tcBorders>
              <w:top w:val="nil"/>
            </w:tcBorders>
          </w:tcPr>
          <w:p w:rsidR="00626973" w:rsidRDefault="00626973">
            <w:pPr>
              <w:pStyle w:val="ConsPlusNormal"/>
              <w:jc w:val="center"/>
            </w:pPr>
            <w:r>
              <w:t>70,5</w:t>
            </w:r>
          </w:p>
        </w:tc>
      </w:tr>
      <w:tr w:rsidR="00626973">
        <w:tc>
          <w:tcPr>
            <w:tcW w:w="660" w:type="dxa"/>
            <w:vMerge w:val="restart"/>
            <w:tcBorders>
              <w:bottom w:val="nil"/>
            </w:tcBorders>
          </w:tcPr>
          <w:p w:rsidR="00626973" w:rsidRDefault="00626973">
            <w:pPr>
              <w:pStyle w:val="ConsPlusNormal"/>
              <w:jc w:val="both"/>
            </w:pPr>
            <w:r>
              <w:t>4</w:t>
            </w:r>
          </w:p>
        </w:tc>
        <w:tc>
          <w:tcPr>
            <w:tcW w:w="2970" w:type="dxa"/>
            <w:vMerge w:val="restart"/>
            <w:tcBorders>
              <w:bottom w:val="nil"/>
            </w:tcBorders>
          </w:tcPr>
          <w:p w:rsidR="00626973" w:rsidRDefault="00626973">
            <w:pPr>
              <w:pStyle w:val="ConsPlusNormal"/>
              <w:jc w:val="both"/>
            </w:pPr>
            <w:r>
              <w:t>Агротехнический уход за лесными культурами</w:t>
            </w:r>
          </w:p>
        </w:tc>
        <w:tc>
          <w:tcPr>
            <w:tcW w:w="2475" w:type="dxa"/>
            <w:vMerge w:val="restart"/>
            <w:tcBorders>
              <w:bottom w:val="nil"/>
            </w:tcBorders>
          </w:tcPr>
          <w:p w:rsidR="00626973" w:rsidRDefault="00626973">
            <w:pPr>
              <w:pStyle w:val="ConsPlusNormal"/>
              <w:jc w:val="both"/>
            </w:pPr>
            <w:r>
              <w:t>Культиваторы и ручные инструменты</w:t>
            </w:r>
          </w:p>
        </w:tc>
        <w:tc>
          <w:tcPr>
            <w:tcW w:w="1020" w:type="dxa"/>
          </w:tcPr>
          <w:p w:rsidR="00626973" w:rsidRDefault="00626973">
            <w:pPr>
              <w:pStyle w:val="ConsPlusNormal"/>
              <w:jc w:val="center"/>
            </w:pPr>
            <w:r>
              <w:t>31</w:t>
            </w:r>
          </w:p>
        </w:tc>
        <w:tc>
          <w:tcPr>
            <w:tcW w:w="2268" w:type="dxa"/>
          </w:tcPr>
          <w:p w:rsidR="00626973" w:rsidRDefault="00626973">
            <w:pPr>
              <w:pStyle w:val="ConsPlusNormal"/>
              <w:jc w:val="both"/>
            </w:pPr>
            <w:r>
              <w:t>КЛБ-1,7</w:t>
            </w:r>
          </w:p>
        </w:tc>
        <w:tc>
          <w:tcPr>
            <w:tcW w:w="990" w:type="dxa"/>
          </w:tcPr>
          <w:p w:rsidR="00626973" w:rsidRDefault="00626973">
            <w:pPr>
              <w:pStyle w:val="ConsPlusNormal"/>
              <w:jc w:val="center"/>
            </w:pPr>
            <w:r>
              <w:t>12</w:t>
            </w:r>
          </w:p>
        </w:tc>
        <w:tc>
          <w:tcPr>
            <w:tcW w:w="990" w:type="dxa"/>
          </w:tcPr>
          <w:p w:rsidR="00626973" w:rsidRDefault="00626973">
            <w:pPr>
              <w:pStyle w:val="ConsPlusNormal"/>
              <w:jc w:val="center"/>
            </w:pPr>
            <w:r>
              <w:t>12</w:t>
            </w:r>
          </w:p>
        </w:tc>
        <w:tc>
          <w:tcPr>
            <w:tcW w:w="990" w:type="dxa"/>
          </w:tcPr>
          <w:p w:rsidR="00626973" w:rsidRDefault="00626973">
            <w:pPr>
              <w:pStyle w:val="ConsPlusNormal"/>
              <w:jc w:val="center"/>
            </w:pPr>
            <w:r>
              <w:t>13</w:t>
            </w:r>
          </w:p>
        </w:tc>
        <w:tc>
          <w:tcPr>
            <w:tcW w:w="825" w:type="dxa"/>
          </w:tcPr>
          <w:p w:rsidR="00626973" w:rsidRDefault="00626973">
            <w:pPr>
              <w:pStyle w:val="ConsPlusNormal"/>
              <w:jc w:val="center"/>
            </w:pPr>
            <w:r>
              <w:t>13</w:t>
            </w:r>
          </w:p>
        </w:tc>
        <w:tc>
          <w:tcPr>
            <w:tcW w:w="990" w:type="dxa"/>
          </w:tcPr>
          <w:p w:rsidR="00626973" w:rsidRDefault="00626973">
            <w:pPr>
              <w:pStyle w:val="ConsPlusNormal"/>
              <w:jc w:val="center"/>
            </w:pPr>
            <w:r>
              <w:t>13</w:t>
            </w:r>
          </w:p>
        </w:tc>
        <w:tc>
          <w:tcPr>
            <w:tcW w:w="990" w:type="dxa"/>
          </w:tcPr>
          <w:p w:rsidR="00626973" w:rsidRDefault="00626973">
            <w:pPr>
              <w:pStyle w:val="ConsPlusNormal"/>
              <w:jc w:val="center"/>
            </w:pPr>
            <w:r>
              <w:t>13</w:t>
            </w:r>
          </w:p>
        </w:tc>
        <w:tc>
          <w:tcPr>
            <w:tcW w:w="990" w:type="dxa"/>
          </w:tcPr>
          <w:p w:rsidR="00626973" w:rsidRDefault="00626973">
            <w:pPr>
              <w:pStyle w:val="ConsPlusNormal"/>
              <w:jc w:val="center"/>
            </w:pPr>
            <w:r>
              <w:t>12</w:t>
            </w:r>
          </w:p>
        </w:tc>
        <w:tc>
          <w:tcPr>
            <w:tcW w:w="1815" w:type="dxa"/>
          </w:tcPr>
          <w:p w:rsidR="00626973" w:rsidRDefault="00626973">
            <w:pPr>
              <w:pStyle w:val="ConsPlusNormal"/>
              <w:jc w:val="center"/>
            </w:pPr>
            <w:r>
              <w:t>103,5</w:t>
            </w:r>
          </w:p>
        </w:tc>
      </w:tr>
      <w:tr w:rsidR="00626973">
        <w:tc>
          <w:tcPr>
            <w:tcW w:w="660" w:type="dxa"/>
            <w:vMerge/>
            <w:tcBorders>
              <w:bottom w:val="nil"/>
            </w:tcBorders>
          </w:tcPr>
          <w:p w:rsidR="00626973" w:rsidRDefault="00626973"/>
        </w:tc>
        <w:tc>
          <w:tcPr>
            <w:tcW w:w="2970" w:type="dxa"/>
            <w:vMerge/>
            <w:tcBorders>
              <w:bottom w:val="nil"/>
            </w:tcBorders>
          </w:tcPr>
          <w:p w:rsidR="00626973" w:rsidRDefault="00626973"/>
        </w:tc>
        <w:tc>
          <w:tcPr>
            <w:tcW w:w="2475" w:type="dxa"/>
            <w:vMerge/>
            <w:tcBorders>
              <w:bottom w:val="nil"/>
            </w:tcBorders>
          </w:tcPr>
          <w:p w:rsidR="00626973" w:rsidRDefault="00626973"/>
        </w:tc>
        <w:tc>
          <w:tcPr>
            <w:tcW w:w="1020" w:type="dxa"/>
          </w:tcPr>
          <w:p w:rsidR="00626973" w:rsidRDefault="00626973">
            <w:pPr>
              <w:pStyle w:val="ConsPlusNormal"/>
            </w:pPr>
          </w:p>
        </w:tc>
        <w:tc>
          <w:tcPr>
            <w:tcW w:w="2268" w:type="dxa"/>
          </w:tcPr>
          <w:p w:rsidR="00626973" w:rsidRDefault="00626973">
            <w:pPr>
              <w:pStyle w:val="ConsPlusNormal"/>
              <w:jc w:val="both"/>
            </w:pPr>
            <w:r>
              <w:t>КРЛ-1Р</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1815" w:type="dxa"/>
          </w:tcPr>
          <w:p w:rsidR="00626973" w:rsidRDefault="00626973">
            <w:pPr>
              <w:pStyle w:val="ConsPlusNormal"/>
              <w:jc w:val="center"/>
            </w:pPr>
            <w:r>
              <w:t>150,0</w:t>
            </w:r>
          </w:p>
        </w:tc>
      </w:tr>
      <w:tr w:rsidR="00626973">
        <w:tblPrEx>
          <w:tblBorders>
            <w:insideH w:val="nil"/>
          </w:tblBorders>
        </w:tblPrEx>
        <w:tc>
          <w:tcPr>
            <w:tcW w:w="660" w:type="dxa"/>
            <w:vMerge/>
            <w:tcBorders>
              <w:bottom w:val="nil"/>
            </w:tcBorders>
          </w:tcPr>
          <w:p w:rsidR="00626973" w:rsidRDefault="00626973"/>
        </w:tc>
        <w:tc>
          <w:tcPr>
            <w:tcW w:w="2970" w:type="dxa"/>
            <w:vMerge/>
            <w:tcBorders>
              <w:bottom w:val="nil"/>
            </w:tcBorders>
          </w:tcPr>
          <w:p w:rsidR="00626973" w:rsidRDefault="00626973"/>
        </w:tc>
        <w:tc>
          <w:tcPr>
            <w:tcW w:w="2475" w:type="dxa"/>
            <w:vMerge/>
            <w:tcBorders>
              <w:bottom w:val="nil"/>
            </w:tcBorders>
          </w:tcPr>
          <w:p w:rsidR="00626973" w:rsidRDefault="00626973"/>
        </w:tc>
        <w:tc>
          <w:tcPr>
            <w:tcW w:w="1020" w:type="dxa"/>
            <w:tcBorders>
              <w:bottom w:val="nil"/>
            </w:tcBorders>
          </w:tcPr>
          <w:p w:rsidR="00626973" w:rsidRDefault="00626973">
            <w:pPr>
              <w:pStyle w:val="ConsPlusNormal"/>
            </w:pPr>
          </w:p>
        </w:tc>
        <w:tc>
          <w:tcPr>
            <w:tcW w:w="2268" w:type="dxa"/>
            <w:tcBorders>
              <w:bottom w:val="nil"/>
            </w:tcBorders>
          </w:tcPr>
          <w:p w:rsidR="00626973" w:rsidRDefault="00626973">
            <w:pPr>
              <w:pStyle w:val="ConsPlusNormal"/>
              <w:jc w:val="both"/>
            </w:pPr>
            <w:r>
              <w:t>Ручная мотокоса</w:t>
            </w:r>
          </w:p>
        </w:tc>
        <w:tc>
          <w:tcPr>
            <w:tcW w:w="990" w:type="dxa"/>
            <w:tcBorders>
              <w:bottom w:val="nil"/>
            </w:tcBorders>
          </w:tcPr>
          <w:p w:rsidR="00626973" w:rsidRDefault="00626973">
            <w:pPr>
              <w:pStyle w:val="ConsPlusNormal"/>
            </w:pPr>
          </w:p>
        </w:tc>
        <w:tc>
          <w:tcPr>
            <w:tcW w:w="990" w:type="dxa"/>
            <w:tcBorders>
              <w:bottom w:val="nil"/>
            </w:tcBorders>
          </w:tcPr>
          <w:p w:rsidR="00626973" w:rsidRDefault="00626973">
            <w:pPr>
              <w:pStyle w:val="ConsPlusNormal"/>
            </w:pPr>
          </w:p>
        </w:tc>
        <w:tc>
          <w:tcPr>
            <w:tcW w:w="990" w:type="dxa"/>
            <w:tcBorders>
              <w:bottom w:val="nil"/>
            </w:tcBorders>
          </w:tcPr>
          <w:p w:rsidR="00626973" w:rsidRDefault="00626973">
            <w:pPr>
              <w:pStyle w:val="ConsPlusNormal"/>
            </w:pPr>
          </w:p>
        </w:tc>
        <w:tc>
          <w:tcPr>
            <w:tcW w:w="825" w:type="dxa"/>
            <w:tcBorders>
              <w:bottom w:val="nil"/>
            </w:tcBorders>
          </w:tcPr>
          <w:p w:rsidR="00626973" w:rsidRDefault="00626973">
            <w:pPr>
              <w:pStyle w:val="ConsPlusNormal"/>
              <w:jc w:val="center"/>
            </w:pPr>
            <w:r>
              <w:t>122</w:t>
            </w:r>
          </w:p>
        </w:tc>
        <w:tc>
          <w:tcPr>
            <w:tcW w:w="990" w:type="dxa"/>
            <w:tcBorders>
              <w:bottom w:val="nil"/>
            </w:tcBorders>
          </w:tcPr>
          <w:p w:rsidR="00626973" w:rsidRDefault="00626973">
            <w:pPr>
              <w:pStyle w:val="ConsPlusNormal"/>
              <w:jc w:val="center"/>
            </w:pPr>
            <w:r>
              <w:t>20</w:t>
            </w:r>
          </w:p>
        </w:tc>
        <w:tc>
          <w:tcPr>
            <w:tcW w:w="990" w:type="dxa"/>
            <w:tcBorders>
              <w:bottom w:val="nil"/>
            </w:tcBorders>
          </w:tcPr>
          <w:p w:rsidR="00626973" w:rsidRDefault="00626973">
            <w:pPr>
              <w:pStyle w:val="ConsPlusNormal"/>
              <w:jc w:val="center"/>
            </w:pPr>
            <w:r>
              <w:t>15</w:t>
            </w:r>
          </w:p>
        </w:tc>
        <w:tc>
          <w:tcPr>
            <w:tcW w:w="990" w:type="dxa"/>
            <w:tcBorders>
              <w:bottom w:val="nil"/>
            </w:tcBorders>
          </w:tcPr>
          <w:p w:rsidR="00626973" w:rsidRDefault="00626973">
            <w:pPr>
              <w:pStyle w:val="ConsPlusNormal"/>
              <w:jc w:val="center"/>
            </w:pPr>
            <w:r>
              <w:t>10</w:t>
            </w:r>
          </w:p>
        </w:tc>
        <w:tc>
          <w:tcPr>
            <w:tcW w:w="1815" w:type="dxa"/>
            <w:tcBorders>
              <w:bottom w:val="nil"/>
            </w:tcBorders>
          </w:tcPr>
          <w:p w:rsidR="00626973" w:rsidRDefault="00626973">
            <w:pPr>
              <w:pStyle w:val="ConsPlusNormal"/>
              <w:jc w:val="center"/>
            </w:pPr>
            <w:r>
              <w:t>30</w:t>
            </w:r>
          </w:p>
        </w:tc>
      </w:tr>
      <w:tr w:rsidR="00626973">
        <w:tblPrEx>
          <w:tblBorders>
            <w:insideH w:val="nil"/>
          </w:tblBorders>
        </w:tblPrEx>
        <w:tc>
          <w:tcPr>
            <w:tcW w:w="17973" w:type="dxa"/>
            <w:gridSpan w:val="13"/>
            <w:tcBorders>
              <w:top w:val="nil"/>
            </w:tcBorders>
          </w:tcPr>
          <w:p w:rsidR="00626973" w:rsidRDefault="00626973">
            <w:pPr>
              <w:pStyle w:val="ConsPlusNormal"/>
              <w:jc w:val="both"/>
            </w:pPr>
            <w:r>
              <w:t xml:space="preserve">(п. 4 в ред. </w:t>
            </w:r>
            <w:hyperlink r:id="rId98" w:history="1">
              <w:r>
                <w:rPr>
                  <w:color w:val="0000FF"/>
                </w:rPr>
                <w:t>Постановления</w:t>
              </w:r>
            </w:hyperlink>
            <w:r>
              <w:t xml:space="preserve"> КМ РТ от 10.05.2017 N 270)</w:t>
            </w:r>
          </w:p>
        </w:tc>
      </w:tr>
      <w:tr w:rsidR="00626973">
        <w:tc>
          <w:tcPr>
            <w:tcW w:w="660" w:type="dxa"/>
            <w:vMerge w:val="restart"/>
          </w:tcPr>
          <w:p w:rsidR="00626973" w:rsidRDefault="00626973">
            <w:pPr>
              <w:pStyle w:val="ConsPlusNormal"/>
            </w:pPr>
            <w:r>
              <w:t>5</w:t>
            </w:r>
          </w:p>
        </w:tc>
        <w:tc>
          <w:tcPr>
            <w:tcW w:w="2970" w:type="dxa"/>
            <w:vMerge w:val="restart"/>
          </w:tcPr>
          <w:p w:rsidR="00626973" w:rsidRDefault="00626973">
            <w:pPr>
              <w:pStyle w:val="ConsPlusNormal"/>
            </w:pPr>
            <w:r>
              <w:t>Пересадка крупномерных деревьев</w:t>
            </w:r>
          </w:p>
        </w:tc>
        <w:tc>
          <w:tcPr>
            <w:tcW w:w="2475" w:type="dxa"/>
            <w:vMerge w:val="restart"/>
          </w:tcPr>
          <w:p w:rsidR="00626973" w:rsidRDefault="00626973">
            <w:pPr>
              <w:pStyle w:val="ConsPlusNormal"/>
            </w:pPr>
            <w:r>
              <w:t>Агрегат для пересадки деревьев</w:t>
            </w:r>
          </w:p>
        </w:tc>
        <w:tc>
          <w:tcPr>
            <w:tcW w:w="1020" w:type="dxa"/>
            <w:vMerge w:val="restart"/>
          </w:tcPr>
          <w:p w:rsidR="00626973" w:rsidRDefault="00626973">
            <w:pPr>
              <w:pStyle w:val="ConsPlusNormal"/>
            </w:pPr>
          </w:p>
        </w:tc>
        <w:tc>
          <w:tcPr>
            <w:tcW w:w="2268" w:type="dxa"/>
            <w:tcBorders>
              <w:bottom w:val="nil"/>
            </w:tcBorders>
          </w:tcPr>
          <w:p w:rsidR="00626973" w:rsidRDefault="00626973">
            <w:pPr>
              <w:pStyle w:val="ConsPlusNormal"/>
              <w:jc w:val="center"/>
            </w:pPr>
            <w:r>
              <w:t>Крона ПД-0,8</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825"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990" w:type="dxa"/>
            <w:tcBorders>
              <w:bottom w:val="nil"/>
            </w:tcBorders>
          </w:tcPr>
          <w:p w:rsidR="00626973" w:rsidRDefault="00626973">
            <w:pPr>
              <w:pStyle w:val="ConsPlusNormal"/>
              <w:jc w:val="center"/>
            </w:pPr>
            <w:r>
              <w:t>1</w:t>
            </w:r>
          </w:p>
        </w:tc>
        <w:tc>
          <w:tcPr>
            <w:tcW w:w="1815" w:type="dxa"/>
            <w:tcBorders>
              <w:bottom w:val="nil"/>
            </w:tcBorders>
          </w:tcPr>
          <w:p w:rsidR="00626973" w:rsidRDefault="00626973">
            <w:pPr>
              <w:pStyle w:val="ConsPlusNormal"/>
              <w:jc w:val="center"/>
            </w:pPr>
            <w:r>
              <w:t>880,0</w:t>
            </w:r>
          </w:p>
        </w:tc>
      </w:tr>
      <w:tr w:rsidR="00626973">
        <w:tblPrEx>
          <w:tblBorders>
            <w:insideH w:val="nil"/>
          </w:tblBorders>
        </w:tblPrEx>
        <w:tc>
          <w:tcPr>
            <w:tcW w:w="660" w:type="dxa"/>
            <w:vMerge/>
          </w:tcPr>
          <w:p w:rsidR="00626973" w:rsidRDefault="00626973"/>
        </w:tc>
        <w:tc>
          <w:tcPr>
            <w:tcW w:w="2970" w:type="dxa"/>
            <w:vMerge/>
          </w:tcPr>
          <w:p w:rsidR="00626973" w:rsidRDefault="00626973"/>
        </w:tc>
        <w:tc>
          <w:tcPr>
            <w:tcW w:w="2475" w:type="dxa"/>
            <w:vMerge/>
          </w:tcPr>
          <w:p w:rsidR="00626973" w:rsidRDefault="00626973"/>
        </w:tc>
        <w:tc>
          <w:tcPr>
            <w:tcW w:w="1020" w:type="dxa"/>
            <w:vMerge/>
          </w:tcPr>
          <w:p w:rsidR="00626973" w:rsidRDefault="00626973"/>
        </w:tc>
        <w:tc>
          <w:tcPr>
            <w:tcW w:w="2268" w:type="dxa"/>
            <w:tcBorders>
              <w:top w:val="nil"/>
            </w:tcBorders>
          </w:tcPr>
          <w:p w:rsidR="00626973" w:rsidRDefault="00626973">
            <w:pPr>
              <w:pStyle w:val="ConsPlusNormal"/>
              <w:jc w:val="center"/>
            </w:pPr>
            <w:r>
              <w:t>СШП 5/3</w:t>
            </w:r>
          </w:p>
        </w:tc>
        <w:tc>
          <w:tcPr>
            <w:tcW w:w="990" w:type="dxa"/>
            <w:tcBorders>
              <w:top w:val="nil"/>
            </w:tcBorders>
          </w:tcPr>
          <w:p w:rsidR="00626973" w:rsidRDefault="00626973">
            <w:pPr>
              <w:pStyle w:val="ConsPlusNormal"/>
              <w:jc w:val="center"/>
            </w:pPr>
            <w:r>
              <w:t>1</w:t>
            </w:r>
          </w:p>
        </w:tc>
        <w:tc>
          <w:tcPr>
            <w:tcW w:w="990" w:type="dxa"/>
            <w:tcBorders>
              <w:top w:val="nil"/>
            </w:tcBorders>
          </w:tcPr>
          <w:p w:rsidR="00626973" w:rsidRDefault="00626973">
            <w:pPr>
              <w:pStyle w:val="ConsPlusNormal"/>
              <w:jc w:val="center"/>
            </w:pPr>
            <w:r>
              <w:t>1</w:t>
            </w:r>
          </w:p>
        </w:tc>
        <w:tc>
          <w:tcPr>
            <w:tcW w:w="990" w:type="dxa"/>
            <w:tcBorders>
              <w:top w:val="nil"/>
            </w:tcBorders>
          </w:tcPr>
          <w:p w:rsidR="00626973" w:rsidRDefault="00626973">
            <w:pPr>
              <w:pStyle w:val="ConsPlusNormal"/>
              <w:jc w:val="center"/>
            </w:pPr>
            <w:r>
              <w:t>1</w:t>
            </w:r>
          </w:p>
        </w:tc>
        <w:tc>
          <w:tcPr>
            <w:tcW w:w="825" w:type="dxa"/>
            <w:tcBorders>
              <w:top w:val="nil"/>
            </w:tcBorders>
          </w:tcPr>
          <w:p w:rsidR="00626973" w:rsidRDefault="00626973">
            <w:pPr>
              <w:pStyle w:val="ConsPlusNormal"/>
              <w:jc w:val="center"/>
            </w:pPr>
            <w:r>
              <w:t>1</w:t>
            </w:r>
          </w:p>
        </w:tc>
        <w:tc>
          <w:tcPr>
            <w:tcW w:w="990" w:type="dxa"/>
            <w:tcBorders>
              <w:top w:val="nil"/>
            </w:tcBorders>
          </w:tcPr>
          <w:p w:rsidR="00626973" w:rsidRDefault="00626973">
            <w:pPr>
              <w:pStyle w:val="ConsPlusNormal"/>
              <w:jc w:val="center"/>
            </w:pPr>
            <w:r>
              <w:t>1</w:t>
            </w:r>
          </w:p>
        </w:tc>
        <w:tc>
          <w:tcPr>
            <w:tcW w:w="990" w:type="dxa"/>
            <w:tcBorders>
              <w:top w:val="nil"/>
            </w:tcBorders>
          </w:tcPr>
          <w:p w:rsidR="00626973" w:rsidRDefault="00626973">
            <w:pPr>
              <w:pStyle w:val="ConsPlusNormal"/>
              <w:jc w:val="center"/>
            </w:pPr>
            <w:r>
              <w:t>1</w:t>
            </w:r>
          </w:p>
        </w:tc>
        <w:tc>
          <w:tcPr>
            <w:tcW w:w="990" w:type="dxa"/>
            <w:tcBorders>
              <w:top w:val="nil"/>
            </w:tcBorders>
          </w:tcPr>
          <w:p w:rsidR="00626973" w:rsidRDefault="00626973">
            <w:pPr>
              <w:pStyle w:val="ConsPlusNormal"/>
              <w:jc w:val="center"/>
            </w:pPr>
            <w:r>
              <w:t>1</w:t>
            </w:r>
          </w:p>
        </w:tc>
        <w:tc>
          <w:tcPr>
            <w:tcW w:w="1815" w:type="dxa"/>
            <w:tcBorders>
              <w:top w:val="nil"/>
            </w:tcBorders>
          </w:tcPr>
          <w:p w:rsidR="00626973" w:rsidRDefault="00626973">
            <w:pPr>
              <w:pStyle w:val="ConsPlusNormal"/>
              <w:jc w:val="center"/>
            </w:pPr>
            <w:r>
              <w:t>280,0</w:t>
            </w:r>
          </w:p>
        </w:tc>
      </w:tr>
    </w:tbl>
    <w:p w:rsidR="00626973" w:rsidRDefault="00626973">
      <w:pPr>
        <w:pStyle w:val="ConsPlusNormal"/>
        <w:jc w:val="both"/>
      </w:pPr>
    </w:p>
    <w:p w:rsidR="00626973" w:rsidRDefault="00626973">
      <w:pPr>
        <w:pStyle w:val="ConsPlusNormal"/>
        <w:jc w:val="center"/>
        <w:outlineLvl w:val="3"/>
      </w:pPr>
      <w:r>
        <w:t>Доля лесовосстановления на общей площади пройденными</w:t>
      </w:r>
    </w:p>
    <w:p w:rsidR="00626973" w:rsidRDefault="00626973">
      <w:pPr>
        <w:pStyle w:val="ConsPlusNormal"/>
        <w:jc w:val="center"/>
      </w:pPr>
      <w:r>
        <w:t>сплошными рубками и сплошными санитарными рубками</w:t>
      </w:r>
    </w:p>
    <w:p w:rsidR="00626973" w:rsidRDefault="00626973">
      <w:pPr>
        <w:pStyle w:val="ConsPlusNormal"/>
        <w:jc w:val="center"/>
      </w:pPr>
      <w:r>
        <w:t xml:space="preserve">(в ред. </w:t>
      </w:r>
      <w:hyperlink r:id="rId99"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jc w:val="right"/>
      </w:pPr>
      <w:r>
        <w:lastRenderedPageBreak/>
        <w:t>(гектаров)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020"/>
        <w:gridCol w:w="1099"/>
        <w:gridCol w:w="1100"/>
        <w:gridCol w:w="1101"/>
        <w:gridCol w:w="1101"/>
        <w:gridCol w:w="1020"/>
        <w:gridCol w:w="1134"/>
      </w:tblGrid>
      <w:tr w:rsidR="00626973">
        <w:tc>
          <w:tcPr>
            <w:tcW w:w="2381" w:type="dxa"/>
          </w:tcPr>
          <w:p w:rsidR="00626973" w:rsidRDefault="00626973">
            <w:pPr>
              <w:pStyle w:val="ConsPlusNormal"/>
              <w:jc w:val="both"/>
            </w:pPr>
            <w:r>
              <w:t>Наименование показателя</w:t>
            </w:r>
          </w:p>
        </w:tc>
        <w:tc>
          <w:tcPr>
            <w:tcW w:w="1020" w:type="dxa"/>
          </w:tcPr>
          <w:p w:rsidR="00626973" w:rsidRDefault="00626973">
            <w:pPr>
              <w:pStyle w:val="ConsPlusNormal"/>
              <w:jc w:val="center"/>
            </w:pPr>
            <w:r>
              <w:t>2014 г.</w:t>
            </w:r>
          </w:p>
        </w:tc>
        <w:tc>
          <w:tcPr>
            <w:tcW w:w="1099" w:type="dxa"/>
          </w:tcPr>
          <w:p w:rsidR="00626973" w:rsidRDefault="00626973">
            <w:pPr>
              <w:pStyle w:val="ConsPlusNormal"/>
              <w:jc w:val="center"/>
            </w:pPr>
            <w:r>
              <w:t>2015 г.</w:t>
            </w:r>
          </w:p>
        </w:tc>
        <w:tc>
          <w:tcPr>
            <w:tcW w:w="1100" w:type="dxa"/>
          </w:tcPr>
          <w:p w:rsidR="00626973" w:rsidRDefault="00626973">
            <w:pPr>
              <w:pStyle w:val="ConsPlusNormal"/>
              <w:jc w:val="center"/>
            </w:pPr>
            <w:r>
              <w:t>2016 г.</w:t>
            </w:r>
          </w:p>
        </w:tc>
        <w:tc>
          <w:tcPr>
            <w:tcW w:w="1101" w:type="dxa"/>
          </w:tcPr>
          <w:p w:rsidR="00626973" w:rsidRDefault="00626973">
            <w:pPr>
              <w:pStyle w:val="ConsPlusNormal"/>
              <w:jc w:val="center"/>
            </w:pPr>
            <w:r>
              <w:t>2017 г.</w:t>
            </w:r>
          </w:p>
        </w:tc>
        <w:tc>
          <w:tcPr>
            <w:tcW w:w="1101" w:type="dxa"/>
          </w:tcPr>
          <w:p w:rsidR="00626973" w:rsidRDefault="00626973">
            <w:pPr>
              <w:pStyle w:val="ConsPlusNormal"/>
              <w:jc w:val="center"/>
            </w:pPr>
            <w:r>
              <w:t>2018 г.</w:t>
            </w:r>
          </w:p>
        </w:tc>
        <w:tc>
          <w:tcPr>
            <w:tcW w:w="1020" w:type="dxa"/>
          </w:tcPr>
          <w:p w:rsidR="00626973" w:rsidRDefault="00626973">
            <w:pPr>
              <w:pStyle w:val="ConsPlusNormal"/>
              <w:jc w:val="center"/>
            </w:pPr>
            <w:r>
              <w:t>2019 г.</w:t>
            </w:r>
          </w:p>
        </w:tc>
        <w:tc>
          <w:tcPr>
            <w:tcW w:w="1134" w:type="dxa"/>
          </w:tcPr>
          <w:p w:rsidR="00626973" w:rsidRDefault="00626973">
            <w:pPr>
              <w:pStyle w:val="ConsPlusNormal"/>
              <w:jc w:val="center"/>
            </w:pPr>
            <w:r>
              <w:t>2020 г.</w:t>
            </w:r>
          </w:p>
        </w:tc>
      </w:tr>
      <w:tr w:rsidR="00626973">
        <w:tc>
          <w:tcPr>
            <w:tcW w:w="2381" w:type="dxa"/>
          </w:tcPr>
          <w:p w:rsidR="00626973" w:rsidRDefault="00626973">
            <w:pPr>
              <w:pStyle w:val="ConsPlusNormal"/>
              <w:jc w:val="both"/>
            </w:pPr>
            <w:r>
              <w:t>Площадь сплошных рубок</w:t>
            </w:r>
          </w:p>
        </w:tc>
        <w:tc>
          <w:tcPr>
            <w:tcW w:w="1020" w:type="dxa"/>
          </w:tcPr>
          <w:p w:rsidR="00626973" w:rsidRDefault="00626973">
            <w:pPr>
              <w:pStyle w:val="ConsPlusNormal"/>
              <w:jc w:val="center"/>
            </w:pPr>
            <w:r>
              <w:t>1797</w:t>
            </w:r>
          </w:p>
        </w:tc>
        <w:tc>
          <w:tcPr>
            <w:tcW w:w="1099" w:type="dxa"/>
          </w:tcPr>
          <w:p w:rsidR="00626973" w:rsidRDefault="00626973">
            <w:pPr>
              <w:pStyle w:val="ConsPlusNormal"/>
              <w:jc w:val="center"/>
            </w:pPr>
            <w:r>
              <w:t>1952</w:t>
            </w:r>
          </w:p>
        </w:tc>
        <w:tc>
          <w:tcPr>
            <w:tcW w:w="1100" w:type="dxa"/>
          </w:tcPr>
          <w:p w:rsidR="00626973" w:rsidRDefault="00626973">
            <w:pPr>
              <w:pStyle w:val="ConsPlusNormal"/>
              <w:jc w:val="center"/>
            </w:pPr>
            <w:r>
              <w:t>1899</w:t>
            </w:r>
          </w:p>
        </w:tc>
        <w:tc>
          <w:tcPr>
            <w:tcW w:w="1101" w:type="dxa"/>
          </w:tcPr>
          <w:p w:rsidR="00626973" w:rsidRDefault="00626973">
            <w:pPr>
              <w:pStyle w:val="ConsPlusNormal"/>
              <w:jc w:val="center"/>
            </w:pPr>
            <w:r>
              <w:t>1767</w:t>
            </w:r>
          </w:p>
        </w:tc>
        <w:tc>
          <w:tcPr>
            <w:tcW w:w="1101" w:type="dxa"/>
          </w:tcPr>
          <w:p w:rsidR="00626973" w:rsidRDefault="00626973">
            <w:pPr>
              <w:pStyle w:val="ConsPlusNormal"/>
              <w:jc w:val="center"/>
            </w:pPr>
            <w:r>
              <w:t>1980</w:t>
            </w:r>
          </w:p>
        </w:tc>
        <w:tc>
          <w:tcPr>
            <w:tcW w:w="1020" w:type="dxa"/>
          </w:tcPr>
          <w:p w:rsidR="00626973" w:rsidRDefault="00626973">
            <w:pPr>
              <w:pStyle w:val="ConsPlusNormal"/>
              <w:jc w:val="center"/>
            </w:pPr>
            <w:r>
              <w:t>2082</w:t>
            </w:r>
          </w:p>
        </w:tc>
        <w:tc>
          <w:tcPr>
            <w:tcW w:w="1134" w:type="dxa"/>
          </w:tcPr>
          <w:p w:rsidR="00626973" w:rsidRDefault="00626973">
            <w:pPr>
              <w:pStyle w:val="ConsPlusNormal"/>
              <w:jc w:val="center"/>
            </w:pPr>
            <w:r>
              <w:t>2122</w:t>
            </w:r>
          </w:p>
        </w:tc>
      </w:tr>
      <w:tr w:rsidR="00626973">
        <w:tc>
          <w:tcPr>
            <w:tcW w:w="2381" w:type="dxa"/>
          </w:tcPr>
          <w:p w:rsidR="00626973" w:rsidRDefault="00626973">
            <w:pPr>
              <w:pStyle w:val="ConsPlusNormal"/>
              <w:jc w:val="both"/>
            </w:pPr>
            <w:r>
              <w:t>Общая площадь лесовосстановления</w:t>
            </w:r>
          </w:p>
        </w:tc>
        <w:tc>
          <w:tcPr>
            <w:tcW w:w="1020" w:type="dxa"/>
          </w:tcPr>
          <w:p w:rsidR="00626973" w:rsidRDefault="00626973">
            <w:pPr>
              <w:pStyle w:val="ConsPlusNormal"/>
              <w:jc w:val="center"/>
            </w:pPr>
            <w:r>
              <w:t>2220</w:t>
            </w:r>
          </w:p>
        </w:tc>
        <w:tc>
          <w:tcPr>
            <w:tcW w:w="1099" w:type="dxa"/>
          </w:tcPr>
          <w:p w:rsidR="00626973" w:rsidRDefault="00626973">
            <w:pPr>
              <w:pStyle w:val="ConsPlusNormal"/>
              <w:jc w:val="center"/>
            </w:pPr>
            <w:r>
              <w:t>2128</w:t>
            </w:r>
          </w:p>
        </w:tc>
        <w:tc>
          <w:tcPr>
            <w:tcW w:w="1100" w:type="dxa"/>
          </w:tcPr>
          <w:p w:rsidR="00626973" w:rsidRDefault="00626973">
            <w:pPr>
              <w:pStyle w:val="ConsPlusNormal"/>
              <w:jc w:val="center"/>
            </w:pPr>
            <w:r>
              <w:t>2061</w:t>
            </w:r>
          </w:p>
        </w:tc>
        <w:tc>
          <w:tcPr>
            <w:tcW w:w="1101" w:type="dxa"/>
          </w:tcPr>
          <w:p w:rsidR="00626973" w:rsidRDefault="00626973">
            <w:pPr>
              <w:pStyle w:val="ConsPlusNormal"/>
              <w:jc w:val="center"/>
            </w:pPr>
            <w:r>
              <w:t>2005</w:t>
            </w:r>
          </w:p>
        </w:tc>
        <w:tc>
          <w:tcPr>
            <w:tcW w:w="1101" w:type="dxa"/>
          </w:tcPr>
          <w:p w:rsidR="00626973" w:rsidRDefault="00626973">
            <w:pPr>
              <w:pStyle w:val="ConsPlusNormal"/>
              <w:jc w:val="center"/>
            </w:pPr>
            <w:r>
              <w:t>1940</w:t>
            </w:r>
          </w:p>
        </w:tc>
        <w:tc>
          <w:tcPr>
            <w:tcW w:w="1020" w:type="dxa"/>
          </w:tcPr>
          <w:p w:rsidR="00626973" w:rsidRDefault="00626973">
            <w:pPr>
              <w:pStyle w:val="ConsPlusNormal"/>
              <w:jc w:val="center"/>
            </w:pPr>
            <w:r>
              <w:t>2040</w:t>
            </w:r>
          </w:p>
        </w:tc>
        <w:tc>
          <w:tcPr>
            <w:tcW w:w="1134" w:type="dxa"/>
          </w:tcPr>
          <w:p w:rsidR="00626973" w:rsidRDefault="00626973">
            <w:pPr>
              <w:pStyle w:val="ConsPlusNormal"/>
              <w:jc w:val="center"/>
            </w:pPr>
            <w:r>
              <w:t>2080";</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jc w:val="center"/>
        <w:outlineLvl w:val="3"/>
      </w:pPr>
      <w:r>
        <w:t>Совершенствование организации работ по созданию</w:t>
      </w:r>
    </w:p>
    <w:p w:rsidR="00626973" w:rsidRDefault="00626973">
      <w:pPr>
        <w:pStyle w:val="ConsPlusNormal"/>
        <w:jc w:val="center"/>
      </w:pPr>
      <w:r>
        <w:t>и отнесению земель, занятых защитными лесными</w:t>
      </w:r>
    </w:p>
    <w:p w:rsidR="00626973" w:rsidRDefault="00626973">
      <w:pPr>
        <w:pStyle w:val="ConsPlusNormal"/>
        <w:jc w:val="center"/>
      </w:pPr>
      <w:r>
        <w:t>насаждениями, в земли, занятые древесно-кустарниковой</w:t>
      </w:r>
    </w:p>
    <w:p w:rsidR="00626973" w:rsidRDefault="00626973">
      <w:pPr>
        <w:pStyle w:val="ConsPlusNormal"/>
        <w:jc w:val="center"/>
      </w:pPr>
      <w:r>
        <w:t>растительностью</w:t>
      </w:r>
    </w:p>
    <w:p w:rsidR="00626973" w:rsidRDefault="00626973">
      <w:pPr>
        <w:pStyle w:val="ConsPlusNormal"/>
        <w:jc w:val="center"/>
      </w:pPr>
      <w:r>
        <w:t xml:space="preserve">(в ред. </w:t>
      </w:r>
      <w:hyperlink r:id="rId100" w:history="1">
        <w:r>
          <w:rPr>
            <w:color w:val="0000FF"/>
          </w:rPr>
          <w:t>Постановления</w:t>
        </w:r>
      </w:hyperlink>
      <w:r>
        <w:t xml:space="preserve"> КМ РТ от 04.06.2015 N 406)</w:t>
      </w:r>
    </w:p>
    <w:p w:rsidR="00626973" w:rsidRDefault="00626973">
      <w:pPr>
        <w:pStyle w:val="ConsPlusNormal"/>
        <w:jc w:val="both"/>
      </w:pPr>
    </w:p>
    <w:p w:rsidR="00626973" w:rsidRDefault="00626973">
      <w:pPr>
        <w:pStyle w:val="ConsPlusNormal"/>
        <w:ind w:firstLine="540"/>
        <w:jc w:val="both"/>
      </w:pPr>
      <w:r>
        <w:t>Проблема защиты почв от эрозии и повышения плодородия почв злободневна и актуальна. В Республике Татарстан многие из сельскохозяйственных угодий подвержены дефляции и эрозионным процессам.</w:t>
      </w:r>
    </w:p>
    <w:p w:rsidR="00626973" w:rsidRDefault="00626973">
      <w:pPr>
        <w:pStyle w:val="ConsPlusNormal"/>
        <w:ind w:firstLine="540"/>
        <w:jc w:val="both"/>
      </w:pPr>
      <w:r>
        <w:t>Важным средством в борьбе с ветровой и водной эрозией почв в условиях интенсивного ведения сельскохозяйственного производства является защитное лесоразведение, включающее в себя:</w:t>
      </w:r>
    </w:p>
    <w:p w:rsidR="00626973" w:rsidRDefault="00626973">
      <w:pPr>
        <w:pStyle w:val="ConsPlusNormal"/>
        <w:ind w:firstLine="540"/>
        <w:jc w:val="both"/>
      </w:pPr>
      <w:r>
        <w:t>создание овражно-балочных насаждений;</w:t>
      </w:r>
    </w:p>
    <w:p w:rsidR="00626973" w:rsidRDefault="00626973">
      <w:pPr>
        <w:pStyle w:val="ConsPlusNormal"/>
        <w:ind w:firstLine="540"/>
        <w:jc w:val="both"/>
      </w:pPr>
      <w:r>
        <w:t>облесение песков, неудобных земель, берегов рек и водоемов;</w:t>
      </w:r>
    </w:p>
    <w:p w:rsidR="00626973" w:rsidRDefault="00626973">
      <w:pPr>
        <w:pStyle w:val="ConsPlusNormal"/>
        <w:ind w:firstLine="540"/>
        <w:jc w:val="both"/>
      </w:pPr>
      <w:r>
        <w:t>закладку полезащитных и придорожных снегозащитных лесных полос.</w:t>
      </w:r>
    </w:p>
    <w:p w:rsidR="00626973" w:rsidRDefault="00626973">
      <w:pPr>
        <w:pStyle w:val="ConsPlusNormal"/>
        <w:ind w:firstLine="540"/>
        <w:jc w:val="both"/>
      </w:pPr>
      <w:r>
        <w:t xml:space="preserve">Для обеспечения надежной защищенности пашни и высокопродуктивного агроландшафта в республике необходимо иметь 171,6 тыс. гектаров защитных лесонасаждений, что обеспечит облесенность пашни на уровне 4,75 процента, для этого необходимо согласно </w:t>
      </w:r>
      <w:hyperlink r:id="rId101" w:history="1">
        <w:r>
          <w:rPr>
            <w:color w:val="0000FF"/>
          </w:rPr>
          <w:t>Стратегии</w:t>
        </w:r>
      </w:hyperlink>
      <w:r>
        <w:t xml:space="preserve"> развития лесного хозяйства Республики Татарстан на период до 2018 года, утвержденной Постановлением Кабинета Министров Республики Татарстан от 10.02.2010 N 61 "Об утверждении Стратегии развития лесного хозяйства Республики Татарстан на период до 2018 года", создать дополнительно 65 тыс. гектаров противоэрозионных лесных насаждений и полезащитных лесных полос. В настоящее время стоимость создания 1 гектара защитных лесных насаждений без террасирования составляет 60,5 тыс. рублей, с террасированием - 88,1 тыс. рублей. Также планируется привлечение денежных средств на создание защитных лесных насаждений от промышленных предприятий республики (ПАО "Нижнекамскнефтехим", ПАО "Татнефть" и др.).</w:t>
      </w:r>
    </w:p>
    <w:p w:rsidR="00626973" w:rsidRDefault="00626973">
      <w:pPr>
        <w:pStyle w:val="ConsPlusNormal"/>
        <w:jc w:val="both"/>
      </w:pPr>
      <w:r>
        <w:t xml:space="preserve">(в ред. </w:t>
      </w:r>
      <w:hyperlink r:id="rId102" w:history="1">
        <w:r>
          <w:rPr>
            <w:color w:val="0000FF"/>
          </w:rPr>
          <w:t>Постановления</w:t>
        </w:r>
      </w:hyperlink>
      <w:r>
        <w:t xml:space="preserve"> КМ РТ от 29.04.2016 N 262)</w:t>
      </w:r>
    </w:p>
    <w:p w:rsidR="00626973" w:rsidRDefault="00626973">
      <w:pPr>
        <w:pStyle w:val="ConsPlusNormal"/>
        <w:ind w:firstLine="540"/>
        <w:jc w:val="both"/>
      </w:pPr>
      <w:r>
        <w:t>Лес имеет большое почвозащитное и водоохранное значение. Это весьма актуально для Республики Татарстан, где сильно расчлененный рельеф и распаханность сельхозугодий составляют более 77 процентов. В настоящее время в республике 2263,2 тыс. гектаров эрозионно-опасных земель (информация Министерства экологии и природных ресурсов Республики Татарстан от 27.03.2013 N 2360/10). Ежегодно в республике из оборота выбывает более 1 тыс. гектаров сельскохозяйственных угодий.</w:t>
      </w:r>
    </w:p>
    <w:p w:rsidR="00626973" w:rsidRDefault="00626973">
      <w:pPr>
        <w:pStyle w:val="ConsPlusNormal"/>
        <w:ind w:firstLine="540"/>
        <w:jc w:val="both"/>
      </w:pPr>
      <w:r>
        <w:t>С целью улучшения защиты почв от водной и ветровой эрозии необходимо при взаимодействии со всеми заинтересованными органами создать земельный лесомелиоративный фонд в разрезе муниципальных районов и хозяйств с исключением пахотных земель и пастбищ из оборота.</w:t>
      </w:r>
    </w:p>
    <w:p w:rsidR="00626973" w:rsidRDefault="00626973">
      <w:pPr>
        <w:pStyle w:val="ConsPlusNormal"/>
        <w:ind w:firstLine="540"/>
        <w:jc w:val="both"/>
      </w:pPr>
      <w:r>
        <w:t>По материалам инвентаризации, площадь древесно-кустарниковых насаждений, находящихся в собственности республики, составляет более 120 тыс. гектаров.</w:t>
      </w:r>
    </w:p>
    <w:p w:rsidR="00626973" w:rsidRDefault="00626973">
      <w:pPr>
        <w:pStyle w:val="ConsPlusNormal"/>
        <w:ind w:firstLine="540"/>
        <w:jc w:val="both"/>
      </w:pPr>
      <w:r>
        <w:t>Кроме того, при проведении инвентаризации выявлены земли сельскохозяйственного назначения, на которых произошло естественное возобновление древесно-кустарниковой растительности, на площади 15,2 тыс. гектаров. Необходимо установить статус этих земель и перевести их в соответствующую категорию путем внесения изменений в земельно-учетные документы с одновременным исключением их из сельскохозяйственного оборота.</w:t>
      </w:r>
    </w:p>
    <w:p w:rsidR="00626973" w:rsidRDefault="00626973">
      <w:pPr>
        <w:pStyle w:val="ConsPlusNormal"/>
        <w:jc w:val="both"/>
      </w:pPr>
    </w:p>
    <w:p w:rsidR="00626973" w:rsidRDefault="00626973">
      <w:pPr>
        <w:pStyle w:val="ConsPlusNormal"/>
        <w:jc w:val="center"/>
        <w:outlineLvl w:val="4"/>
      </w:pPr>
      <w:r>
        <w:t>Сведения о планируемых площадях</w:t>
      </w:r>
    </w:p>
    <w:p w:rsidR="00626973" w:rsidRDefault="00626973">
      <w:pPr>
        <w:pStyle w:val="ConsPlusNormal"/>
        <w:jc w:val="center"/>
      </w:pPr>
      <w:r>
        <w:t>защитных противоэрозионных лесных насаждений</w:t>
      </w:r>
    </w:p>
    <w:p w:rsidR="00626973" w:rsidRDefault="00626973">
      <w:pPr>
        <w:pStyle w:val="ConsPlusNormal"/>
        <w:jc w:val="both"/>
      </w:pPr>
    </w:p>
    <w:p w:rsidR="00626973" w:rsidRDefault="00626973">
      <w:pPr>
        <w:pStyle w:val="ConsPlusNormal"/>
        <w:ind w:firstLine="540"/>
        <w:jc w:val="both"/>
      </w:pPr>
      <w:r>
        <w:t xml:space="preserve">Таблица исключена. - </w:t>
      </w:r>
      <w:hyperlink r:id="rId103" w:history="1">
        <w:r>
          <w:rPr>
            <w:color w:val="0000FF"/>
          </w:rPr>
          <w:t>Постановление</w:t>
        </w:r>
      </w:hyperlink>
      <w:r>
        <w:t xml:space="preserve"> КМ РТ от 10.05.2017 N 270.</w:t>
      </w:r>
    </w:p>
    <w:p w:rsidR="00626973" w:rsidRDefault="00626973">
      <w:pPr>
        <w:pStyle w:val="ConsPlusNormal"/>
        <w:jc w:val="both"/>
      </w:pPr>
    </w:p>
    <w:p w:rsidR="00626973" w:rsidRDefault="00626973">
      <w:pPr>
        <w:pStyle w:val="ConsPlusNormal"/>
        <w:jc w:val="center"/>
        <w:outlineLvl w:val="4"/>
      </w:pPr>
      <w:r>
        <w:t>Показатели индикаторов по созданию</w:t>
      </w:r>
    </w:p>
    <w:p w:rsidR="00626973" w:rsidRDefault="00626973">
      <w:pPr>
        <w:pStyle w:val="ConsPlusNormal"/>
        <w:jc w:val="center"/>
      </w:pPr>
      <w:r>
        <w:t>защитных противоэрозионных лесных насаждений</w:t>
      </w:r>
    </w:p>
    <w:p w:rsidR="00626973" w:rsidRDefault="00626973">
      <w:pPr>
        <w:pStyle w:val="ConsPlusNormal"/>
        <w:jc w:val="both"/>
      </w:pPr>
    </w:p>
    <w:p w:rsidR="00626973" w:rsidRDefault="00626973">
      <w:pPr>
        <w:pStyle w:val="ConsPlusNormal"/>
        <w:ind w:firstLine="540"/>
        <w:jc w:val="both"/>
      </w:pPr>
      <w:r>
        <w:lastRenderedPageBreak/>
        <w:t xml:space="preserve">Таблица исключена. - </w:t>
      </w:r>
      <w:hyperlink r:id="rId104" w:history="1">
        <w:r>
          <w:rPr>
            <w:color w:val="0000FF"/>
          </w:rPr>
          <w:t>Постановление</w:t>
        </w:r>
      </w:hyperlink>
      <w:r>
        <w:t xml:space="preserve"> КМ РТ от 10.05.2017 N 270.</w:t>
      </w:r>
    </w:p>
    <w:p w:rsidR="00626973" w:rsidRDefault="00626973">
      <w:pPr>
        <w:pStyle w:val="ConsPlusNormal"/>
        <w:jc w:val="both"/>
      </w:pPr>
    </w:p>
    <w:p w:rsidR="00626973" w:rsidRDefault="00626973">
      <w:pPr>
        <w:pStyle w:val="ConsPlusNormal"/>
        <w:jc w:val="center"/>
        <w:outlineLvl w:val="3"/>
      </w:pPr>
      <w:r>
        <w:t>Повышение эффективности питомнического хозяйства</w:t>
      </w:r>
    </w:p>
    <w:p w:rsidR="00626973" w:rsidRDefault="00626973">
      <w:pPr>
        <w:pStyle w:val="ConsPlusNormal"/>
        <w:jc w:val="both"/>
      </w:pPr>
    </w:p>
    <w:p w:rsidR="00626973" w:rsidRDefault="00626973">
      <w:pPr>
        <w:pStyle w:val="ConsPlusNormal"/>
        <w:ind w:firstLine="540"/>
        <w:jc w:val="both"/>
      </w:pPr>
      <w:r>
        <w:t>По состоянию на 01.01.2013 в Министерстве лесного хозяйства Республики Татарстан имеются 55 постоянных лесных питомников общей площадью 466,2 гектара и 8 временных питомников площадью 24,3 гектара.</w:t>
      </w:r>
    </w:p>
    <w:p w:rsidR="00626973" w:rsidRDefault="00626973">
      <w:pPr>
        <w:pStyle w:val="ConsPlusNormal"/>
        <w:ind w:firstLine="540"/>
        <w:jc w:val="both"/>
      </w:pPr>
      <w:r>
        <w:t>Продуцирующая площадь питомников (384 гектара) достаточна для ежегодного выращивания посадочного материала хвойных пород в запланированном объеме.</w:t>
      </w:r>
    </w:p>
    <w:p w:rsidR="00626973" w:rsidRDefault="00626973">
      <w:pPr>
        <w:pStyle w:val="ConsPlusNormal"/>
        <w:ind w:firstLine="540"/>
        <w:jc w:val="both"/>
      </w:pPr>
      <w:r>
        <w:t>Ежегодный объем выращивания стандартного посадочного материала к 2020 году составит:</w:t>
      </w:r>
    </w:p>
    <w:p w:rsidR="00626973" w:rsidRDefault="00626973">
      <w:pPr>
        <w:pStyle w:val="ConsPlusNormal"/>
        <w:jc w:val="both"/>
      </w:pPr>
      <w:r>
        <w:t xml:space="preserve">(в ред. </w:t>
      </w:r>
      <w:hyperlink r:id="rId105" w:history="1">
        <w:r>
          <w:rPr>
            <w:color w:val="0000FF"/>
          </w:rPr>
          <w:t>Постановления</w:t>
        </w:r>
      </w:hyperlink>
      <w:r>
        <w:t xml:space="preserve"> КМ РТ от 29.04.2016 N 262)</w:t>
      </w:r>
    </w:p>
    <w:p w:rsidR="00626973" w:rsidRDefault="00626973">
      <w:pPr>
        <w:pStyle w:val="ConsPlusNormal"/>
        <w:ind w:firstLine="540"/>
        <w:jc w:val="both"/>
      </w:pPr>
      <w:r>
        <w:t>сеянцев - 26 120 тыс. штук;</w:t>
      </w:r>
    </w:p>
    <w:p w:rsidR="00626973" w:rsidRDefault="00626973">
      <w:pPr>
        <w:pStyle w:val="ConsPlusNormal"/>
        <w:jc w:val="both"/>
      </w:pPr>
      <w:r>
        <w:t xml:space="preserve">(в ред. </w:t>
      </w:r>
      <w:hyperlink r:id="rId106" w:history="1">
        <w:r>
          <w:rPr>
            <w:color w:val="0000FF"/>
          </w:rPr>
          <w:t>Постановления</w:t>
        </w:r>
      </w:hyperlink>
      <w:r>
        <w:t xml:space="preserve"> КМ РТ от 29.04.2016 N 262)</w:t>
      </w:r>
    </w:p>
    <w:p w:rsidR="00626973" w:rsidRDefault="00626973">
      <w:pPr>
        <w:pStyle w:val="ConsPlusNormal"/>
        <w:ind w:firstLine="540"/>
        <w:jc w:val="both"/>
      </w:pPr>
      <w:r>
        <w:t>саженцев - 4 960 тыс. штук.</w:t>
      </w:r>
    </w:p>
    <w:p w:rsidR="00626973" w:rsidRDefault="00626973">
      <w:pPr>
        <w:pStyle w:val="ConsPlusNormal"/>
        <w:jc w:val="both"/>
      </w:pPr>
      <w:r>
        <w:t xml:space="preserve">(в ред. </w:t>
      </w:r>
      <w:hyperlink r:id="rId107" w:history="1">
        <w:r>
          <w:rPr>
            <w:color w:val="0000FF"/>
          </w:rPr>
          <w:t>Постановления</w:t>
        </w:r>
      </w:hyperlink>
      <w:r>
        <w:t xml:space="preserve"> КМ РТ от 29.04.2016 N 262)</w:t>
      </w:r>
    </w:p>
    <w:p w:rsidR="00626973" w:rsidRDefault="00626973">
      <w:pPr>
        <w:pStyle w:val="ConsPlusNormal"/>
        <w:ind w:firstLine="540"/>
        <w:jc w:val="both"/>
      </w:pPr>
      <w:r>
        <w:t xml:space="preserve">Абзац исключен. - </w:t>
      </w:r>
      <w:hyperlink r:id="rId108" w:history="1">
        <w:r>
          <w:rPr>
            <w:color w:val="0000FF"/>
          </w:rPr>
          <w:t>Постановление</w:t>
        </w:r>
      </w:hyperlink>
      <w:r>
        <w:t xml:space="preserve"> КМ РТ от 29.04.2016 N 262.</w:t>
      </w:r>
    </w:p>
    <w:p w:rsidR="00626973" w:rsidRDefault="00626973">
      <w:pPr>
        <w:pStyle w:val="ConsPlusNormal"/>
        <w:ind w:firstLine="540"/>
        <w:jc w:val="both"/>
      </w:pPr>
      <w:r>
        <w:t>Для повышения энергии прорастания, всхожести, устойчивости к болезням семян и всходов сосны обыкновенной и ели обыкновенной с 2000 года производится обработка семян электромагнитным полем на микроволновой установке "Шытым", разработанной в Научно-исследовательском центре прикладной электродинамики Казанского национального исследовательского технического университета им. А.Н.Туполева.</w:t>
      </w:r>
    </w:p>
    <w:p w:rsidR="00626973" w:rsidRDefault="00626973">
      <w:pPr>
        <w:pStyle w:val="ConsPlusNormal"/>
        <w:ind w:firstLine="540"/>
        <w:jc w:val="both"/>
      </w:pPr>
      <w:r>
        <w:t>Для повышения конкурентоспособности по реализации посадочного материала необходимо перейти на частичное выращивание плодово-ягодных пород в базисных лесных питомниках. Это позволит обеспечить дальнейшее производство посадочного материала плодово-ягодных пород, их реализацию, а также получить дополнительную прибыль от реализации плодов и ягод данных пород. Планируется заложить данные древесные породы до 2020 года в количестве более 80 тыс. штук по всей республике.</w:t>
      </w:r>
    </w:p>
    <w:p w:rsidR="00626973" w:rsidRDefault="00626973">
      <w:pPr>
        <w:pStyle w:val="ConsPlusNormal"/>
        <w:jc w:val="both"/>
      </w:pPr>
      <w:r>
        <w:t xml:space="preserve">(абзац введен </w:t>
      </w:r>
      <w:hyperlink r:id="rId109" w:history="1">
        <w:r>
          <w:rPr>
            <w:color w:val="0000FF"/>
          </w:rPr>
          <w:t>Постановлением</w:t>
        </w:r>
      </w:hyperlink>
      <w:r>
        <w:t xml:space="preserve"> КМ РТ от 04.06.2015 N 406)</w:t>
      </w: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center"/>
        <w:outlineLvl w:val="4"/>
      </w:pPr>
      <w:r>
        <w:lastRenderedPageBreak/>
        <w:t>Сведения о планируемых мероприятиях по закладке</w:t>
      </w:r>
    </w:p>
    <w:p w:rsidR="00626973" w:rsidRDefault="00626973">
      <w:pPr>
        <w:pStyle w:val="ConsPlusNormal"/>
        <w:jc w:val="center"/>
      </w:pPr>
      <w:r>
        <w:t>плодово-ягодных пород в постоянных базисных лесных</w:t>
      </w:r>
    </w:p>
    <w:p w:rsidR="00626973" w:rsidRDefault="00626973">
      <w:pPr>
        <w:pStyle w:val="ConsPlusNormal"/>
        <w:jc w:val="center"/>
      </w:pPr>
      <w:r>
        <w:t>питомниках до 2020 года</w:t>
      </w:r>
    </w:p>
    <w:p w:rsidR="00626973" w:rsidRDefault="00626973">
      <w:pPr>
        <w:pStyle w:val="ConsPlusNormal"/>
        <w:jc w:val="center"/>
      </w:pPr>
      <w:r>
        <w:t xml:space="preserve">(введены </w:t>
      </w:r>
      <w:hyperlink r:id="rId110" w:history="1">
        <w:r>
          <w:rPr>
            <w:color w:val="0000FF"/>
          </w:rPr>
          <w:t>Постановлением</w:t>
        </w:r>
      </w:hyperlink>
      <w:r>
        <w:t xml:space="preserve"> КМ РТ от 04.06.2015 N 406)</w:t>
      </w:r>
    </w:p>
    <w:p w:rsidR="00626973" w:rsidRDefault="00626973">
      <w:pPr>
        <w:pStyle w:val="ConsPlusNormal"/>
        <w:jc w:val="both"/>
      </w:pPr>
    </w:p>
    <w:p w:rsidR="00626973" w:rsidRDefault="00626973">
      <w:pPr>
        <w:pStyle w:val="ConsPlusNormal"/>
        <w:jc w:val="right"/>
      </w:pPr>
      <w:r>
        <w:t>(штук)</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2154"/>
        <w:gridCol w:w="993"/>
        <w:gridCol w:w="968"/>
        <w:gridCol w:w="992"/>
        <w:gridCol w:w="992"/>
        <w:gridCol w:w="907"/>
        <w:gridCol w:w="1077"/>
        <w:gridCol w:w="1417"/>
      </w:tblGrid>
      <w:tr w:rsidR="00626973">
        <w:tc>
          <w:tcPr>
            <w:tcW w:w="648" w:type="dxa"/>
          </w:tcPr>
          <w:p w:rsidR="00626973" w:rsidRDefault="00626973">
            <w:pPr>
              <w:pStyle w:val="ConsPlusNormal"/>
              <w:jc w:val="center"/>
            </w:pPr>
            <w:r>
              <w:t>N</w:t>
            </w:r>
          </w:p>
          <w:p w:rsidR="00626973" w:rsidRDefault="00626973">
            <w:pPr>
              <w:pStyle w:val="ConsPlusNormal"/>
              <w:jc w:val="center"/>
            </w:pPr>
            <w:r>
              <w:t>п/п</w:t>
            </w:r>
          </w:p>
        </w:tc>
        <w:tc>
          <w:tcPr>
            <w:tcW w:w="2154" w:type="dxa"/>
          </w:tcPr>
          <w:p w:rsidR="00626973" w:rsidRDefault="00626973">
            <w:pPr>
              <w:pStyle w:val="ConsPlusNormal"/>
              <w:jc w:val="center"/>
            </w:pPr>
            <w:r>
              <w:t>Наименование посадочного материала</w:t>
            </w:r>
          </w:p>
        </w:tc>
        <w:tc>
          <w:tcPr>
            <w:tcW w:w="993" w:type="dxa"/>
          </w:tcPr>
          <w:p w:rsidR="00626973" w:rsidRDefault="00626973">
            <w:pPr>
              <w:pStyle w:val="ConsPlusNormal"/>
              <w:jc w:val="center"/>
            </w:pPr>
            <w:r>
              <w:t>2015 г.</w:t>
            </w:r>
          </w:p>
        </w:tc>
        <w:tc>
          <w:tcPr>
            <w:tcW w:w="968" w:type="dxa"/>
          </w:tcPr>
          <w:p w:rsidR="00626973" w:rsidRDefault="00626973">
            <w:pPr>
              <w:pStyle w:val="ConsPlusNormal"/>
              <w:jc w:val="center"/>
            </w:pPr>
            <w:r>
              <w:t>2016 г.</w:t>
            </w:r>
          </w:p>
        </w:tc>
        <w:tc>
          <w:tcPr>
            <w:tcW w:w="992" w:type="dxa"/>
          </w:tcPr>
          <w:p w:rsidR="00626973" w:rsidRDefault="00626973">
            <w:pPr>
              <w:pStyle w:val="ConsPlusNormal"/>
              <w:jc w:val="center"/>
            </w:pPr>
            <w:r>
              <w:t>2017 г.</w:t>
            </w:r>
          </w:p>
        </w:tc>
        <w:tc>
          <w:tcPr>
            <w:tcW w:w="992" w:type="dxa"/>
          </w:tcPr>
          <w:p w:rsidR="00626973" w:rsidRDefault="00626973">
            <w:pPr>
              <w:pStyle w:val="ConsPlusNormal"/>
              <w:jc w:val="center"/>
            </w:pPr>
            <w:r>
              <w:t>2018</w:t>
            </w:r>
          </w:p>
        </w:tc>
        <w:tc>
          <w:tcPr>
            <w:tcW w:w="907" w:type="dxa"/>
          </w:tcPr>
          <w:p w:rsidR="00626973" w:rsidRDefault="00626973">
            <w:pPr>
              <w:pStyle w:val="ConsPlusNormal"/>
              <w:jc w:val="center"/>
            </w:pPr>
            <w:r>
              <w:t>2019 г.</w:t>
            </w:r>
          </w:p>
        </w:tc>
        <w:tc>
          <w:tcPr>
            <w:tcW w:w="1077" w:type="dxa"/>
          </w:tcPr>
          <w:p w:rsidR="00626973" w:rsidRDefault="00626973">
            <w:pPr>
              <w:pStyle w:val="ConsPlusNormal"/>
              <w:jc w:val="center"/>
            </w:pPr>
            <w:r>
              <w:t>2020 г.</w:t>
            </w:r>
          </w:p>
        </w:tc>
        <w:tc>
          <w:tcPr>
            <w:tcW w:w="1417" w:type="dxa"/>
          </w:tcPr>
          <w:p w:rsidR="00626973" w:rsidRDefault="00626973">
            <w:pPr>
              <w:pStyle w:val="ConsPlusNormal"/>
              <w:jc w:val="center"/>
            </w:pPr>
            <w:r>
              <w:t>Итого</w:t>
            </w:r>
          </w:p>
        </w:tc>
      </w:tr>
      <w:tr w:rsidR="00626973">
        <w:tc>
          <w:tcPr>
            <w:tcW w:w="648" w:type="dxa"/>
          </w:tcPr>
          <w:p w:rsidR="00626973" w:rsidRDefault="00626973">
            <w:pPr>
              <w:pStyle w:val="ConsPlusNormal"/>
              <w:jc w:val="center"/>
            </w:pPr>
            <w:r>
              <w:t>1</w:t>
            </w:r>
          </w:p>
        </w:tc>
        <w:tc>
          <w:tcPr>
            <w:tcW w:w="2154" w:type="dxa"/>
          </w:tcPr>
          <w:p w:rsidR="00626973" w:rsidRDefault="00626973">
            <w:pPr>
              <w:pStyle w:val="ConsPlusNormal"/>
            </w:pPr>
            <w:r>
              <w:t>Калина</w:t>
            </w:r>
          </w:p>
        </w:tc>
        <w:tc>
          <w:tcPr>
            <w:tcW w:w="993" w:type="dxa"/>
          </w:tcPr>
          <w:p w:rsidR="00626973" w:rsidRDefault="00626973">
            <w:pPr>
              <w:pStyle w:val="ConsPlusNormal"/>
              <w:jc w:val="center"/>
            </w:pPr>
            <w:r>
              <w:t>2400</w:t>
            </w:r>
          </w:p>
        </w:tc>
        <w:tc>
          <w:tcPr>
            <w:tcW w:w="968" w:type="dxa"/>
          </w:tcPr>
          <w:p w:rsidR="00626973" w:rsidRDefault="00626973">
            <w:pPr>
              <w:pStyle w:val="ConsPlusNormal"/>
              <w:jc w:val="center"/>
            </w:pPr>
            <w:r>
              <w:t>2500</w:t>
            </w:r>
          </w:p>
        </w:tc>
        <w:tc>
          <w:tcPr>
            <w:tcW w:w="992" w:type="dxa"/>
          </w:tcPr>
          <w:p w:rsidR="00626973" w:rsidRDefault="00626973">
            <w:pPr>
              <w:pStyle w:val="ConsPlusNormal"/>
              <w:jc w:val="center"/>
            </w:pPr>
            <w:r>
              <w:t>2600</w:t>
            </w:r>
          </w:p>
        </w:tc>
        <w:tc>
          <w:tcPr>
            <w:tcW w:w="992" w:type="dxa"/>
          </w:tcPr>
          <w:p w:rsidR="00626973" w:rsidRDefault="00626973">
            <w:pPr>
              <w:pStyle w:val="ConsPlusNormal"/>
              <w:jc w:val="center"/>
            </w:pPr>
            <w:r>
              <w:t>2700</w:t>
            </w:r>
          </w:p>
        </w:tc>
        <w:tc>
          <w:tcPr>
            <w:tcW w:w="907" w:type="dxa"/>
          </w:tcPr>
          <w:p w:rsidR="00626973" w:rsidRDefault="00626973">
            <w:pPr>
              <w:pStyle w:val="ConsPlusNormal"/>
              <w:jc w:val="center"/>
            </w:pPr>
            <w:r>
              <w:t>2800</w:t>
            </w:r>
          </w:p>
        </w:tc>
        <w:tc>
          <w:tcPr>
            <w:tcW w:w="1077" w:type="dxa"/>
          </w:tcPr>
          <w:p w:rsidR="00626973" w:rsidRDefault="00626973">
            <w:pPr>
              <w:pStyle w:val="ConsPlusNormal"/>
              <w:jc w:val="center"/>
            </w:pPr>
            <w:r>
              <w:t>2900</w:t>
            </w:r>
          </w:p>
        </w:tc>
        <w:tc>
          <w:tcPr>
            <w:tcW w:w="1417" w:type="dxa"/>
          </w:tcPr>
          <w:p w:rsidR="00626973" w:rsidRDefault="00626973">
            <w:pPr>
              <w:pStyle w:val="ConsPlusNormal"/>
              <w:jc w:val="center"/>
            </w:pPr>
            <w:r>
              <w:t>15900</w:t>
            </w:r>
          </w:p>
        </w:tc>
      </w:tr>
      <w:tr w:rsidR="00626973">
        <w:tc>
          <w:tcPr>
            <w:tcW w:w="648" w:type="dxa"/>
          </w:tcPr>
          <w:p w:rsidR="00626973" w:rsidRDefault="00626973">
            <w:pPr>
              <w:pStyle w:val="ConsPlusNormal"/>
              <w:jc w:val="center"/>
            </w:pPr>
            <w:r>
              <w:t>2</w:t>
            </w:r>
          </w:p>
        </w:tc>
        <w:tc>
          <w:tcPr>
            <w:tcW w:w="2154" w:type="dxa"/>
          </w:tcPr>
          <w:p w:rsidR="00626973" w:rsidRDefault="00626973">
            <w:pPr>
              <w:pStyle w:val="ConsPlusNormal"/>
            </w:pPr>
            <w:r>
              <w:t>Рябина черноплодная</w:t>
            </w:r>
          </w:p>
        </w:tc>
        <w:tc>
          <w:tcPr>
            <w:tcW w:w="993" w:type="dxa"/>
          </w:tcPr>
          <w:p w:rsidR="00626973" w:rsidRDefault="00626973">
            <w:pPr>
              <w:pStyle w:val="ConsPlusNormal"/>
              <w:jc w:val="center"/>
            </w:pPr>
            <w:r>
              <w:t>200</w:t>
            </w:r>
          </w:p>
        </w:tc>
        <w:tc>
          <w:tcPr>
            <w:tcW w:w="968" w:type="dxa"/>
          </w:tcPr>
          <w:p w:rsidR="00626973" w:rsidRDefault="00626973">
            <w:pPr>
              <w:pStyle w:val="ConsPlusNormal"/>
              <w:jc w:val="center"/>
            </w:pPr>
            <w:r>
              <w:t>300</w:t>
            </w:r>
          </w:p>
        </w:tc>
        <w:tc>
          <w:tcPr>
            <w:tcW w:w="992" w:type="dxa"/>
          </w:tcPr>
          <w:p w:rsidR="00626973" w:rsidRDefault="00626973">
            <w:pPr>
              <w:pStyle w:val="ConsPlusNormal"/>
              <w:jc w:val="center"/>
            </w:pPr>
            <w:r>
              <w:t>400</w:t>
            </w:r>
          </w:p>
        </w:tc>
        <w:tc>
          <w:tcPr>
            <w:tcW w:w="992" w:type="dxa"/>
          </w:tcPr>
          <w:p w:rsidR="00626973" w:rsidRDefault="00626973">
            <w:pPr>
              <w:pStyle w:val="ConsPlusNormal"/>
              <w:jc w:val="center"/>
            </w:pPr>
            <w:r>
              <w:t>500</w:t>
            </w:r>
          </w:p>
        </w:tc>
        <w:tc>
          <w:tcPr>
            <w:tcW w:w="907" w:type="dxa"/>
          </w:tcPr>
          <w:p w:rsidR="00626973" w:rsidRDefault="00626973">
            <w:pPr>
              <w:pStyle w:val="ConsPlusNormal"/>
              <w:jc w:val="center"/>
            </w:pPr>
            <w:r>
              <w:t>600</w:t>
            </w:r>
          </w:p>
        </w:tc>
        <w:tc>
          <w:tcPr>
            <w:tcW w:w="1077" w:type="dxa"/>
          </w:tcPr>
          <w:p w:rsidR="00626973" w:rsidRDefault="00626973">
            <w:pPr>
              <w:pStyle w:val="ConsPlusNormal"/>
              <w:jc w:val="center"/>
            </w:pPr>
            <w:r>
              <w:t>700</w:t>
            </w:r>
          </w:p>
        </w:tc>
        <w:tc>
          <w:tcPr>
            <w:tcW w:w="1417" w:type="dxa"/>
          </w:tcPr>
          <w:p w:rsidR="00626973" w:rsidRDefault="00626973">
            <w:pPr>
              <w:pStyle w:val="ConsPlusNormal"/>
              <w:jc w:val="center"/>
            </w:pPr>
            <w:r>
              <w:t>2700</w:t>
            </w:r>
          </w:p>
        </w:tc>
      </w:tr>
      <w:tr w:rsidR="00626973">
        <w:tc>
          <w:tcPr>
            <w:tcW w:w="648" w:type="dxa"/>
          </w:tcPr>
          <w:p w:rsidR="00626973" w:rsidRDefault="00626973">
            <w:pPr>
              <w:pStyle w:val="ConsPlusNormal"/>
              <w:jc w:val="center"/>
            </w:pPr>
            <w:r>
              <w:t>3</w:t>
            </w:r>
          </w:p>
        </w:tc>
        <w:tc>
          <w:tcPr>
            <w:tcW w:w="2154" w:type="dxa"/>
          </w:tcPr>
          <w:p w:rsidR="00626973" w:rsidRDefault="00626973">
            <w:pPr>
              <w:pStyle w:val="ConsPlusNormal"/>
            </w:pPr>
            <w:r>
              <w:t>Черемуха</w:t>
            </w:r>
          </w:p>
        </w:tc>
        <w:tc>
          <w:tcPr>
            <w:tcW w:w="993" w:type="dxa"/>
          </w:tcPr>
          <w:p w:rsidR="00626973" w:rsidRDefault="00626973">
            <w:pPr>
              <w:pStyle w:val="ConsPlusNormal"/>
              <w:jc w:val="center"/>
            </w:pPr>
            <w:r>
              <w:t>200</w:t>
            </w:r>
          </w:p>
        </w:tc>
        <w:tc>
          <w:tcPr>
            <w:tcW w:w="968" w:type="dxa"/>
          </w:tcPr>
          <w:p w:rsidR="00626973" w:rsidRDefault="00626973">
            <w:pPr>
              <w:pStyle w:val="ConsPlusNormal"/>
              <w:jc w:val="center"/>
            </w:pPr>
            <w:r>
              <w:t>300</w:t>
            </w:r>
          </w:p>
        </w:tc>
        <w:tc>
          <w:tcPr>
            <w:tcW w:w="992" w:type="dxa"/>
          </w:tcPr>
          <w:p w:rsidR="00626973" w:rsidRDefault="00626973">
            <w:pPr>
              <w:pStyle w:val="ConsPlusNormal"/>
              <w:jc w:val="center"/>
            </w:pPr>
            <w:r>
              <w:t>400</w:t>
            </w:r>
          </w:p>
        </w:tc>
        <w:tc>
          <w:tcPr>
            <w:tcW w:w="992" w:type="dxa"/>
          </w:tcPr>
          <w:p w:rsidR="00626973" w:rsidRDefault="00626973">
            <w:pPr>
              <w:pStyle w:val="ConsPlusNormal"/>
              <w:jc w:val="center"/>
            </w:pPr>
            <w:r>
              <w:t>500</w:t>
            </w:r>
          </w:p>
        </w:tc>
        <w:tc>
          <w:tcPr>
            <w:tcW w:w="907" w:type="dxa"/>
          </w:tcPr>
          <w:p w:rsidR="00626973" w:rsidRDefault="00626973">
            <w:pPr>
              <w:pStyle w:val="ConsPlusNormal"/>
              <w:jc w:val="center"/>
            </w:pPr>
            <w:r>
              <w:t>600</w:t>
            </w:r>
          </w:p>
        </w:tc>
        <w:tc>
          <w:tcPr>
            <w:tcW w:w="1077" w:type="dxa"/>
          </w:tcPr>
          <w:p w:rsidR="00626973" w:rsidRDefault="00626973">
            <w:pPr>
              <w:pStyle w:val="ConsPlusNormal"/>
              <w:jc w:val="center"/>
            </w:pPr>
            <w:r>
              <w:t>700</w:t>
            </w:r>
          </w:p>
        </w:tc>
        <w:tc>
          <w:tcPr>
            <w:tcW w:w="1417" w:type="dxa"/>
          </w:tcPr>
          <w:p w:rsidR="00626973" w:rsidRDefault="00626973">
            <w:pPr>
              <w:pStyle w:val="ConsPlusNormal"/>
              <w:jc w:val="center"/>
            </w:pPr>
            <w:r>
              <w:t>2700</w:t>
            </w:r>
          </w:p>
        </w:tc>
      </w:tr>
      <w:tr w:rsidR="00626973">
        <w:tc>
          <w:tcPr>
            <w:tcW w:w="648" w:type="dxa"/>
          </w:tcPr>
          <w:p w:rsidR="00626973" w:rsidRDefault="00626973">
            <w:pPr>
              <w:pStyle w:val="ConsPlusNormal"/>
              <w:jc w:val="center"/>
            </w:pPr>
            <w:r>
              <w:t>4</w:t>
            </w:r>
          </w:p>
        </w:tc>
        <w:tc>
          <w:tcPr>
            <w:tcW w:w="2154" w:type="dxa"/>
          </w:tcPr>
          <w:p w:rsidR="00626973" w:rsidRDefault="00626973">
            <w:pPr>
              <w:pStyle w:val="ConsPlusNormal"/>
            </w:pPr>
            <w:r>
              <w:t>Яблоня</w:t>
            </w:r>
          </w:p>
        </w:tc>
        <w:tc>
          <w:tcPr>
            <w:tcW w:w="993" w:type="dxa"/>
          </w:tcPr>
          <w:p w:rsidR="00626973" w:rsidRDefault="00626973">
            <w:pPr>
              <w:pStyle w:val="ConsPlusNormal"/>
              <w:jc w:val="center"/>
            </w:pPr>
            <w:r>
              <w:t>5700</w:t>
            </w:r>
          </w:p>
        </w:tc>
        <w:tc>
          <w:tcPr>
            <w:tcW w:w="968" w:type="dxa"/>
          </w:tcPr>
          <w:p w:rsidR="00626973" w:rsidRDefault="00626973">
            <w:pPr>
              <w:pStyle w:val="ConsPlusNormal"/>
              <w:jc w:val="center"/>
            </w:pPr>
            <w:r>
              <w:t>5800</w:t>
            </w:r>
          </w:p>
        </w:tc>
        <w:tc>
          <w:tcPr>
            <w:tcW w:w="992" w:type="dxa"/>
          </w:tcPr>
          <w:p w:rsidR="00626973" w:rsidRDefault="00626973">
            <w:pPr>
              <w:pStyle w:val="ConsPlusNormal"/>
              <w:jc w:val="center"/>
            </w:pPr>
            <w:r>
              <w:t>5900</w:t>
            </w:r>
          </w:p>
        </w:tc>
        <w:tc>
          <w:tcPr>
            <w:tcW w:w="992" w:type="dxa"/>
          </w:tcPr>
          <w:p w:rsidR="00626973" w:rsidRDefault="00626973">
            <w:pPr>
              <w:pStyle w:val="ConsPlusNormal"/>
              <w:jc w:val="center"/>
            </w:pPr>
            <w:r>
              <w:t>6000</w:t>
            </w:r>
          </w:p>
        </w:tc>
        <w:tc>
          <w:tcPr>
            <w:tcW w:w="907" w:type="dxa"/>
          </w:tcPr>
          <w:p w:rsidR="00626973" w:rsidRDefault="00626973">
            <w:pPr>
              <w:pStyle w:val="ConsPlusNormal"/>
              <w:jc w:val="center"/>
            </w:pPr>
            <w:r>
              <w:t>6100</w:t>
            </w:r>
          </w:p>
        </w:tc>
        <w:tc>
          <w:tcPr>
            <w:tcW w:w="1077" w:type="dxa"/>
          </w:tcPr>
          <w:p w:rsidR="00626973" w:rsidRDefault="00626973">
            <w:pPr>
              <w:pStyle w:val="ConsPlusNormal"/>
              <w:jc w:val="center"/>
            </w:pPr>
            <w:r>
              <w:t>6200</w:t>
            </w:r>
          </w:p>
        </w:tc>
        <w:tc>
          <w:tcPr>
            <w:tcW w:w="1417" w:type="dxa"/>
          </w:tcPr>
          <w:p w:rsidR="00626973" w:rsidRDefault="00626973">
            <w:pPr>
              <w:pStyle w:val="ConsPlusNormal"/>
              <w:jc w:val="center"/>
            </w:pPr>
            <w:r>
              <w:t>35700</w:t>
            </w:r>
          </w:p>
        </w:tc>
      </w:tr>
      <w:tr w:rsidR="00626973">
        <w:tc>
          <w:tcPr>
            <w:tcW w:w="648" w:type="dxa"/>
          </w:tcPr>
          <w:p w:rsidR="00626973" w:rsidRDefault="00626973">
            <w:pPr>
              <w:pStyle w:val="ConsPlusNormal"/>
              <w:jc w:val="center"/>
            </w:pPr>
            <w:r>
              <w:t>5</w:t>
            </w:r>
          </w:p>
        </w:tc>
        <w:tc>
          <w:tcPr>
            <w:tcW w:w="2154" w:type="dxa"/>
          </w:tcPr>
          <w:p w:rsidR="00626973" w:rsidRDefault="00626973">
            <w:pPr>
              <w:pStyle w:val="ConsPlusNormal"/>
            </w:pPr>
            <w:r>
              <w:t>Виноград</w:t>
            </w:r>
          </w:p>
        </w:tc>
        <w:tc>
          <w:tcPr>
            <w:tcW w:w="993" w:type="dxa"/>
          </w:tcPr>
          <w:p w:rsidR="00626973" w:rsidRDefault="00626973">
            <w:pPr>
              <w:pStyle w:val="ConsPlusNormal"/>
              <w:jc w:val="center"/>
            </w:pPr>
            <w:r>
              <w:t>3100</w:t>
            </w:r>
          </w:p>
        </w:tc>
        <w:tc>
          <w:tcPr>
            <w:tcW w:w="968" w:type="dxa"/>
          </w:tcPr>
          <w:p w:rsidR="00626973" w:rsidRDefault="00626973">
            <w:pPr>
              <w:pStyle w:val="ConsPlusNormal"/>
              <w:jc w:val="center"/>
            </w:pPr>
            <w:r>
              <w:t>3150</w:t>
            </w:r>
          </w:p>
        </w:tc>
        <w:tc>
          <w:tcPr>
            <w:tcW w:w="992" w:type="dxa"/>
          </w:tcPr>
          <w:p w:rsidR="00626973" w:rsidRDefault="00626973">
            <w:pPr>
              <w:pStyle w:val="ConsPlusNormal"/>
              <w:jc w:val="center"/>
            </w:pPr>
            <w:r>
              <w:t>3200</w:t>
            </w:r>
          </w:p>
        </w:tc>
        <w:tc>
          <w:tcPr>
            <w:tcW w:w="992" w:type="dxa"/>
          </w:tcPr>
          <w:p w:rsidR="00626973" w:rsidRDefault="00626973">
            <w:pPr>
              <w:pStyle w:val="ConsPlusNormal"/>
              <w:jc w:val="center"/>
            </w:pPr>
            <w:r>
              <w:t>3250</w:t>
            </w:r>
          </w:p>
        </w:tc>
        <w:tc>
          <w:tcPr>
            <w:tcW w:w="907" w:type="dxa"/>
          </w:tcPr>
          <w:p w:rsidR="00626973" w:rsidRDefault="00626973">
            <w:pPr>
              <w:pStyle w:val="ConsPlusNormal"/>
              <w:jc w:val="center"/>
            </w:pPr>
            <w:r>
              <w:t>3300</w:t>
            </w:r>
          </w:p>
        </w:tc>
        <w:tc>
          <w:tcPr>
            <w:tcW w:w="1077" w:type="dxa"/>
          </w:tcPr>
          <w:p w:rsidR="00626973" w:rsidRDefault="00626973">
            <w:pPr>
              <w:pStyle w:val="ConsPlusNormal"/>
              <w:jc w:val="center"/>
            </w:pPr>
            <w:r>
              <w:t>3350</w:t>
            </w:r>
          </w:p>
        </w:tc>
        <w:tc>
          <w:tcPr>
            <w:tcW w:w="1417" w:type="dxa"/>
          </w:tcPr>
          <w:p w:rsidR="00626973" w:rsidRDefault="00626973">
            <w:pPr>
              <w:pStyle w:val="ConsPlusNormal"/>
              <w:jc w:val="center"/>
            </w:pPr>
            <w:r>
              <w:t>19350</w:t>
            </w:r>
          </w:p>
        </w:tc>
      </w:tr>
      <w:tr w:rsidR="00626973">
        <w:tc>
          <w:tcPr>
            <w:tcW w:w="648" w:type="dxa"/>
          </w:tcPr>
          <w:p w:rsidR="00626973" w:rsidRDefault="00626973">
            <w:pPr>
              <w:pStyle w:val="ConsPlusNormal"/>
              <w:jc w:val="center"/>
            </w:pPr>
            <w:r>
              <w:t>6</w:t>
            </w:r>
          </w:p>
        </w:tc>
        <w:tc>
          <w:tcPr>
            <w:tcW w:w="2154" w:type="dxa"/>
          </w:tcPr>
          <w:p w:rsidR="00626973" w:rsidRDefault="00626973">
            <w:pPr>
              <w:pStyle w:val="ConsPlusNormal"/>
            </w:pPr>
            <w:r>
              <w:t>Вишня</w:t>
            </w:r>
          </w:p>
        </w:tc>
        <w:tc>
          <w:tcPr>
            <w:tcW w:w="993" w:type="dxa"/>
          </w:tcPr>
          <w:p w:rsidR="00626973" w:rsidRDefault="00626973">
            <w:pPr>
              <w:pStyle w:val="ConsPlusNormal"/>
              <w:jc w:val="center"/>
            </w:pPr>
            <w:r>
              <w:t>1100</w:t>
            </w:r>
          </w:p>
        </w:tc>
        <w:tc>
          <w:tcPr>
            <w:tcW w:w="968" w:type="dxa"/>
          </w:tcPr>
          <w:p w:rsidR="00626973" w:rsidRDefault="00626973">
            <w:pPr>
              <w:pStyle w:val="ConsPlusNormal"/>
              <w:jc w:val="center"/>
            </w:pPr>
            <w:r>
              <w:t>1200</w:t>
            </w:r>
          </w:p>
        </w:tc>
        <w:tc>
          <w:tcPr>
            <w:tcW w:w="992" w:type="dxa"/>
          </w:tcPr>
          <w:p w:rsidR="00626973" w:rsidRDefault="00626973">
            <w:pPr>
              <w:pStyle w:val="ConsPlusNormal"/>
              <w:jc w:val="center"/>
            </w:pPr>
            <w:r>
              <w:t>1300</w:t>
            </w:r>
          </w:p>
        </w:tc>
        <w:tc>
          <w:tcPr>
            <w:tcW w:w="992" w:type="dxa"/>
          </w:tcPr>
          <w:p w:rsidR="00626973" w:rsidRDefault="00626973">
            <w:pPr>
              <w:pStyle w:val="ConsPlusNormal"/>
              <w:jc w:val="center"/>
            </w:pPr>
            <w:r>
              <w:t>1400</w:t>
            </w:r>
          </w:p>
        </w:tc>
        <w:tc>
          <w:tcPr>
            <w:tcW w:w="907" w:type="dxa"/>
          </w:tcPr>
          <w:p w:rsidR="00626973" w:rsidRDefault="00626973">
            <w:pPr>
              <w:pStyle w:val="ConsPlusNormal"/>
              <w:jc w:val="center"/>
            </w:pPr>
            <w:r>
              <w:t>1500</w:t>
            </w:r>
          </w:p>
        </w:tc>
        <w:tc>
          <w:tcPr>
            <w:tcW w:w="1077" w:type="dxa"/>
          </w:tcPr>
          <w:p w:rsidR="00626973" w:rsidRDefault="00626973">
            <w:pPr>
              <w:pStyle w:val="ConsPlusNormal"/>
              <w:jc w:val="center"/>
            </w:pPr>
            <w:r>
              <w:t>1600</w:t>
            </w:r>
          </w:p>
        </w:tc>
        <w:tc>
          <w:tcPr>
            <w:tcW w:w="1417" w:type="dxa"/>
          </w:tcPr>
          <w:p w:rsidR="00626973" w:rsidRDefault="00626973">
            <w:pPr>
              <w:pStyle w:val="ConsPlusNormal"/>
              <w:jc w:val="center"/>
            </w:pPr>
            <w:r>
              <w:t>8100</w:t>
            </w:r>
          </w:p>
        </w:tc>
      </w:tr>
      <w:tr w:rsidR="00626973">
        <w:tc>
          <w:tcPr>
            <w:tcW w:w="648" w:type="dxa"/>
          </w:tcPr>
          <w:p w:rsidR="00626973" w:rsidRDefault="00626973">
            <w:pPr>
              <w:pStyle w:val="ConsPlusNormal"/>
              <w:jc w:val="center"/>
            </w:pPr>
            <w:r>
              <w:t>7</w:t>
            </w:r>
          </w:p>
        </w:tc>
        <w:tc>
          <w:tcPr>
            <w:tcW w:w="2154" w:type="dxa"/>
          </w:tcPr>
          <w:p w:rsidR="00626973" w:rsidRDefault="00626973">
            <w:pPr>
              <w:pStyle w:val="ConsPlusNormal"/>
            </w:pPr>
            <w:r>
              <w:t>Смородина</w:t>
            </w:r>
          </w:p>
        </w:tc>
        <w:tc>
          <w:tcPr>
            <w:tcW w:w="993" w:type="dxa"/>
          </w:tcPr>
          <w:p w:rsidR="00626973" w:rsidRDefault="00626973">
            <w:pPr>
              <w:pStyle w:val="ConsPlusNormal"/>
              <w:jc w:val="center"/>
            </w:pPr>
            <w:r>
              <w:t>5650</w:t>
            </w:r>
          </w:p>
        </w:tc>
        <w:tc>
          <w:tcPr>
            <w:tcW w:w="968" w:type="dxa"/>
          </w:tcPr>
          <w:p w:rsidR="00626973" w:rsidRDefault="00626973">
            <w:pPr>
              <w:pStyle w:val="ConsPlusNormal"/>
              <w:jc w:val="center"/>
            </w:pPr>
            <w:r>
              <w:t>5700</w:t>
            </w:r>
          </w:p>
        </w:tc>
        <w:tc>
          <w:tcPr>
            <w:tcW w:w="992" w:type="dxa"/>
          </w:tcPr>
          <w:p w:rsidR="00626973" w:rsidRDefault="00626973">
            <w:pPr>
              <w:pStyle w:val="ConsPlusNormal"/>
              <w:jc w:val="center"/>
            </w:pPr>
            <w:r>
              <w:t>5750</w:t>
            </w:r>
          </w:p>
        </w:tc>
        <w:tc>
          <w:tcPr>
            <w:tcW w:w="992" w:type="dxa"/>
          </w:tcPr>
          <w:p w:rsidR="00626973" w:rsidRDefault="00626973">
            <w:pPr>
              <w:pStyle w:val="ConsPlusNormal"/>
              <w:jc w:val="center"/>
            </w:pPr>
            <w:r>
              <w:t>5800</w:t>
            </w:r>
          </w:p>
        </w:tc>
        <w:tc>
          <w:tcPr>
            <w:tcW w:w="907" w:type="dxa"/>
          </w:tcPr>
          <w:p w:rsidR="00626973" w:rsidRDefault="00626973">
            <w:pPr>
              <w:pStyle w:val="ConsPlusNormal"/>
              <w:jc w:val="center"/>
            </w:pPr>
            <w:r>
              <w:t>5850</w:t>
            </w:r>
          </w:p>
        </w:tc>
        <w:tc>
          <w:tcPr>
            <w:tcW w:w="1077" w:type="dxa"/>
          </w:tcPr>
          <w:p w:rsidR="00626973" w:rsidRDefault="00626973">
            <w:pPr>
              <w:pStyle w:val="ConsPlusNormal"/>
              <w:jc w:val="center"/>
            </w:pPr>
            <w:r>
              <w:t>5900</w:t>
            </w:r>
          </w:p>
        </w:tc>
        <w:tc>
          <w:tcPr>
            <w:tcW w:w="1417" w:type="dxa"/>
          </w:tcPr>
          <w:p w:rsidR="00626973" w:rsidRDefault="00626973">
            <w:pPr>
              <w:pStyle w:val="ConsPlusNormal"/>
              <w:jc w:val="center"/>
            </w:pPr>
            <w:r>
              <w:t>34650</w:t>
            </w:r>
          </w:p>
        </w:tc>
      </w:tr>
      <w:tr w:rsidR="00626973">
        <w:tc>
          <w:tcPr>
            <w:tcW w:w="648" w:type="dxa"/>
          </w:tcPr>
          <w:p w:rsidR="00626973" w:rsidRDefault="00626973">
            <w:pPr>
              <w:pStyle w:val="ConsPlusNormal"/>
              <w:jc w:val="center"/>
            </w:pPr>
            <w:r>
              <w:t>8</w:t>
            </w:r>
          </w:p>
        </w:tc>
        <w:tc>
          <w:tcPr>
            <w:tcW w:w="2154" w:type="dxa"/>
          </w:tcPr>
          <w:p w:rsidR="00626973" w:rsidRDefault="00626973">
            <w:pPr>
              <w:pStyle w:val="ConsPlusNormal"/>
            </w:pPr>
            <w:r>
              <w:t>Малина обыкновенная</w:t>
            </w:r>
          </w:p>
        </w:tc>
        <w:tc>
          <w:tcPr>
            <w:tcW w:w="993" w:type="dxa"/>
          </w:tcPr>
          <w:p w:rsidR="00626973" w:rsidRDefault="00626973">
            <w:pPr>
              <w:pStyle w:val="ConsPlusNormal"/>
              <w:jc w:val="center"/>
            </w:pPr>
            <w:r>
              <w:t>7900</w:t>
            </w:r>
          </w:p>
        </w:tc>
        <w:tc>
          <w:tcPr>
            <w:tcW w:w="968" w:type="dxa"/>
          </w:tcPr>
          <w:p w:rsidR="00626973" w:rsidRDefault="00626973">
            <w:pPr>
              <w:pStyle w:val="ConsPlusNormal"/>
              <w:jc w:val="center"/>
            </w:pPr>
            <w:r>
              <w:t>8000</w:t>
            </w:r>
          </w:p>
        </w:tc>
        <w:tc>
          <w:tcPr>
            <w:tcW w:w="992" w:type="dxa"/>
          </w:tcPr>
          <w:p w:rsidR="00626973" w:rsidRDefault="00626973">
            <w:pPr>
              <w:pStyle w:val="ConsPlusNormal"/>
              <w:jc w:val="center"/>
            </w:pPr>
            <w:r>
              <w:t>8100</w:t>
            </w:r>
          </w:p>
        </w:tc>
        <w:tc>
          <w:tcPr>
            <w:tcW w:w="992" w:type="dxa"/>
          </w:tcPr>
          <w:p w:rsidR="00626973" w:rsidRDefault="00626973">
            <w:pPr>
              <w:pStyle w:val="ConsPlusNormal"/>
              <w:jc w:val="center"/>
            </w:pPr>
            <w:r>
              <w:t>8200</w:t>
            </w:r>
          </w:p>
        </w:tc>
        <w:tc>
          <w:tcPr>
            <w:tcW w:w="907" w:type="dxa"/>
          </w:tcPr>
          <w:p w:rsidR="00626973" w:rsidRDefault="00626973">
            <w:pPr>
              <w:pStyle w:val="ConsPlusNormal"/>
              <w:jc w:val="center"/>
            </w:pPr>
            <w:r>
              <w:t>8300</w:t>
            </w:r>
          </w:p>
        </w:tc>
        <w:tc>
          <w:tcPr>
            <w:tcW w:w="1077" w:type="dxa"/>
          </w:tcPr>
          <w:p w:rsidR="00626973" w:rsidRDefault="00626973">
            <w:pPr>
              <w:pStyle w:val="ConsPlusNormal"/>
              <w:jc w:val="center"/>
            </w:pPr>
            <w:r>
              <w:t>8400</w:t>
            </w:r>
          </w:p>
        </w:tc>
        <w:tc>
          <w:tcPr>
            <w:tcW w:w="1417" w:type="dxa"/>
          </w:tcPr>
          <w:p w:rsidR="00626973" w:rsidRDefault="00626973">
            <w:pPr>
              <w:pStyle w:val="ConsPlusNormal"/>
              <w:jc w:val="center"/>
            </w:pPr>
            <w:r>
              <w:t>48900</w:t>
            </w:r>
          </w:p>
        </w:tc>
      </w:tr>
      <w:tr w:rsidR="00626973">
        <w:tc>
          <w:tcPr>
            <w:tcW w:w="2802" w:type="dxa"/>
            <w:gridSpan w:val="2"/>
          </w:tcPr>
          <w:p w:rsidR="00626973" w:rsidRDefault="00626973">
            <w:pPr>
              <w:pStyle w:val="ConsPlusNormal"/>
            </w:pPr>
            <w:r>
              <w:t>Итого</w:t>
            </w:r>
          </w:p>
        </w:tc>
        <w:tc>
          <w:tcPr>
            <w:tcW w:w="993" w:type="dxa"/>
          </w:tcPr>
          <w:p w:rsidR="00626973" w:rsidRDefault="00626973">
            <w:pPr>
              <w:pStyle w:val="ConsPlusNormal"/>
              <w:jc w:val="center"/>
            </w:pPr>
            <w:r>
              <w:t>26250</w:t>
            </w:r>
          </w:p>
        </w:tc>
        <w:tc>
          <w:tcPr>
            <w:tcW w:w="968" w:type="dxa"/>
          </w:tcPr>
          <w:p w:rsidR="00626973" w:rsidRDefault="00626973">
            <w:pPr>
              <w:pStyle w:val="ConsPlusNormal"/>
              <w:jc w:val="center"/>
            </w:pPr>
            <w:r>
              <w:t>26950</w:t>
            </w:r>
          </w:p>
        </w:tc>
        <w:tc>
          <w:tcPr>
            <w:tcW w:w="992" w:type="dxa"/>
          </w:tcPr>
          <w:p w:rsidR="00626973" w:rsidRDefault="00626973">
            <w:pPr>
              <w:pStyle w:val="ConsPlusNormal"/>
              <w:jc w:val="center"/>
            </w:pPr>
            <w:r>
              <w:t>27650</w:t>
            </w:r>
          </w:p>
        </w:tc>
        <w:tc>
          <w:tcPr>
            <w:tcW w:w="992" w:type="dxa"/>
          </w:tcPr>
          <w:p w:rsidR="00626973" w:rsidRDefault="00626973">
            <w:pPr>
              <w:pStyle w:val="ConsPlusNormal"/>
              <w:jc w:val="center"/>
            </w:pPr>
            <w:r>
              <w:t>28350</w:t>
            </w:r>
          </w:p>
        </w:tc>
        <w:tc>
          <w:tcPr>
            <w:tcW w:w="907" w:type="dxa"/>
          </w:tcPr>
          <w:p w:rsidR="00626973" w:rsidRDefault="00626973">
            <w:pPr>
              <w:pStyle w:val="ConsPlusNormal"/>
              <w:jc w:val="center"/>
            </w:pPr>
            <w:r>
              <w:t>29050</w:t>
            </w:r>
          </w:p>
        </w:tc>
        <w:tc>
          <w:tcPr>
            <w:tcW w:w="1077" w:type="dxa"/>
          </w:tcPr>
          <w:p w:rsidR="00626973" w:rsidRDefault="00626973">
            <w:pPr>
              <w:pStyle w:val="ConsPlusNormal"/>
              <w:jc w:val="center"/>
            </w:pPr>
            <w:r>
              <w:t>29750</w:t>
            </w:r>
          </w:p>
        </w:tc>
        <w:tc>
          <w:tcPr>
            <w:tcW w:w="1417" w:type="dxa"/>
          </w:tcPr>
          <w:p w:rsidR="00626973" w:rsidRDefault="00626973">
            <w:pPr>
              <w:pStyle w:val="ConsPlusNormal"/>
              <w:jc w:val="center"/>
            </w:pPr>
            <w:r>
              <w:t>168000</w:t>
            </w:r>
          </w:p>
        </w:tc>
      </w:tr>
    </w:tbl>
    <w:p w:rsidR="00626973" w:rsidRDefault="00626973">
      <w:pPr>
        <w:pStyle w:val="ConsPlusNormal"/>
        <w:jc w:val="both"/>
      </w:pPr>
    </w:p>
    <w:p w:rsidR="00626973" w:rsidRDefault="00626973">
      <w:pPr>
        <w:pStyle w:val="ConsPlusNormal"/>
        <w:jc w:val="center"/>
        <w:outlineLvl w:val="3"/>
      </w:pPr>
      <w:r>
        <w:t>Обеспечение питомнического хозяйства современным</w:t>
      </w:r>
    </w:p>
    <w:p w:rsidR="00626973" w:rsidRDefault="00626973">
      <w:pPr>
        <w:pStyle w:val="ConsPlusNormal"/>
        <w:jc w:val="center"/>
      </w:pPr>
      <w:r>
        <w:t>комплексом машин для выращивания стандартного</w:t>
      </w:r>
    </w:p>
    <w:p w:rsidR="00626973" w:rsidRDefault="00626973">
      <w:pPr>
        <w:pStyle w:val="ConsPlusNormal"/>
        <w:jc w:val="center"/>
      </w:pPr>
      <w:r>
        <w:t>посадочного материала</w:t>
      </w:r>
    </w:p>
    <w:p w:rsidR="00626973" w:rsidRDefault="00626973">
      <w:pPr>
        <w:pStyle w:val="ConsPlusNormal"/>
        <w:jc w:val="both"/>
      </w:pPr>
    </w:p>
    <w:p w:rsidR="00626973" w:rsidRDefault="00626973">
      <w:pPr>
        <w:pStyle w:val="ConsPlusNormal"/>
        <w:ind w:firstLine="540"/>
        <w:jc w:val="both"/>
      </w:pPr>
      <w:r>
        <w:t>Для обеспечения питомнического хозяйства современным комплексом машин для выращивания посадочного материала необходимо приобрести:</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1980"/>
        <w:gridCol w:w="1980"/>
        <w:gridCol w:w="825"/>
        <w:gridCol w:w="825"/>
        <w:gridCol w:w="990"/>
        <w:gridCol w:w="825"/>
        <w:gridCol w:w="825"/>
        <w:gridCol w:w="990"/>
        <w:gridCol w:w="825"/>
        <w:gridCol w:w="1815"/>
      </w:tblGrid>
      <w:tr w:rsidR="00626973">
        <w:tc>
          <w:tcPr>
            <w:tcW w:w="2475" w:type="dxa"/>
            <w:vMerge w:val="restart"/>
          </w:tcPr>
          <w:p w:rsidR="00626973" w:rsidRDefault="00626973">
            <w:pPr>
              <w:pStyle w:val="ConsPlusNormal"/>
              <w:jc w:val="center"/>
            </w:pPr>
            <w:r>
              <w:t>Наименование используемого лесохозяйственного оборудования</w:t>
            </w:r>
          </w:p>
        </w:tc>
        <w:tc>
          <w:tcPr>
            <w:tcW w:w="1980" w:type="dxa"/>
            <w:vMerge w:val="restart"/>
          </w:tcPr>
          <w:p w:rsidR="00626973" w:rsidRDefault="00626973">
            <w:pPr>
              <w:pStyle w:val="ConsPlusNormal"/>
              <w:jc w:val="center"/>
            </w:pPr>
            <w:r>
              <w:t>Имеется по состоянию на 01.04.2013, штук</w:t>
            </w:r>
          </w:p>
        </w:tc>
        <w:tc>
          <w:tcPr>
            <w:tcW w:w="8085" w:type="dxa"/>
            <w:gridSpan w:val="8"/>
          </w:tcPr>
          <w:p w:rsidR="00626973" w:rsidRDefault="00626973">
            <w:pPr>
              <w:pStyle w:val="ConsPlusNormal"/>
              <w:jc w:val="center"/>
            </w:pPr>
            <w:r>
              <w:t>Потребность в специальной технике</w:t>
            </w:r>
          </w:p>
        </w:tc>
        <w:tc>
          <w:tcPr>
            <w:tcW w:w="1815" w:type="dxa"/>
            <w:vMerge w:val="restart"/>
          </w:tcPr>
          <w:p w:rsidR="00626973" w:rsidRDefault="00626973">
            <w:pPr>
              <w:pStyle w:val="ConsPlusNormal"/>
              <w:jc w:val="center"/>
            </w:pPr>
            <w:r>
              <w:t>Ориентировочная цена за единицу, тыс. рублей</w:t>
            </w:r>
          </w:p>
        </w:tc>
      </w:tr>
      <w:tr w:rsidR="00626973">
        <w:tc>
          <w:tcPr>
            <w:tcW w:w="2475" w:type="dxa"/>
            <w:vMerge/>
          </w:tcPr>
          <w:p w:rsidR="00626973" w:rsidRDefault="00626973"/>
        </w:tc>
        <w:tc>
          <w:tcPr>
            <w:tcW w:w="1980" w:type="dxa"/>
            <w:vMerge/>
          </w:tcPr>
          <w:p w:rsidR="00626973" w:rsidRDefault="00626973"/>
        </w:tc>
        <w:tc>
          <w:tcPr>
            <w:tcW w:w="1980" w:type="dxa"/>
            <w:vMerge w:val="restart"/>
          </w:tcPr>
          <w:p w:rsidR="00626973" w:rsidRDefault="00626973">
            <w:pPr>
              <w:pStyle w:val="ConsPlusNormal"/>
              <w:jc w:val="center"/>
            </w:pPr>
            <w:r>
              <w:t>Марка тракторов и лесохозяйственного оборудования</w:t>
            </w:r>
          </w:p>
        </w:tc>
        <w:tc>
          <w:tcPr>
            <w:tcW w:w="6105" w:type="dxa"/>
            <w:gridSpan w:val="7"/>
          </w:tcPr>
          <w:p w:rsidR="00626973" w:rsidRDefault="00626973">
            <w:pPr>
              <w:pStyle w:val="ConsPlusNormal"/>
              <w:jc w:val="center"/>
            </w:pPr>
            <w:r>
              <w:t>Количество по годам, штук</w:t>
            </w:r>
          </w:p>
        </w:tc>
        <w:tc>
          <w:tcPr>
            <w:tcW w:w="1815" w:type="dxa"/>
            <w:vMerge/>
          </w:tcPr>
          <w:p w:rsidR="00626973" w:rsidRDefault="00626973"/>
        </w:tc>
      </w:tr>
      <w:tr w:rsidR="00626973">
        <w:tc>
          <w:tcPr>
            <w:tcW w:w="2475" w:type="dxa"/>
            <w:vMerge/>
          </w:tcPr>
          <w:p w:rsidR="00626973" w:rsidRDefault="00626973"/>
        </w:tc>
        <w:tc>
          <w:tcPr>
            <w:tcW w:w="1980" w:type="dxa"/>
            <w:vMerge/>
          </w:tcPr>
          <w:p w:rsidR="00626973" w:rsidRDefault="00626973"/>
        </w:tc>
        <w:tc>
          <w:tcPr>
            <w:tcW w:w="1980" w:type="dxa"/>
            <w:vMerge/>
          </w:tcPr>
          <w:p w:rsidR="00626973" w:rsidRDefault="00626973"/>
        </w:tc>
        <w:tc>
          <w:tcPr>
            <w:tcW w:w="825" w:type="dxa"/>
          </w:tcPr>
          <w:p w:rsidR="00626973" w:rsidRDefault="00626973">
            <w:pPr>
              <w:pStyle w:val="ConsPlusNormal"/>
              <w:jc w:val="center"/>
            </w:pPr>
            <w:r>
              <w:t>2014</w:t>
            </w:r>
          </w:p>
        </w:tc>
        <w:tc>
          <w:tcPr>
            <w:tcW w:w="825" w:type="dxa"/>
          </w:tcPr>
          <w:p w:rsidR="00626973" w:rsidRDefault="00626973">
            <w:pPr>
              <w:pStyle w:val="ConsPlusNormal"/>
              <w:jc w:val="center"/>
            </w:pPr>
            <w:r>
              <w:t>2015</w:t>
            </w:r>
          </w:p>
        </w:tc>
        <w:tc>
          <w:tcPr>
            <w:tcW w:w="990" w:type="dxa"/>
          </w:tcPr>
          <w:p w:rsidR="00626973" w:rsidRDefault="00626973">
            <w:pPr>
              <w:pStyle w:val="ConsPlusNormal"/>
              <w:jc w:val="center"/>
            </w:pPr>
            <w:r>
              <w:t>2016</w:t>
            </w:r>
          </w:p>
        </w:tc>
        <w:tc>
          <w:tcPr>
            <w:tcW w:w="825" w:type="dxa"/>
          </w:tcPr>
          <w:p w:rsidR="00626973" w:rsidRDefault="00626973">
            <w:pPr>
              <w:pStyle w:val="ConsPlusNormal"/>
              <w:jc w:val="center"/>
            </w:pPr>
            <w:r>
              <w:t>2017</w:t>
            </w:r>
          </w:p>
        </w:tc>
        <w:tc>
          <w:tcPr>
            <w:tcW w:w="825" w:type="dxa"/>
          </w:tcPr>
          <w:p w:rsidR="00626973" w:rsidRDefault="00626973">
            <w:pPr>
              <w:pStyle w:val="ConsPlusNormal"/>
              <w:jc w:val="center"/>
            </w:pPr>
            <w:r>
              <w:t>2018</w:t>
            </w:r>
          </w:p>
        </w:tc>
        <w:tc>
          <w:tcPr>
            <w:tcW w:w="990" w:type="dxa"/>
          </w:tcPr>
          <w:p w:rsidR="00626973" w:rsidRDefault="00626973">
            <w:pPr>
              <w:pStyle w:val="ConsPlusNormal"/>
              <w:jc w:val="center"/>
            </w:pPr>
            <w:r>
              <w:t>2019</w:t>
            </w:r>
          </w:p>
        </w:tc>
        <w:tc>
          <w:tcPr>
            <w:tcW w:w="825" w:type="dxa"/>
          </w:tcPr>
          <w:p w:rsidR="00626973" w:rsidRDefault="00626973">
            <w:pPr>
              <w:pStyle w:val="ConsPlusNormal"/>
              <w:jc w:val="center"/>
            </w:pPr>
            <w:r>
              <w:t>2020</w:t>
            </w:r>
          </w:p>
        </w:tc>
        <w:tc>
          <w:tcPr>
            <w:tcW w:w="1815" w:type="dxa"/>
            <w:vMerge/>
          </w:tcPr>
          <w:p w:rsidR="00626973" w:rsidRDefault="00626973"/>
        </w:tc>
      </w:tr>
      <w:tr w:rsidR="00626973">
        <w:tc>
          <w:tcPr>
            <w:tcW w:w="2475" w:type="dxa"/>
          </w:tcPr>
          <w:p w:rsidR="00626973" w:rsidRDefault="00626973">
            <w:pPr>
              <w:pStyle w:val="ConsPlusNormal"/>
              <w:jc w:val="both"/>
            </w:pPr>
            <w:r>
              <w:t>Плуги навесные</w:t>
            </w:r>
          </w:p>
        </w:tc>
        <w:tc>
          <w:tcPr>
            <w:tcW w:w="1980" w:type="dxa"/>
          </w:tcPr>
          <w:p w:rsidR="00626973" w:rsidRDefault="00626973">
            <w:pPr>
              <w:pStyle w:val="ConsPlusNormal"/>
            </w:pPr>
          </w:p>
        </w:tc>
        <w:tc>
          <w:tcPr>
            <w:tcW w:w="1980" w:type="dxa"/>
          </w:tcPr>
          <w:p w:rsidR="00626973" w:rsidRDefault="00626973">
            <w:pPr>
              <w:pStyle w:val="ConsPlusNormal"/>
              <w:jc w:val="center"/>
            </w:pPr>
            <w:r>
              <w:t>ПЛН-3-35</w:t>
            </w:r>
          </w:p>
        </w:tc>
        <w:tc>
          <w:tcPr>
            <w:tcW w:w="825"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990"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990" w:type="dxa"/>
          </w:tcPr>
          <w:p w:rsidR="00626973" w:rsidRDefault="00626973">
            <w:pPr>
              <w:pStyle w:val="ConsPlusNormal"/>
              <w:jc w:val="center"/>
            </w:pPr>
            <w:r>
              <w:t>8</w:t>
            </w:r>
          </w:p>
        </w:tc>
        <w:tc>
          <w:tcPr>
            <w:tcW w:w="825" w:type="dxa"/>
          </w:tcPr>
          <w:p w:rsidR="00626973" w:rsidRDefault="00626973">
            <w:pPr>
              <w:pStyle w:val="ConsPlusNormal"/>
              <w:jc w:val="center"/>
            </w:pPr>
            <w:r>
              <w:t>4</w:t>
            </w:r>
          </w:p>
        </w:tc>
        <w:tc>
          <w:tcPr>
            <w:tcW w:w="1815" w:type="dxa"/>
          </w:tcPr>
          <w:p w:rsidR="00626973" w:rsidRDefault="00626973">
            <w:pPr>
              <w:pStyle w:val="ConsPlusNormal"/>
              <w:jc w:val="center"/>
            </w:pPr>
            <w:r>
              <w:t>56,2</w:t>
            </w:r>
          </w:p>
        </w:tc>
      </w:tr>
      <w:tr w:rsidR="00626973">
        <w:tc>
          <w:tcPr>
            <w:tcW w:w="2475" w:type="dxa"/>
          </w:tcPr>
          <w:p w:rsidR="00626973" w:rsidRDefault="00626973">
            <w:pPr>
              <w:pStyle w:val="ConsPlusNormal"/>
              <w:jc w:val="both"/>
            </w:pPr>
            <w:r>
              <w:t>Сеялка с одновременным внесением удобрений</w:t>
            </w:r>
          </w:p>
        </w:tc>
        <w:tc>
          <w:tcPr>
            <w:tcW w:w="1980" w:type="dxa"/>
          </w:tcPr>
          <w:p w:rsidR="00626973" w:rsidRDefault="00626973">
            <w:pPr>
              <w:pStyle w:val="ConsPlusNormal"/>
            </w:pPr>
          </w:p>
        </w:tc>
        <w:tc>
          <w:tcPr>
            <w:tcW w:w="1980" w:type="dxa"/>
          </w:tcPr>
          <w:p w:rsidR="00626973" w:rsidRDefault="00626973">
            <w:pPr>
              <w:pStyle w:val="ConsPlusNormal"/>
              <w:jc w:val="center"/>
            </w:pPr>
            <w:r>
              <w:t>СЛП-5КУ</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1815" w:type="dxa"/>
          </w:tcPr>
          <w:p w:rsidR="00626973" w:rsidRDefault="00626973">
            <w:pPr>
              <w:pStyle w:val="ConsPlusNormal"/>
              <w:jc w:val="center"/>
            </w:pPr>
            <w:r>
              <w:t>150</w:t>
            </w:r>
          </w:p>
        </w:tc>
      </w:tr>
      <w:tr w:rsidR="00626973">
        <w:tc>
          <w:tcPr>
            <w:tcW w:w="2475" w:type="dxa"/>
          </w:tcPr>
          <w:p w:rsidR="00626973" w:rsidRDefault="00626973">
            <w:pPr>
              <w:pStyle w:val="ConsPlusNormal"/>
            </w:pPr>
            <w:r>
              <w:t>Сеялка лесная</w:t>
            </w:r>
          </w:p>
        </w:tc>
        <w:tc>
          <w:tcPr>
            <w:tcW w:w="1980" w:type="dxa"/>
          </w:tcPr>
          <w:p w:rsidR="00626973" w:rsidRDefault="00626973">
            <w:pPr>
              <w:pStyle w:val="ConsPlusNormal"/>
              <w:jc w:val="center"/>
            </w:pPr>
            <w:r>
              <w:t>29</w:t>
            </w:r>
          </w:p>
        </w:tc>
        <w:tc>
          <w:tcPr>
            <w:tcW w:w="1980" w:type="dxa"/>
          </w:tcPr>
          <w:p w:rsidR="00626973" w:rsidRDefault="00626973">
            <w:pPr>
              <w:pStyle w:val="ConsPlusNormal"/>
              <w:jc w:val="center"/>
            </w:pPr>
            <w:r>
              <w:t>СЛУ-5/20</w:t>
            </w:r>
          </w:p>
        </w:tc>
        <w:tc>
          <w:tcPr>
            <w:tcW w:w="825" w:type="dxa"/>
          </w:tcPr>
          <w:p w:rsidR="00626973" w:rsidRDefault="00626973">
            <w:pPr>
              <w:pStyle w:val="ConsPlusNormal"/>
              <w:jc w:val="center"/>
            </w:pPr>
            <w:r>
              <w:t>5</w:t>
            </w:r>
          </w:p>
        </w:tc>
        <w:tc>
          <w:tcPr>
            <w:tcW w:w="825" w:type="dxa"/>
          </w:tcPr>
          <w:p w:rsidR="00626973" w:rsidRDefault="00626973">
            <w:pPr>
              <w:pStyle w:val="ConsPlusNormal"/>
              <w:jc w:val="center"/>
            </w:pPr>
            <w:r>
              <w:t>5</w:t>
            </w:r>
          </w:p>
        </w:tc>
        <w:tc>
          <w:tcPr>
            <w:tcW w:w="990" w:type="dxa"/>
          </w:tcPr>
          <w:p w:rsidR="00626973" w:rsidRDefault="00626973">
            <w:pPr>
              <w:pStyle w:val="ConsPlusNormal"/>
              <w:jc w:val="center"/>
            </w:pPr>
            <w:r>
              <w:t>5</w:t>
            </w:r>
          </w:p>
        </w:tc>
        <w:tc>
          <w:tcPr>
            <w:tcW w:w="825" w:type="dxa"/>
          </w:tcPr>
          <w:p w:rsidR="00626973" w:rsidRDefault="00626973">
            <w:pPr>
              <w:pStyle w:val="ConsPlusNormal"/>
              <w:jc w:val="center"/>
            </w:pPr>
            <w:r>
              <w:t>5</w:t>
            </w:r>
          </w:p>
        </w:tc>
        <w:tc>
          <w:tcPr>
            <w:tcW w:w="825" w:type="dxa"/>
          </w:tcPr>
          <w:p w:rsidR="00626973" w:rsidRDefault="00626973">
            <w:pPr>
              <w:pStyle w:val="ConsPlusNormal"/>
              <w:jc w:val="center"/>
            </w:pPr>
            <w:r>
              <w:t>5</w:t>
            </w:r>
          </w:p>
        </w:tc>
        <w:tc>
          <w:tcPr>
            <w:tcW w:w="990" w:type="dxa"/>
          </w:tcPr>
          <w:p w:rsidR="00626973" w:rsidRDefault="00626973">
            <w:pPr>
              <w:pStyle w:val="ConsPlusNormal"/>
              <w:jc w:val="center"/>
            </w:pPr>
            <w:r>
              <w:t>5</w:t>
            </w:r>
          </w:p>
        </w:tc>
        <w:tc>
          <w:tcPr>
            <w:tcW w:w="825" w:type="dxa"/>
          </w:tcPr>
          <w:p w:rsidR="00626973" w:rsidRDefault="00626973">
            <w:pPr>
              <w:pStyle w:val="ConsPlusNormal"/>
              <w:jc w:val="center"/>
            </w:pPr>
            <w:r>
              <w:t>5</w:t>
            </w:r>
          </w:p>
        </w:tc>
        <w:tc>
          <w:tcPr>
            <w:tcW w:w="1815" w:type="dxa"/>
          </w:tcPr>
          <w:p w:rsidR="00626973" w:rsidRDefault="00626973">
            <w:pPr>
              <w:pStyle w:val="ConsPlusNormal"/>
              <w:jc w:val="center"/>
            </w:pPr>
            <w:r>
              <w:t>180</w:t>
            </w:r>
          </w:p>
        </w:tc>
      </w:tr>
      <w:tr w:rsidR="00626973">
        <w:tc>
          <w:tcPr>
            <w:tcW w:w="2475" w:type="dxa"/>
          </w:tcPr>
          <w:p w:rsidR="00626973" w:rsidRDefault="00626973">
            <w:pPr>
              <w:pStyle w:val="ConsPlusNormal"/>
            </w:pPr>
            <w:r>
              <w:t>Сеялка желудевая</w:t>
            </w:r>
          </w:p>
        </w:tc>
        <w:tc>
          <w:tcPr>
            <w:tcW w:w="1980" w:type="dxa"/>
          </w:tcPr>
          <w:p w:rsidR="00626973" w:rsidRDefault="00626973">
            <w:pPr>
              <w:pStyle w:val="ConsPlusNormal"/>
              <w:jc w:val="center"/>
            </w:pPr>
            <w:r>
              <w:t>4</w:t>
            </w:r>
          </w:p>
        </w:tc>
        <w:tc>
          <w:tcPr>
            <w:tcW w:w="1980" w:type="dxa"/>
          </w:tcPr>
          <w:p w:rsidR="00626973" w:rsidRDefault="00626973">
            <w:pPr>
              <w:pStyle w:val="ConsPlusNormal"/>
              <w:jc w:val="center"/>
            </w:pPr>
            <w:r>
              <w:t>СЖП-4</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1815" w:type="dxa"/>
          </w:tcPr>
          <w:p w:rsidR="00626973" w:rsidRDefault="00626973">
            <w:pPr>
              <w:pStyle w:val="ConsPlusNormal"/>
              <w:jc w:val="center"/>
            </w:pPr>
            <w:r>
              <w:t>138</w:t>
            </w:r>
          </w:p>
        </w:tc>
      </w:tr>
      <w:tr w:rsidR="00626973">
        <w:tc>
          <w:tcPr>
            <w:tcW w:w="2475" w:type="dxa"/>
          </w:tcPr>
          <w:p w:rsidR="00626973" w:rsidRDefault="00626973">
            <w:pPr>
              <w:pStyle w:val="ConsPlusNormal"/>
              <w:jc w:val="both"/>
            </w:pPr>
            <w:r>
              <w:t>Сеялка липовая</w:t>
            </w:r>
          </w:p>
        </w:tc>
        <w:tc>
          <w:tcPr>
            <w:tcW w:w="1980" w:type="dxa"/>
          </w:tcPr>
          <w:p w:rsidR="00626973" w:rsidRDefault="00626973">
            <w:pPr>
              <w:pStyle w:val="ConsPlusNormal"/>
            </w:pPr>
          </w:p>
        </w:tc>
        <w:tc>
          <w:tcPr>
            <w:tcW w:w="1980" w:type="dxa"/>
          </w:tcPr>
          <w:p w:rsidR="00626973" w:rsidRDefault="00626973">
            <w:pPr>
              <w:pStyle w:val="ConsPlusNormal"/>
              <w:jc w:val="center"/>
            </w:pPr>
            <w:r>
              <w:t>СЛП-4</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1815" w:type="dxa"/>
          </w:tcPr>
          <w:p w:rsidR="00626973" w:rsidRDefault="00626973">
            <w:pPr>
              <w:pStyle w:val="ConsPlusNormal"/>
              <w:jc w:val="center"/>
            </w:pPr>
            <w:r>
              <w:t>119,7</w:t>
            </w:r>
          </w:p>
        </w:tc>
      </w:tr>
      <w:tr w:rsidR="00626973">
        <w:tc>
          <w:tcPr>
            <w:tcW w:w="2475" w:type="dxa"/>
          </w:tcPr>
          <w:p w:rsidR="00626973" w:rsidRDefault="00626973">
            <w:pPr>
              <w:pStyle w:val="ConsPlusNormal"/>
            </w:pPr>
            <w:r>
              <w:t>Сеялка березовая</w:t>
            </w:r>
          </w:p>
        </w:tc>
        <w:tc>
          <w:tcPr>
            <w:tcW w:w="1980" w:type="dxa"/>
          </w:tcPr>
          <w:p w:rsidR="00626973" w:rsidRDefault="00626973">
            <w:pPr>
              <w:pStyle w:val="ConsPlusNormal"/>
            </w:pPr>
          </w:p>
        </w:tc>
        <w:tc>
          <w:tcPr>
            <w:tcW w:w="1980" w:type="dxa"/>
          </w:tcPr>
          <w:p w:rsidR="00626973" w:rsidRDefault="00626973">
            <w:pPr>
              <w:pStyle w:val="ConsPlusNormal"/>
              <w:jc w:val="center"/>
            </w:pPr>
            <w:r>
              <w:t>СБП-4</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1815" w:type="dxa"/>
          </w:tcPr>
          <w:p w:rsidR="00626973" w:rsidRDefault="00626973">
            <w:pPr>
              <w:pStyle w:val="ConsPlusNormal"/>
              <w:jc w:val="center"/>
            </w:pPr>
            <w:r>
              <w:t>133,6</w:t>
            </w:r>
          </w:p>
        </w:tc>
      </w:tr>
      <w:tr w:rsidR="00626973">
        <w:tc>
          <w:tcPr>
            <w:tcW w:w="2475" w:type="dxa"/>
          </w:tcPr>
          <w:p w:rsidR="00626973" w:rsidRDefault="00626973">
            <w:pPr>
              <w:pStyle w:val="ConsPlusNormal"/>
              <w:jc w:val="both"/>
            </w:pPr>
            <w:r>
              <w:t>Мульчирователь</w:t>
            </w:r>
          </w:p>
        </w:tc>
        <w:tc>
          <w:tcPr>
            <w:tcW w:w="1980" w:type="dxa"/>
          </w:tcPr>
          <w:p w:rsidR="00626973" w:rsidRDefault="00626973">
            <w:pPr>
              <w:pStyle w:val="ConsPlusNormal"/>
              <w:jc w:val="center"/>
            </w:pPr>
            <w:r>
              <w:t>26</w:t>
            </w:r>
          </w:p>
        </w:tc>
        <w:tc>
          <w:tcPr>
            <w:tcW w:w="1980" w:type="dxa"/>
          </w:tcPr>
          <w:p w:rsidR="00626973" w:rsidRDefault="00626973">
            <w:pPr>
              <w:pStyle w:val="ConsPlusNormal"/>
              <w:jc w:val="center"/>
            </w:pPr>
            <w:r>
              <w:t>МСБ-2</w:t>
            </w:r>
          </w:p>
        </w:tc>
        <w:tc>
          <w:tcPr>
            <w:tcW w:w="825"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990"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990" w:type="dxa"/>
          </w:tcPr>
          <w:p w:rsidR="00626973" w:rsidRDefault="00626973">
            <w:pPr>
              <w:pStyle w:val="ConsPlusNormal"/>
              <w:jc w:val="center"/>
            </w:pPr>
            <w:r>
              <w:t>8</w:t>
            </w:r>
          </w:p>
        </w:tc>
        <w:tc>
          <w:tcPr>
            <w:tcW w:w="825" w:type="dxa"/>
          </w:tcPr>
          <w:p w:rsidR="00626973" w:rsidRDefault="00626973">
            <w:pPr>
              <w:pStyle w:val="ConsPlusNormal"/>
              <w:jc w:val="center"/>
            </w:pPr>
            <w:r>
              <w:t>4</w:t>
            </w:r>
          </w:p>
        </w:tc>
        <w:tc>
          <w:tcPr>
            <w:tcW w:w="1815" w:type="dxa"/>
          </w:tcPr>
          <w:p w:rsidR="00626973" w:rsidRDefault="00626973">
            <w:pPr>
              <w:pStyle w:val="ConsPlusNormal"/>
              <w:jc w:val="center"/>
            </w:pPr>
            <w:r>
              <w:t>110</w:t>
            </w:r>
          </w:p>
        </w:tc>
      </w:tr>
      <w:tr w:rsidR="00626973">
        <w:tc>
          <w:tcPr>
            <w:tcW w:w="2475" w:type="dxa"/>
            <w:vMerge w:val="restart"/>
          </w:tcPr>
          <w:p w:rsidR="00626973" w:rsidRDefault="00626973">
            <w:pPr>
              <w:pStyle w:val="ConsPlusNormal"/>
            </w:pPr>
            <w:r>
              <w:t>Культиватор</w:t>
            </w:r>
          </w:p>
        </w:tc>
        <w:tc>
          <w:tcPr>
            <w:tcW w:w="1980" w:type="dxa"/>
            <w:vMerge w:val="restart"/>
          </w:tcPr>
          <w:p w:rsidR="00626973" w:rsidRDefault="00626973">
            <w:pPr>
              <w:pStyle w:val="ConsPlusNormal"/>
              <w:jc w:val="center"/>
            </w:pPr>
            <w:r>
              <w:t>17</w:t>
            </w:r>
          </w:p>
        </w:tc>
        <w:tc>
          <w:tcPr>
            <w:tcW w:w="1980" w:type="dxa"/>
            <w:tcBorders>
              <w:bottom w:val="nil"/>
            </w:tcBorders>
          </w:tcPr>
          <w:p w:rsidR="00626973" w:rsidRDefault="00626973">
            <w:pPr>
              <w:pStyle w:val="ConsPlusNormal"/>
              <w:jc w:val="center"/>
            </w:pPr>
            <w:r>
              <w:t>КСР-2,</w:t>
            </w:r>
          </w:p>
        </w:tc>
        <w:tc>
          <w:tcPr>
            <w:tcW w:w="825" w:type="dxa"/>
            <w:tcBorders>
              <w:bottom w:val="nil"/>
            </w:tcBorders>
          </w:tcPr>
          <w:p w:rsidR="00626973" w:rsidRDefault="00626973">
            <w:pPr>
              <w:pStyle w:val="ConsPlusNormal"/>
              <w:jc w:val="center"/>
            </w:pPr>
            <w:r>
              <w:t>5</w:t>
            </w:r>
          </w:p>
        </w:tc>
        <w:tc>
          <w:tcPr>
            <w:tcW w:w="825" w:type="dxa"/>
            <w:tcBorders>
              <w:bottom w:val="nil"/>
            </w:tcBorders>
          </w:tcPr>
          <w:p w:rsidR="00626973" w:rsidRDefault="00626973">
            <w:pPr>
              <w:pStyle w:val="ConsPlusNormal"/>
              <w:jc w:val="center"/>
            </w:pPr>
            <w:r>
              <w:t>5</w:t>
            </w:r>
          </w:p>
        </w:tc>
        <w:tc>
          <w:tcPr>
            <w:tcW w:w="990" w:type="dxa"/>
            <w:tcBorders>
              <w:bottom w:val="nil"/>
            </w:tcBorders>
          </w:tcPr>
          <w:p w:rsidR="00626973" w:rsidRDefault="00626973">
            <w:pPr>
              <w:pStyle w:val="ConsPlusNormal"/>
              <w:jc w:val="center"/>
            </w:pPr>
            <w:r>
              <w:t>5</w:t>
            </w:r>
          </w:p>
        </w:tc>
        <w:tc>
          <w:tcPr>
            <w:tcW w:w="825" w:type="dxa"/>
            <w:tcBorders>
              <w:bottom w:val="nil"/>
            </w:tcBorders>
          </w:tcPr>
          <w:p w:rsidR="00626973" w:rsidRDefault="00626973">
            <w:pPr>
              <w:pStyle w:val="ConsPlusNormal"/>
              <w:jc w:val="center"/>
            </w:pPr>
            <w:r>
              <w:t>5</w:t>
            </w:r>
          </w:p>
        </w:tc>
        <w:tc>
          <w:tcPr>
            <w:tcW w:w="825" w:type="dxa"/>
            <w:tcBorders>
              <w:bottom w:val="nil"/>
            </w:tcBorders>
          </w:tcPr>
          <w:p w:rsidR="00626973" w:rsidRDefault="00626973">
            <w:pPr>
              <w:pStyle w:val="ConsPlusNormal"/>
              <w:jc w:val="center"/>
            </w:pPr>
            <w:r>
              <w:t>5</w:t>
            </w:r>
          </w:p>
        </w:tc>
        <w:tc>
          <w:tcPr>
            <w:tcW w:w="990" w:type="dxa"/>
            <w:tcBorders>
              <w:bottom w:val="nil"/>
            </w:tcBorders>
          </w:tcPr>
          <w:p w:rsidR="00626973" w:rsidRDefault="00626973">
            <w:pPr>
              <w:pStyle w:val="ConsPlusNormal"/>
              <w:jc w:val="center"/>
            </w:pPr>
            <w:r>
              <w:t>5</w:t>
            </w:r>
          </w:p>
        </w:tc>
        <w:tc>
          <w:tcPr>
            <w:tcW w:w="825" w:type="dxa"/>
            <w:tcBorders>
              <w:bottom w:val="nil"/>
            </w:tcBorders>
          </w:tcPr>
          <w:p w:rsidR="00626973" w:rsidRDefault="00626973">
            <w:pPr>
              <w:pStyle w:val="ConsPlusNormal"/>
              <w:jc w:val="center"/>
            </w:pPr>
            <w:r>
              <w:t>5</w:t>
            </w:r>
          </w:p>
        </w:tc>
        <w:tc>
          <w:tcPr>
            <w:tcW w:w="1815" w:type="dxa"/>
            <w:tcBorders>
              <w:bottom w:val="nil"/>
            </w:tcBorders>
          </w:tcPr>
          <w:p w:rsidR="00626973" w:rsidRDefault="00626973">
            <w:pPr>
              <w:pStyle w:val="ConsPlusNormal"/>
              <w:jc w:val="center"/>
            </w:pPr>
            <w:r>
              <w:t>55,1</w:t>
            </w:r>
          </w:p>
        </w:tc>
      </w:tr>
      <w:tr w:rsidR="00626973">
        <w:tc>
          <w:tcPr>
            <w:tcW w:w="2475" w:type="dxa"/>
            <w:vMerge/>
          </w:tcPr>
          <w:p w:rsidR="00626973" w:rsidRDefault="00626973"/>
        </w:tc>
        <w:tc>
          <w:tcPr>
            <w:tcW w:w="1980" w:type="dxa"/>
            <w:vMerge/>
          </w:tcPr>
          <w:p w:rsidR="00626973" w:rsidRDefault="00626973"/>
        </w:tc>
        <w:tc>
          <w:tcPr>
            <w:tcW w:w="1980" w:type="dxa"/>
            <w:tcBorders>
              <w:top w:val="nil"/>
            </w:tcBorders>
          </w:tcPr>
          <w:p w:rsidR="00626973" w:rsidRDefault="00626973">
            <w:pPr>
              <w:pStyle w:val="ConsPlusNormal"/>
              <w:jc w:val="center"/>
            </w:pPr>
            <w:r>
              <w:t>КНС-2,5</w:t>
            </w:r>
          </w:p>
        </w:tc>
        <w:tc>
          <w:tcPr>
            <w:tcW w:w="825" w:type="dxa"/>
            <w:tcBorders>
              <w:top w:val="nil"/>
            </w:tcBorders>
          </w:tcPr>
          <w:p w:rsidR="00626973" w:rsidRDefault="00626973">
            <w:pPr>
              <w:pStyle w:val="ConsPlusNormal"/>
              <w:jc w:val="center"/>
            </w:pPr>
            <w:r>
              <w:t>5</w:t>
            </w:r>
          </w:p>
        </w:tc>
        <w:tc>
          <w:tcPr>
            <w:tcW w:w="825" w:type="dxa"/>
            <w:tcBorders>
              <w:top w:val="nil"/>
            </w:tcBorders>
          </w:tcPr>
          <w:p w:rsidR="00626973" w:rsidRDefault="00626973">
            <w:pPr>
              <w:pStyle w:val="ConsPlusNormal"/>
              <w:jc w:val="center"/>
            </w:pPr>
            <w:r>
              <w:t>5</w:t>
            </w:r>
          </w:p>
        </w:tc>
        <w:tc>
          <w:tcPr>
            <w:tcW w:w="990" w:type="dxa"/>
            <w:tcBorders>
              <w:top w:val="nil"/>
            </w:tcBorders>
          </w:tcPr>
          <w:p w:rsidR="00626973" w:rsidRDefault="00626973">
            <w:pPr>
              <w:pStyle w:val="ConsPlusNormal"/>
              <w:jc w:val="center"/>
            </w:pPr>
            <w:r>
              <w:t>5</w:t>
            </w:r>
          </w:p>
        </w:tc>
        <w:tc>
          <w:tcPr>
            <w:tcW w:w="825" w:type="dxa"/>
            <w:tcBorders>
              <w:top w:val="nil"/>
            </w:tcBorders>
          </w:tcPr>
          <w:p w:rsidR="00626973" w:rsidRDefault="00626973">
            <w:pPr>
              <w:pStyle w:val="ConsPlusNormal"/>
              <w:jc w:val="center"/>
            </w:pPr>
            <w:r>
              <w:t>5</w:t>
            </w:r>
          </w:p>
        </w:tc>
        <w:tc>
          <w:tcPr>
            <w:tcW w:w="825" w:type="dxa"/>
            <w:tcBorders>
              <w:top w:val="nil"/>
            </w:tcBorders>
          </w:tcPr>
          <w:p w:rsidR="00626973" w:rsidRDefault="00626973">
            <w:pPr>
              <w:pStyle w:val="ConsPlusNormal"/>
              <w:jc w:val="center"/>
            </w:pPr>
            <w:r>
              <w:t>5</w:t>
            </w:r>
          </w:p>
        </w:tc>
        <w:tc>
          <w:tcPr>
            <w:tcW w:w="990" w:type="dxa"/>
            <w:tcBorders>
              <w:top w:val="nil"/>
            </w:tcBorders>
          </w:tcPr>
          <w:p w:rsidR="00626973" w:rsidRDefault="00626973">
            <w:pPr>
              <w:pStyle w:val="ConsPlusNormal"/>
              <w:jc w:val="center"/>
            </w:pPr>
            <w:r>
              <w:t>5</w:t>
            </w:r>
          </w:p>
        </w:tc>
        <w:tc>
          <w:tcPr>
            <w:tcW w:w="825" w:type="dxa"/>
            <w:tcBorders>
              <w:top w:val="nil"/>
            </w:tcBorders>
          </w:tcPr>
          <w:p w:rsidR="00626973" w:rsidRDefault="00626973">
            <w:pPr>
              <w:pStyle w:val="ConsPlusNormal"/>
              <w:jc w:val="center"/>
            </w:pPr>
            <w:r>
              <w:t>5</w:t>
            </w:r>
          </w:p>
        </w:tc>
        <w:tc>
          <w:tcPr>
            <w:tcW w:w="1815" w:type="dxa"/>
            <w:tcBorders>
              <w:top w:val="nil"/>
            </w:tcBorders>
          </w:tcPr>
          <w:p w:rsidR="00626973" w:rsidRDefault="00626973">
            <w:pPr>
              <w:pStyle w:val="ConsPlusNormal"/>
              <w:jc w:val="center"/>
            </w:pPr>
            <w:r>
              <w:t>62,5</w:t>
            </w:r>
          </w:p>
        </w:tc>
      </w:tr>
      <w:tr w:rsidR="00626973">
        <w:tc>
          <w:tcPr>
            <w:tcW w:w="2475" w:type="dxa"/>
          </w:tcPr>
          <w:p w:rsidR="00626973" w:rsidRDefault="00626973">
            <w:pPr>
              <w:pStyle w:val="ConsPlusNormal"/>
            </w:pPr>
            <w:r>
              <w:t>Опрыскиватель</w:t>
            </w:r>
          </w:p>
        </w:tc>
        <w:tc>
          <w:tcPr>
            <w:tcW w:w="1980" w:type="dxa"/>
          </w:tcPr>
          <w:p w:rsidR="00626973" w:rsidRDefault="00626973">
            <w:pPr>
              <w:pStyle w:val="ConsPlusNormal"/>
              <w:jc w:val="center"/>
            </w:pPr>
            <w:r>
              <w:t>35</w:t>
            </w:r>
          </w:p>
        </w:tc>
        <w:tc>
          <w:tcPr>
            <w:tcW w:w="1980" w:type="dxa"/>
          </w:tcPr>
          <w:p w:rsidR="00626973" w:rsidRDefault="00626973">
            <w:pPr>
              <w:pStyle w:val="ConsPlusNormal"/>
              <w:jc w:val="center"/>
            </w:pPr>
            <w:r>
              <w:t>ОЛП-5-300</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1815" w:type="dxa"/>
          </w:tcPr>
          <w:p w:rsidR="00626973" w:rsidRDefault="00626973">
            <w:pPr>
              <w:pStyle w:val="ConsPlusNormal"/>
              <w:jc w:val="center"/>
            </w:pPr>
            <w:r>
              <w:t>137</w:t>
            </w:r>
          </w:p>
        </w:tc>
      </w:tr>
      <w:tr w:rsidR="00626973">
        <w:tc>
          <w:tcPr>
            <w:tcW w:w="2475" w:type="dxa"/>
          </w:tcPr>
          <w:p w:rsidR="00626973" w:rsidRDefault="00626973">
            <w:pPr>
              <w:pStyle w:val="ConsPlusNormal"/>
            </w:pPr>
            <w:r>
              <w:t>Выкопочная скоба</w:t>
            </w:r>
          </w:p>
        </w:tc>
        <w:tc>
          <w:tcPr>
            <w:tcW w:w="1980" w:type="dxa"/>
          </w:tcPr>
          <w:p w:rsidR="00626973" w:rsidRDefault="00626973">
            <w:pPr>
              <w:pStyle w:val="ConsPlusNormal"/>
              <w:jc w:val="center"/>
            </w:pPr>
            <w:r>
              <w:t>2</w:t>
            </w:r>
          </w:p>
        </w:tc>
        <w:tc>
          <w:tcPr>
            <w:tcW w:w="1980" w:type="dxa"/>
          </w:tcPr>
          <w:p w:rsidR="00626973" w:rsidRDefault="00626973">
            <w:pPr>
              <w:pStyle w:val="ConsPlusNormal"/>
              <w:jc w:val="center"/>
            </w:pPr>
            <w:r>
              <w:t>НВС-1.2</w:t>
            </w:r>
          </w:p>
        </w:tc>
        <w:tc>
          <w:tcPr>
            <w:tcW w:w="825"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990"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825" w:type="dxa"/>
          </w:tcPr>
          <w:p w:rsidR="00626973" w:rsidRDefault="00626973">
            <w:pPr>
              <w:pStyle w:val="ConsPlusNormal"/>
              <w:jc w:val="center"/>
            </w:pPr>
            <w:r>
              <w:t>8</w:t>
            </w:r>
          </w:p>
        </w:tc>
        <w:tc>
          <w:tcPr>
            <w:tcW w:w="990" w:type="dxa"/>
          </w:tcPr>
          <w:p w:rsidR="00626973" w:rsidRDefault="00626973">
            <w:pPr>
              <w:pStyle w:val="ConsPlusNormal"/>
              <w:jc w:val="center"/>
            </w:pPr>
            <w:r>
              <w:t>8</w:t>
            </w:r>
          </w:p>
        </w:tc>
        <w:tc>
          <w:tcPr>
            <w:tcW w:w="825" w:type="dxa"/>
          </w:tcPr>
          <w:p w:rsidR="00626973" w:rsidRDefault="00626973">
            <w:pPr>
              <w:pStyle w:val="ConsPlusNormal"/>
              <w:jc w:val="center"/>
            </w:pPr>
            <w:r>
              <w:t>4</w:t>
            </w:r>
          </w:p>
        </w:tc>
        <w:tc>
          <w:tcPr>
            <w:tcW w:w="1815" w:type="dxa"/>
          </w:tcPr>
          <w:p w:rsidR="00626973" w:rsidRDefault="00626973">
            <w:pPr>
              <w:pStyle w:val="ConsPlusNormal"/>
              <w:jc w:val="center"/>
            </w:pPr>
            <w:r>
              <w:t>76</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ind w:firstLine="540"/>
        <w:jc w:val="both"/>
      </w:pPr>
      <w:r>
        <w:t>В целях осуществления единой технической политики в области лесного селекционного семеноводства, создания и эффективного использования объектов постоянной лесосеменной базы на селекционной основе, обеспечивающей перевод лесокультурного производства на использование высококачественного семенного и посадочного материала, в Сабинском муниципальном районе Республики Татарстан на территории государственного казенного учреждения "Сабинское лесничество" построен Лесной селекционно-семеноводческий центр. В данном инновационном комплексе применяются современные технологии по производству посадочного материала с закрытой корневой системой и семян лесных пород с улучшенными качествами. Он включает в себя шишкосушилку, склад длительного хранения семян и посадочного материала с холодильными установками, теплицу для выращивания посадочного материала с закрытой корневой системой, полигон для доращивания сеянцев, цех подготовки субстрата, оснащенные современным технологическим оборудованием, машинами и механизмами.</w:t>
      </w:r>
    </w:p>
    <w:p w:rsidR="00626973" w:rsidRDefault="00626973">
      <w:pPr>
        <w:pStyle w:val="ConsPlusNormal"/>
        <w:jc w:val="both"/>
      </w:pPr>
    </w:p>
    <w:p w:rsidR="00626973" w:rsidRDefault="00626973">
      <w:pPr>
        <w:pStyle w:val="ConsPlusNormal"/>
        <w:jc w:val="center"/>
        <w:outlineLvl w:val="4"/>
      </w:pPr>
      <w:r>
        <w:t>Доля лесных культур, созданных посадочным материалом</w:t>
      </w:r>
    </w:p>
    <w:p w:rsidR="00626973" w:rsidRDefault="00626973">
      <w:pPr>
        <w:pStyle w:val="ConsPlusNormal"/>
        <w:jc w:val="center"/>
      </w:pPr>
      <w:r>
        <w:t>с улучшенными наследственными свойствами, в общем объеме</w:t>
      </w:r>
    </w:p>
    <w:p w:rsidR="00626973" w:rsidRDefault="00626973">
      <w:pPr>
        <w:pStyle w:val="ConsPlusNormal"/>
        <w:jc w:val="center"/>
      </w:pPr>
      <w:r>
        <w:t>искусственного лесовосстановления</w:t>
      </w:r>
    </w:p>
    <w:p w:rsidR="00626973" w:rsidRDefault="00626973">
      <w:pPr>
        <w:pStyle w:val="ConsPlusNormal"/>
        <w:jc w:val="center"/>
      </w:pPr>
      <w:r>
        <w:t xml:space="preserve">(в ред. </w:t>
      </w:r>
      <w:hyperlink r:id="rId111"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jc w:val="right"/>
      </w:pPr>
      <w:r>
        <w:t>(гектаров)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134"/>
        <w:gridCol w:w="1077"/>
        <w:gridCol w:w="1020"/>
        <w:gridCol w:w="1077"/>
        <w:gridCol w:w="1077"/>
        <w:gridCol w:w="1077"/>
        <w:gridCol w:w="1247"/>
      </w:tblGrid>
      <w:tr w:rsidR="00626973">
        <w:tc>
          <w:tcPr>
            <w:tcW w:w="5102" w:type="dxa"/>
          </w:tcPr>
          <w:p w:rsidR="00626973" w:rsidRDefault="00626973">
            <w:pPr>
              <w:pStyle w:val="ConsPlusNormal"/>
              <w:jc w:val="center"/>
            </w:pPr>
            <w:r>
              <w:t>Наименование показателя</w:t>
            </w:r>
          </w:p>
        </w:tc>
        <w:tc>
          <w:tcPr>
            <w:tcW w:w="1134" w:type="dxa"/>
          </w:tcPr>
          <w:p w:rsidR="00626973" w:rsidRDefault="00626973">
            <w:pPr>
              <w:pStyle w:val="ConsPlusNormal"/>
              <w:jc w:val="center"/>
            </w:pPr>
            <w:r>
              <w:t>2014 г.</w:t>
            </w:r>
          </w:p>
        </w:tc>
        <w:tc>
          <w:tcPr>
            <w:tcW w:w="1077" w:type="dxa"/>
          </w:tcPr>
          <w:p w:rsidR="00626973" w:rsidRDefault="00626973">
            <w:pPr>
              <w:pStyle w:val="ConsPlusNormal"/>
              <w:jc w:val="center"/>
            </w:pPr>
            <w:r>
              <w:t>2015 г.</w:t>
            </w:r>
          </w:p>
        </w:tc>
        <w:tc>
          <w:tcPr>
            <w:tcW w:w="1020" w:type="dxa"/>
          </w:tcPr>
          <w:p w:rsidR="00626973" w:rsidRDefault="00626973">
            <w:pPr>
              <w:pStyle w:val="ConsPlusNormal"/>
              <w:jc w:val="center"/>
            </w:pPr>
            <w:r>
              <w:t>2016 г.</w:t>
            </w:r>
          </w:p>
        </w:tc>
        <w:tc>
          <w:tcPr>
            <w:tcW w:w="1077" w:type="dxa"/>
          </w:tcPr>
          <w:p w:rsidR="00626973" w:rsidRDefault="00626973">
            <w:pPr>
              <w:pStyle w:val="ConsPlusNormal"/>
              <w:jc w:val="center"/>
            </w:pPr>
            <w:r>
              <w:t>2017 г.</w:t>
            </w:r>
          </w:p>
        </w:tc>
        <w:tc>
          <w:tcPr>
            <w:tcW w:w="1077" w:type="dxa"/>
          </w:tcPr>
          <w:p w:rsidR="00626973" w:rsidRDefault="00626973">
            <w:pPr>
              <w:pStyle w:val="ConsPlusNormal"/>
              <w:jc w:val="center"/>
            </w:pPr>
            <w:r>
              <w:t>2018 г.</w:t>
            </w:r>
          </w:p>
        </w:tc>
        <w:tc>
          <w:tcPr>
            <w:tcW w:w="1077" w:type="dxa"/>
          </w:tcPr>
          <w:p w:rsidR="00626973" w:rsidRDefault="00626973">
            <w:pPr>
              <w:pStyle w:val="ConsPlusNormal"/>
              <w:jc w:val="center"/>
            </w:pPr>
            <w:r>
              <w:t>2019 г.</w:t>
            </w:r>
          </w:p>
        </w:tc>
        <w:tc>
          <w:tcPr>
            <w:tcW w:w="1247" w:type="dxa"/>
          </w:tcPr>
          <w:p w:rsidR="00626973" w:rsidRDefault="00626973">
            <w:pPr>
              <w:pStyle w:val="ConsPlusNormal"/>
              <w:jc w:val="center"/>
            </w:pPr>
            <w:r>
              <w:t>2020 г.</w:t>
            </w:r>
          </w:p>
        </w:tc>
      </w:tr>
      <w:tr w:rsidR="00626973">
        <w:tc>
          <w:tcPr>
            <w:tcW w:w="5102" w:type="dxa"/>
          </w:tcPr>
          <w:p w:rsidR="00626973" w:rsidRDefault="00626973">
            <w:pPr>
              <w:pStyle w:val="ConsPlusNormal"/>
              <w:jc w:val="both"/>
            </w:pPr>
            <w:r>
              <w:t>Общая площадь искусственного лесовосстановления</w:t>
            </w:r>
          </w:p>
        </w:tc>
        <w:tc>
          <w:tcPr>
            <w:tcW w:w="1134" w:type="dxa"/>
          </w:tcPr>
          <w:p w:rsidR="00626973" w:rsidRDefault="00626973">
            <w:pPr>
              <w:pStyle w:val="ConsPlusNormal"/>
              <w:jc w:val="center"/>
            </w:pPr>
            <w:r>
              <w:t>2185</w:t>
            </w:r>
          </w:p>
        </w:tc>
        <w:tc>
          <w:tcPr>
            <w:tcW w:w="1077" w:type="dxa"/>
          </w:tcPr>
          <w:p w:rsidR="00626973" w:rsidRDefault="00626973">
            <w:pPr>
              <w:pStyle w:val="ConsPlusNormal"/>
              <w:jc w:val="center"/>
            </w:pPr>
            <w:r>
              <w:t>1658</w:t>
            </w:r>
          </w:p>
        </w:tc>
        <w:tc>
          <w:tcPr>
            <w:tcW w:w="1020" w:type="dxa"/>
          </w:tcPr>
          <w:p w:rsidR="00626973" w:rsidRDefault="00626973">
            <w:pPr>
              <w:pStyle w:val="ConsPlusNormal"/>
              <w:jc w:val="center"/>
            </w:pPr>
            <w:r>
              <w:t>1596</w:t>
            </w:r>
          </w:p>
        </w:tc>
        <w:tc>
          <w:tcPr>
            <w:tcW w:w="1077" w:type="dxa"/>
          </w:tcPr>
          <w:p w:rsidR="00626973" w:rsidRDefault="00626973">
            <w:pPr>
              <w:pStyle w:val="ConsPlusNormal"/>
              <w:jc w:val="center"/>
            </w:pPr>
            <w:r>
              <w:t>1597</w:t>
            </w:r>
          </w:p>
        </w:tc>
        <w:tc>
          <w:tcPr>
            <w:tcW w:w="1077" w:type="dxa"/>
          </w:tcPr>
          <w:p w:rsidR="00626973" w:rsidRDefault="00626973">
            <w:pPr>
              <w:pStyle w:val="ConsPlusNormal"/>
              <w:jc w:val="center"/>
            </w:pPr>
            <w:r>
              <w:t>1604</w:t>
            </w:r>
          </w:p>
        </w:tc>
        <w:tc>
          <w:tcPr>
            <w:tcW w:w="1077" w:type="dxa"/>
          </w:tcPr>
          <w:p w:rsidR="00626973" w:rsidRDefault="00626973">
            <w:pPr>
              <w:pStyle w:val="ConsPlusNormal"/>
              <w:jc w:val="center"/>
            </w:pPr>
            <w:r>
              <w:t>1650</w:t>
            </w:r>
          </w:p>
        </w:tc>
        <w:tc>
          <w:tcPr>
            <w:tcW w:w="1247" w:type="dxa"/>
          </w:tcPr>
          <w:p w:rsidR="00626973" w:rsidRDefault="00626973">
            <w:pPr>
              <w:pStyle w:val="ConsPlusNormal"/>
              <w:jc w:val="center"/>
            </w:pPr>
            <w:r>
              <w:t>1700</w:t>
            </w:r>
          </w:p>
        </w:tc>
      </w:tr>
      <w:tr w:rsidR="00626973">
        <w:tc>
          <w:tcPr>
            <w:tcW w:w="5102" w:type="dxa"/>
          </w:tcPr>
          <w:p w:rsidR="00626973" w:rsidRDefault="00626973">
            <w:pPr>
              <w:pStyle w:val="ConsPlusNormal"/>
              <w:jc w:val="both"/>
            </w:pPr>
            <w:r>
              <w:t>В том числе посадочным материалом с улучшенными наследственными свойствами</w:t>
            </w:r>
          </w:p>
        </w:tc>
        <w:tc>
          <w:tcPr>
            <w:tcW w:w="1134" w:type="dxa"/>
          </w:tcPr>
          <w:p w:rsidR="00626973" w:rsidRDefault="00626973">
            <w:pPr>
              <w:pStyle w:val="ConsPlusNormal"/>
              <w:jc w:val="center"/>
            </w:pPr>
            <w:r>
              <w:t>25</w:t>
            </w:r>
          </w:p>
        </w:tc>
        <w:tc>
          <w:tcPr>
            <w:tcW w:w="1077" w:type="dxa"/>
          </w:tcPr>
          <w:p w:rsidR="00626973" w:rsidRDefault="00626973">
            <w:pPr>
              <w:pStyle w:val="ConsPlusNormal"/>
              <w:jc w:val="center"/>
            </w:pPr>
            <w:r>
              <w:t>99</w:t>
            </w:r>
          </w:p>
        </w:tc>
        <w:tc>
          <w:tcPr>
            <w:tcW w:w="1020" w:type="dxa"/>
          </w:tcPr>
          <w:p w:rsidR="00626973" w:rsidRDefault="00626973">
            <w:pPr>
              <w:pStyle w:val="ConsPlusNormal"/>
              <w:jc w:val="center"/>
            </w:pPr>
            <w:r>
              <w:t>35</w:t>
            </w:r>
          </w:p>
        </w:tc>
        <w:tc>
          <w:tcPr>
            <w:tcW w:w="1077" w:type="dxa"/>
          </w:tcPr>
          <w:p w:rsidR="00626973" w:rsidRDefault="00626973">
            <w:pPr>
              <w:pStyle w:val="ConsPlusNormal"/>
              <w:jc w:val="center"/>
            </w:pPr>
            <w:r>
              <w:t>108,6</w:t>
            </w:r>
          </w:p>
        </w:tc>
        <w:tc>
          <w:tcPr>
            <w:tcW w:w="1077" w:type="dxa"/>
          </w:tcPr>
          <w:p w:rsidR="00626973" w:rsidRDefault="00626973">
            <w:pPr>
              <w:pStyle w:val="ConsPlusNormal"/>
              <w:jc w:val="center"/>
            </w:pPr>
            <w:r>
              <w:t>110,7</w:t>
            </w:r>
          </w:p>
        </w:tc>
        <w:tc>
          <w:tcPr>
            <w:tcW w:w="1077" w:type="dxa"/>
          </w:tcPr>
          <w:p w:rsidR="00626973" w:rsidRDefault="00626973">
            <w:pPr>
              <w:pStyle w:val="ConsPlusNormal"/>
              <w:jc w:val="center"/>
            </w:pPr>
            <w:r>
              <w:t>115,5</w:t>
            </w:r>
          </w:p>
        </w:tc>
        <w:tc>
          <w:tcPr>
            <w:tcW w:w="1247" w:type="dxa"/>
          </w:tcPr>
          <w:p w:rsidR="00626973" w:rsidRDefault="00626973">
            <w:pPr>
              <w:pStyle w:val="ConsPlusNormal"/>
              <w:jc w:val="center"/>
            </w:pPr>
            <w:r>
              <w:t>120,7</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ind w:firstLine="540"/>
        <w:jc w:val="both"/>
      </w:pPr>
      <w:r>
        <w:t>В Лесном селекционно-семеноводческом центре ежегодно выращивается 12 млн штук посадочного материала с закрытой корневой системой в трех ротациях. На планируемый период (с 2014 по 2020 год) объем посадочного материала составит 84 млн штук.</w:t>
      </w:r>
    </w:p>
    <w:p w:rsidR="00626973" w:rsidRDefault="00626973">
      <w:pPr>
        <w:pStyle w:val="ConsPlusNormal"/>
        <w:ind w:firstLine="540"/>
        <w:jc w:val="both"/>
      </w:pPr>
      <w:r>
        <w:t>С ростом городов, развитием промышленности становится все более сложной проблема охраны окружающей среды, создания нормальных условий для жизни и деятельности человека. В последние десятилетия усилилось отрицательное влияние человека на окружающую среду и, в частности, на зеленые насаждения.</w:t>
      </w:r>
    </w:p>
    <w:p w:rsidR="00626973" w:rsidRDefault="00626973">
      <w:pPr>
        <w:pStyle w:val="ConsPlusNormal"/>
        <w:ind w:firstLine="540"/>
        <w:jc w:val="both"/>
      </w:pPr>
      <w:r>
        <w:t>В настоящее время накоплен большой опыт по благоустройству и озеленению городов, создан богатый озеленительный ассортимент растений и разработана агротехника их выращивания, найдены необходимые приемы озеленения, специфичные для городов, определены способы содержания зеленых насаждений.</w:t>
      </w:r>
    </w:p>
    <w:p w:rsidR="00626973" w:rsidRDefault="00626973">
      <w:pPr>
        <w:pStyle w:val="ConsPlusNormal"/>
        <w:ind w:firstLine="540"/>
        <w:jc w:val="both"/>
      </w:pPr>
      <w:r>
        <w:t>В целях озеленения городов и населенных пунктов Республики Татарстан и обеспечения посадочным материалом в подведомственных Министерству лесного хозяйства Республики Татарстан учреждениях ежегодно планируется закладка плантации крупномерного посадочного материала высотой 1 - 4 метра с формированием основной кроны (514 тыс. штук).</w:t>
      </w:r>
    </w:p>
    <w:p w:rsidR="00626973" w:rsidRDefault="00626973">
      <w:pPr>
        <w:pStyle w:val="ConsPlusNormal"/>
        <w:ind w:firstLine="540"/>
        <w:jc w:val="both"/>
      </w:pPr>
      <w:r>
        <w:t>На планируемый период (с 2014 по 2020 год) объем посадочного материала составит 3598 тыс. штук.</w:t>
      </w:r>
    </w:p>
    <w:p w:rsidR="00626973" w:rsidRDefault="00626973">
      <w:pPr>
        <w:pStyle w:val="ConsPlusNormal"/>
        <w:jc w:val="both"/>
      </w:pPr>
    </w:p>
    <w:p w:rsidR="00626973" w:rsidRDefault="00626973">
      <w:pPr>
        <w:pStyle w:val="ConsPlusNormal"/>
        <w:jc w:val="center"/>
        <w:outlineLvl w:val="3"/>
      </w:pPr>
      <w:r>
        <w:t>Организация лесосеменного хозяйства</w:t>
      </w:r>
    </w:p>
    <w:p w:rsidR="00626973" w:rsidRDefault="00626973">
      <w:pPr>
        <w:pStyle w:val="ConsPlusNormal"/>
        <w:jc w:val="both"/>
      </w:pPr>
    </w:p>
    <w:p w:rsidR="00626973" w:rsidRDefault="00626973">
      <w:pPr>
        <w:pStyle w:val="ConsPlusNormal"/>
        <w:ind w:firstLine="540"/>
        <w:jc w:val="both"/>
      </w:pPr>
      <w:r>
        <w:t xml:space="preserve">В соответствии со </w:t>
      </w:r>
      <w:hyperlink r:id="rId112" w:history="1">
        <w:r>
          <w:rPr>
            <w:color w:val="0000FF"/>
          </w:rPr>
          <w:t>статьей 65</w:t>
        </w:r>
      </w:hyperlink>
      <w:r>
        <w:t xml:space="preserve"> Лесного кодекса Российской Федерации при воспроизводстве лесов должны использоваться улучшенные и сортовые семена лесных растений или, если такие семена отсутствуют, нормальные семена лесных растений. Поэтому основной задачей на перспективный период является повышение доли семян улучшенной селекционной категории в общем объеме заготовки лесных семян и создание базы для постепенного перевода лесного семеноводства на сортовую основу.</w:t>
      </w:r>
    </w:p>
    <w:p w:rsidR="00626973" w:rsidRDefault="00626973">
      <w:pPr>
        <w:pStyle w:val="ConsPlusNormal"/>
        <w:ind w:firstLine="540"/>
        <w:jc w:val="both"/>
      </w:pPr>
      <w:r>
        <w:t>Ежегодная потребность в лесных семенах составляет 18,9 тонны, в том числе: хвойных - 1,1 тонны, лиственных пород - 16 тонн, из них дуба - 15 тонн, прочих - 1,8 тонны.</w:t>
      </w:r>
    </w:p>
    <w:p w:rsidR="00626973" w:rsidRDefault="00626973">
      <w:pPr>
        <w:pStyle w:val="ConsPlusNormal"/>
        <w:jc w:val="both"/>
      </w:pPr>
      <w:r>
        <w:t xml:space="preserve">(в ред. </w:t>
      </w:r>
      <w:hyperlink r:id="rId113" w:history="1">
        <w:r>
          <w:rPr>
            <w:color w:val="0000FF"/>
          </w:rPr>
          <w:t>Постановления</w:t>
        </w:r>
      </w:hyperlink>
      <w:r>
        <w:t xml:space="preserve"> КМ РТ от 29.04.2016 N 262)</w:t>
      </w:r>
    </w:p>
    <w:p w:rsidR="00626973" w:rsidRDefault="00626973">
      <w:pPr>
        <w:pStyle w:val="ConsPlusNormal"/>
        <w:ind w:firstLine="540"/>
        <w:jc w:val="both"/>
      </w:pPr>
      <w:r>
        <w:t>В настоящее время общий объем заготовки лесных семян полностью удовлетворяет потребности лесокультурного производства. В то же время на объектах постоянной лесосеменной базы, в том числе с улучшенными наследственными свойствами, заготавливается лишь 1,5 - 6 тонн семян, из них мелкохвойных - 0,1 тонны, что составляет 2 - 4 процента от общего объема заготовки лесных семян.</w:t>
      </w:r>
    </w:p>
    <w:p w:rsidR="00626973" w:rsidRDefault="00626973">
      <w:pPr>
        <w:pStyle w:val="ConsPlusNormal"/>
        <w:ind w:firstLine="540"/>
        <w:jc w:val="both"/>
      </w:pPr>
      <w:r>
        <w:t>В целях осуществления единой технической политики в области лесного селекционного семеноводства, создания и эффективного использования объектов постоянной лесосеменной базы на селекционной основе, обеспечивающей перевод лесокультурного производства на использование высококачественного семенного и посадочного материала, улучшение породного состава и генетической ценности создаваемых насаждений, необходимо создание научно-производственного центра "Дубравы России", включающего в себя желудехранилище (хранение семенного фонда дуба), лабораторию ДНК посадочного материала, лабораторию по микроклональному размножению дуба, цех подготовки субстрата, теплицы доращивания клонов дуба, полигон для закаливания и доращивания сеянцев дуба. Центр должен быть оснащен современным технологическим оборудованием, машинами и механизмами.</w:t>
      </w:r>
    </w:p>
    <w:p w:rsidR="00626973" w:rsidRDefault="00626973">
      <w:pPr>
        <w:pStyle w:val="ConsPlusNormal"/>
        <w:ind w:firstLine="540"/>
        <w:jc w:val="both"/>
      </w:pPr>
      <w:r>
        <w:t xml:space="preserve">Абзацы пятый - восьмой исключены. - </w:t>
      </w:r>
      <w:hyperlink r:id="rId114" w:history="1">
        <w:r>
          <w:rPr>
            <w:color w:val="0000FF"/>
          </w:rPr>
          <w:t>Постановление</w:t>
        </w:r>
      </w:hyperlink>
      <w:r>
        <w:t xml:space="preserve"> КМ РТ от 10.05.2017 N 270.</w:t>
      </w:r>
    </w:p>
    <w:p w:rsidR="00626973" w:rsidRDefault="00626973">
      <w:pPr>
        <w:pStyle w:val="ConsPlusNormal"/>
        <w:jc w:val="both"/>
      </w:pPr>
    </w:p>
    <w:p w:rsidR="00626973" w:rsidRDefault="00626973">
      <w:pPr>
        <w:pStyle w:val="ConsPlusNormal"/>
        <w:jc w:val="center"/>
        <w:outlineLvl w:val="4"/>
      </w:pPr>
      <w:r>
        <w:t>Доля семян с улучшенными наследственными свойствами</w:t>
      </w:r>
    </w:p>
    <w:p w:rsidR="00626973" w:rsidRDefault="00626973">
      <w:pPr>
        <w:pStyle w:val="ConsPlusNormal"/>
        <w:jc w:val="center"/>
      </w:pPr>
      <w:r>
        <w:t>от общего объема заготовленных семян хвойных пород</w:t>
      </w:r>
    </w:p>
    <w:p w:rsidR="00626973" w:rsidRDefault="00626973">
      <w:pPr>
        <w:pStyle w:val="ConsPlusNormal"/>
        <w:jc w:val="center"/>
      </w:pPr>
      <w:r>
        <w:t xml:space="preserve">(в ред. </w:t>
      </w:r>
      <w:hyperlink r:id="rId115"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jc w:val="right"/>
      </w:pPr>
      <w:r>
        <w:t>(килограммов)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077"/>
        <w:gridCol w:w="1020"/>
        <w:gridCol w:w="1020"/>
        <w:gridCol w:w="964"/>
        <w:gridCol w:w="1054"/>
        <w:gridCol w:w="964"/>
        <w:gridCol w:w="1020"/>
      </w:tblGrid>
      <w:tr w:rsidR="00626973">
        <w:tc>
          <w:tcPr>
            <w:tcW w:w="1871" w:type="dxa"/>
          </w:tcPr>
          <w:p w:rsidR="00626973" w:rsidRDefault="00626973">
            <w:pPr>
              <w:pStyle w:val="ConsPlusNormal"/>
              <w:jc w:val="center"/>
            </w:pPr>
            <w:r>
              <w:t xml:space="preserve">Наименование </w:t>
            </w:r>
            <w:r>
              <w:lastRenderedPageBreak/>
              <w:t>показателя</w:t>
            </w:r>
          </w:p>
        </w:tc>
        <w:tc>
          <w:tcPr>
            <w:tcW w:w="1077" w:type="dxa"/>
          </w:tcPr>
          <w:p w:rsidR="00626973" w:rsidRDefault="00626973">
            <w:pPr>
              <w:pStyle w:val="ConsPlusNormal"/>
              <w:jc w:val="center"/>
            </w:pPr>
            <w:r>
              <w:lastRenderedPageBreak/>
              <w:t>2014 г.</w:t>
            </w:r>
          </w:p>
        </w:tc>
        <w:tc>
          <w:tcPr>
            <w:tcW w:w="1020" w:type="dxa"/>
          </w:tcPr>
          <w:p w:rsidR="00626973" w:rsidRDefault="00626973">
            <w:pPr>
              <w:pStyle w:val="ConsPlusNormal"/>
              <w:jc w:val="center"/>
            </w:pPr>
            <w:r>
              <w:t>2015 г.</w:t>
            </w:r>
          </w:p>
        </w:tc>
        <w:tc>
          <w:tcPr>
            <w:tcW w:w="1020" w:type="dxa"/>
          </w:tcPr>
          <w:p w:rsidR="00626973" w:rsidRDefault="00626973">
            <w:pPr>
              <w:pStyle w:val="ConsPlusNormal"/>
              <w:jc w:val="center"/>
            </w:pPr>
            <w:r>
              <w:t>2016 г.</w:t>
            </w:r>
          </w:p>
        </w:tc>
        <w:tc>
          <w:tcPr>
            <w:tcW w:w="964" w:type="dxa"/>
          </w:tcPr>
          <w:p w:rsidR="00626973" w:rsidRDefault="00626973">
            <w:pPr>
              <w:pStyle w:val="ConsPlusNormal"/>
              <w:jc w:val="center"/>
            </w:pPr>
            <w:r>
              <w:t>2017 г.</w:t>
            </w:r>
          </w:p>
        </w:tc>
        <w:tc>
          <w:tcPr>
            <w:tcW w:w="1054" w:type="dxa"/>
          </w:tcPr>
          <w:p w:rsidR="00626973" w:rsidRDefault="00626973">
            <w:pPr>
              <w:pStyle w:val="ConsPlusNormal"/>
              <w:jc w:val="center"/>
            </w:pPr>
            <w:r>
              <w:t>2018 г.</w:t>
            </w:r>
          </w:p>
        </w:tc>
        <w:tc>
          <w:tcPr>
            <w:tcW w:w="964" w:type="dxa"/>
          </w:tcPr>
          <w:p w:rsidR="00626973" w:rsidRDefault="00626973">
            <w:pPr>
              <w:pStyle w:val="ConsPlusNormal"/>
              <w:jc w:val="center"/>
            </w:pPr>
            <w:r>
              <w:t>2019 г.</w:t>
            </w:r>
          </w:p>
        </w:tc>
        <w:tc>
          <w:tcPr>
            <w:tcW w:w="1020" w:type="dxa"/>
          </w:tcPr>
          <w:p w:rsidR="00626973" w:rsidRDefault="00626973">
            <w:pPr>
              <w:pStyle w:val="ConsPlusNormal"/>
              <w:jc w:val="center"/>
            </w:pPr>
            <w:r>
              <w:t>2020 г.</w:t>
            </w:r>
          </w:p>
        </w:tc>
      </w:tr>
      <w:tr w:rsidR="00626973">
        <w:tc>
          <w:tcPr>
            <w:tcW w:w="1871" w:type="dxa"/>
          </w:tcPr>
          <w:p w:rsidR="00626973" w:rsidRDefault="00626973">
            <w:pPr>
              <w:pStyle w:val="ConsPlusNormal"/>
              <w:jc w:val="center"/>
            </w:pPr>
            <w:r>
              <w:lastRenderedPageBreak/>
              <w:t>Общая масса семян</w:t>
            </w:r>
          </w:p>
        </w:tc>
        <w:tc>
          <w:tcPr>
            <w:tcW w:w="1077" w:type="dxa"/>
          </w:tcPr>
          <w:p w:rsidR="00626973" w:rsidRDefault="00626973">
            <w:pPr>
              <w:pStyle w:val="ConsPlusNormal"/>
              <w:jc w:val="center"/>
            </w:pPr>
            <w:r>
              <w:t>81490</w:t>
            </w:r>
          </w:p>
        </w:tc>
        <w:tc>
          <w:tcPr>
            <w:tcW w:w="1020" w:type="dxa"/>
          </w:tcPr>
          <w:p w:rsidR="00626973" w:rsidRDefault="00626973">
            <w:pPr>
              <w:pStyle w:val="ConsPlusNormal"/>
              <w:jc w:val="center"/>
            </w:pPr>
            <w:r>
              <w:t>6010</w:t>
            </w:r>
          </w:p>
        </w:tc>
        <w:tc>
          <w:tcPr>
            <w:tcW w:w="1020" w:type="dxa"/>
          </w:tcPr>
          <w:p w:rsidR="00626973" w:rsidRDefault="00626973">
            <w:pPr>
              <w:pStyle w:val="ConsPlusNormal"/>
              <w:jc w:val="center"/>
            </w:pPr>
            <w:r>
              <w:t>18254</w:t>
            </w:r>
          </w:p>
        </w:tc>
        <w:tc>
          <w:tcPr>
            <w:tcW w:w="964" w:type="dxa"/>
          </w:tcPr>
          <w:p w:rsidR="00626973" w:rsidRDefault="00626973">
            <w:pPr>
              <w:pStyle w:val="ConsPlusNormal"/>
              <w:jc w:val="center"/>
            </w:pPr>
            <w:r>
              <w:t>900</w:t>
            </w:r>
          </w:p>
        </w:tc>
        <w:tc>
          <w:tcPr>
            <w:tcW w:w="1054" w:type="dxa"/>
          </w:tcPr>
          <w:p w:rsidR="00626973" w:rsidRDefault="00626973">
            <w:pPr>
              <w:pStyle w:val="ConsPlusNormal"/>
              <w:jc w:val="center"/>
            </w:pPr>
            <w:r>
              <w:t>1000</w:t>
            </w:r>
          </w:p>
        </w:tc>
        <w:tc>
          <w:tcPr>
            <w:tcW w:w="964" w:type="dxa"/>
          </w:tcPr>
          <w:p w:rsidR="00626973" w:rsidRDefault="00626973">
            <w:pPr>
              <w:pStyle w:val="ConsPlusNormal"/>
              <w:jc w:val="center"/>
            </w:pPr>
            <w:r>
              <w:t>1100</w:t>
            </w:r>
          </w:p>
        </w:tc>
        <w:tc>
          <w:tcPr>
            <w:tcW w:w="1020" w:type="dxa"/>
          </w:tcPr>
          <w:p w:rsidR="00626973" w:rsidRDefault="00626973">
            <w:pPr>
              <w:pStyle w:val="ConsPlusNormal"/>
              <w:jc w:val="center"/>
            </w:pPr>
            <w:r>
              <w:t>1200</w:t>
            </w:r>
          </w:p>
        </w:tc>
      </w:tr>
      <w:tr w:rsidR="00626973">
        <w:tc>
          <w:tcPr>
            <w:tcW w:w="1871" w:type="dxa"/>
          </w:tcPr>
          <w:p w:rsidR="00626973" w:rsidRDefault="00626973">
            <w:pPr>
              <w:pStyle w:val="ConsPlusNormal"/>
              <w:jc w:val="center"/>
            </w:pPr>
            <w:r>
              <w:t>Семена с улучшенными наследственными свойствами</w:t>
            </w:r>
          </w:p>
        </w:tc>
        <w:tc>
          <w:tcPr>
            <w:tcW w:w="1077" w:type="dxa"/>
          </w:tcPr>
          <w:p w:rsidR="00626973" w:rsidRDefault="00626973">
            <w:pPr>
              <w:pStyle w:val="ConsPlusNormal"/>
              <w:jc w:val="center"/>
            </w:pPr>
            <w:r>
              <w:t>85</w:t>
            </w:r>
          </w:p>
        </w:tc>
        <w:tc>
          <w:tcPr>
            <w:tcW w:w="1020" w:type="dxa"/>
          </w:tcPr>
          <w:p w:rsidR="00626973" w:rsidRDefault="00626973">
            <w:pPr>
              <w:pStyle w:val="ConsPlusNormal"/>
              <w:jc w:val="center"/>
            </w:pPr>
            <w:r>
              <w:t>76</w:t>
            </w:r>
          </w:p>
        </w:tc>
        <w:tc>
          <w:tcPr>
            <w:tcW w:w="1020" w:type="dxa"/>
          </w:tcPr>
          <w:p w:rsidR="00626973" w:rsidRDefault="00626973">
            <w:pPr>
              <w:pStyle w:val="ConsPlusNormal"/>
              <w:jc w:val="center"/>
            </w:pPr>
            <w:r>
              <w:t>70</w:t>
            </w:r>
          </w:p>
        </w:tc>
        <w:tc>
          <w:tcPr>
            <w:tcW w:w="964" w:type="dxa"/>
          </w:tcPr>
          <w:p w:rsidR="00626973" w:rsidRDefault="00626973">
            <w:pPr>
              <w:pStyle w:val="ConsPlusNormal"/>
              <w:jc w:val="center"/>
            </w:pPr>
            <w:r>
              <w:t>36</w:t>
            </w:r>
          </w:p>
        </w:tc>
        <w:tc>
          <w:tcPr>
            <w:tcW w:w="1054" w:type="dxa"/>
          </w:tcPr>
          <w:p w:rsidR="00626973" w:rsidRDefault="00626973">
            <w:pPr>
              <w:pStyle w:val="ConsPlusNormal"/>
              <w:jc w:val="center"/>
            </w:pPr>
            <w:r>
              <w:t>41</w:t>
            </w:r>
          </w:p>
        </w:tc>
        <w:tc>
          <w:tcPr>
            <w:tcW w:w="964" w:type="dxa"/>
          </w:tcPr>
          <w:p w:rsidR="00626973" w:rsidRDefault="00626973">
            <w:pPr>
              <w:pStyle w:val="ConsPlusNormal"/>
              <w:jc w:val="center"/>
            </w:pPr>
            <w:r>
              <w:t>46,2</w:t>
            </w:r>
          </w:p>
        </w:tc>
        <w:tc>
          <w:tcPr>
            <w:tcW w:w="1020" w:type="dxa"/>
          </w:tcPr>
          <w:p w:rsidR="00626973" w:rsidRDefault="00626973">
            <w:pPr>
              <w:pStyle w:val="ConsPlusNormal"/>
              <w:jc w:val="center"/>
            </w:pPr>
            <w:r>
              <w:t>51,6</w:t>
            </w:r>
          </w:p>
        </w:tc>
      </w:tr>
    </w:tbl>
    <w:p w:rsidR="00626973" w:rsidRDefault="00626973">
      <w:pPr>
        <w:pStyle w:val="ConsPlusNormal"/>
        <w:jc w:val="both"/>
      </w:pPr>
    </w:p>
    <w:p w:rsidR="00626973" w:rsidRDefault="00626973">
      <w:pPr>
        <w:pStyle w:val="ConsPlusNormal"/>
        <w:jc w:val="center"/>
        <w:outlineLvl w:val="3"/>
      </w:pPr>
      <w:r>
        <w:t>Создание резервного фонда лесных семян</w:t>
      </w:r>
    </w:p>
    <w:p w:rsidR="00626973" w:rsidRDefault="00626973">
      <w:pPr>
        <w:pStyle w:val="ConsPlusNormal"/>
        <w:jc w:val="both"/>
      </w:pPr>
    </w:p>
    <w:p w:rsidR="00626973" w:rsidRDefault="00626973">
      <w:pPr>
        <w:pStyle w:val="ConsPlusNormal"/>
        <w:ind w:firstLine="540"/>
        <w:jc w:val="both"/>
      </w:pPr>
      <w:r>
        <w:t>В соответствии с Приказом Министерства лесного хозяйства Республики Татарстан от 18.07.2012 N 367-осн "О формировании страхового фонда семян лесных растений в 2012 году" подведомственным учреждениям "Лесхоз" поручено сформировать республиканский страховой фонд лесных семян для обеспечения в неурожайные годы работ по лесовосстановлению и лесоразведению семенами лесных растений. Планируется создавать ежегодный страховой фонд в объеме 400 килограммов семян хвойных и лиственных пород.</w:t>
      </w:r>
    </w:p>
    <w:p w:rsidR="00626973" w:rsidRDefault="00626973">
      <w:pPr>
        <w:pStyle w:val="ConsPlusNormal"/>
        <w:jc w:val="both"/>
      </w:pPr>
      <w:r>
        <w:t xml:space="preserve">(в ред. </w:t>
      </w:r>
      <w:hyperlink r:id="rId116" w:history="1">
        <w:r>
          <w:rPr>
            <w:color w:val="0000FF"/>
          </w:rPr>
          <w:t>Постановления</w:t>
        </w:r>
      </w:hyperlink>
      <w:r>
        <w:t xml:space="preserve"> КМ РТ от 04.06.2015 N 406)</w:t>
      </w:r>
    </w:p>
    <w:p w:rsidR="00626973" w:rsidRDefault="00626973">
      <w:pPr>
        <w:pStyle w:val="ConsPlusNormal"/>
        <w:jc w:val="both"/>
      </w:pPr>
    </w:p>
    <w:p w:rsidR="00626973" w:rsidRDefault="00626973">
      <w:pPr>
        <w:pStyle w:val="ConsPlusNormal"/>
        <w:jc w:val="center"/>
        <w:outlineLvl w:val="3"/>
      </w:pPr>
      <w:r>
        <w:t>Обеспечение современным комплексом машин для сбора семян,</w:t>
      </w:r>
    </w:p>
    <w:p w:rsidR="00626973" w:rsidRDefault="00626973">
      <w:pPr>
        <w:pStyle w:val="ConsPlusNormal"/>
        <w:jc w:val="center"/>
      </w:pPr>
      <w:r>
        <w:t>заготовки и переработки лесосеменного сырья</w:t>
      </w:r>
    </w:p>
    <w:p w:rsidR="00626973" w:rsidRDefault="00626973">
      <w:pPr>
        <w:pStyle w:val="ConsPlusNormal"/>
        <w:jc w:val="both"/>
      </w:pPr>
    </w:p>
    <w:p w:rsidR="00626973" w:rsidRDefault="00626973">
      <w:pPr>
        <w:pStyle w:val="ConsPlusNormal"/>
        <w:ind w:firstLine="540"/>
        <w:jc w:val="both"/>
      </w:pPr>
      <w:r>
        <w:t>При сборе лесосеменного сырья используется ручной труд. Наибольшую трудность представляет сбор лесосеменного сырья с растущих деревьев. В большинстве случаев рабочему приходится подниматься на крону и собирать плоды руками, стряхивать, сбивать их шестами, срезать резаками и т.п. Для подъема человека на крону используют телескопические гидроподъемники АПГ-12, МШТС-2А, МШТС-2Т, ТВ-26, ПГСТ-13, ПГСТ-15 и др. Эти машины имеют телескопическую складывающуюся мачту, состоящую их двух шарнирно соединенных колен, и позволяют поднимать по 2 человека на крону высотой от 12 до 26 метров для сбора семян и заготовки лесосеменного сырья.</w:t>
      </w: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center"/>
        <w:outlineLvl w:val="4"/>
      </w:pPr>
      <w:r>
        <w:lastRenderedPageBreak/>
        <w:t>Наличие и потребность в технике для сбора семян,</w:t>
      </w:r>
    </w:p>
    <w:p w:rsidR="00626973" w:rsidRDefault="00626973">
      <w:pPr>
        <w:pStyle w:val="ConsPlusNormal"/>
        <w:jc w:val="center"/>
      </w:pPr>
      <w:r>
        <w:t>заготовки и переработки лесосеменного сырья</w:t>
      </w:r>
    </w:p>
    <w:p w:rsidR="00626973" w:rsidRDefault="00626973">
      <w:pPr>
        <w:pStyle w:val="ConsPlusNormal"/>
        <w:jc w:val="center"/>
      </w:pPr>
      <w:r>
        <w:t>на 2015 - 2020 годы</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485"/>
        <w:gridCol w:w="1320"/>
        <w:gridCol w:w="990"/>
        <w:gridCol w:w="990"/>
        <w:gridCol w:w="990"/>
        <w:gridCol w:w="990"/>
        <w:gridCol w:w="990"/>
        <w:gridCol w:w="825"/>
        <w:gridCol w:w="990"/>
        <w:gridCol w:w="1155"/>
        <w:gridCol w:w="1650"/>
      </w:tblGrid>
      <w:tr w:rsidR="00626973">
        <w:tc>
          <w:tcPr>
            <w:tcW w:w="3135" w:type="dxa"/>
            <w:vMerge w:val="restart"/>
          </w:tcPr>
          <w:p w:rsidR="00626973" w:rsidRDefault="00626973">
            <w:pPr>
              <w:pStyle w:val="ConsPlusNormal"/>
              <w:jc w:val="center"/>
            </w:pPr>
            <w:r>
              <w:t>Наименование используемого лесохозяйственного оборудования</w:t>
            </w:r>
          </w:p>
        </w:tc>
        <w:tc>
          <w:tcPr>
            <w:tcW w:w="1485" w:type="dxa"/>
            <w:vMerge w:val="restart"/>
          </w:tcPr>
          <w:p w:rsidR="00626973" w:rsidRDefault="00626973">
            <w:pPr>
              <w:pStyle w:val="ConsPlusNormal"/>
              <w:jc w:val="center"/>
            </w:pPr>
            <w:r>
              <w:t>Срок эксплуатации, лет</w:t>
            </w:r>
          </w:p>
        </w:tc>
        <w:tc>
          <w:tcPr>
            <w:tcW w:w="1320" w:type="dxa"/>
            <w:vMerge w:val="restart"/>
          </w:tcPr>
          <w:p w:rsidR="00626973" w:rsidRDefault="00626973">
            <w:pPr>
              <w:pStyle w:val="ConsPlusNormal"/>
              <w:jc w:val="center"/>
            </w:pPr>
            <w:r>
              <w:t>Марка лесохозяйственной техники</w:t>
            </w:r>
          </w:p>
        </w:tc>
        <w:tc>
          <w:tcPr>
            <w:tcW w:w="6765" w:type="dxa"/>
            <w:gridSpan w:val="7"/>
          </w:tcPr>
          <w:p w:rsidR="00626973" w:rsidRDefault="00626973">
            <w:pPr>
              <w:pStyle w:val="ConsPlusNormal"/>
              <w:jc w:val="center"/>
            </w:pPr>
            <w:r>
              <w:t>Потребность в специальной технике по годам, штук</w:t>
            </w:r>
          </w:p>
        </w:tc>
        <w:tc>
          <w:tcPr>
            <w:tcW w:w="1155" w:type="dxa"/>
            <w:vMerge w:val="restart"/>
          </w:tcPr>
          <w:p w:rsidR="00626973" w:rsidRDefault="00626973">
            <w:pPr>
              <w:pStyle w:val="ConsPlusNormal"/>
              <w:jc w:val="center"/>
            </w:pPr>
            <w:r>
              <w:t>Всего, штук</w:t>
            </w:r>
          </w:p>
        </w:tc>
        <w:tc>
          <w:tcPr>
            <w:tcW w:w="1650" w:type="dxa"/>
            <w:vMerge w:val="restart"/>
          </w:tcPr>
          <w:p w:rsidR="00626973" w:rsidRDefault="00626973">
            <w:pPr>
              <w:pStyle w:val="ConsPlusNormal"/>
              <w:jc w:val="center"/>
            </w:pPr>
            <w:r>
              <w:t>Ориентировочная цена за единицу техники, тыс. рублей</w:t>
            </w:r>
          </w:p>
        </w:tc>
      </w:tr>
      <w:tr w:rsidR="00626973">
        <w:tc>
          <w:tcPr>
            <w:tcW w:w="3135" w:type="dxa"/>
            <w:vMerge/>
          </w:tcPr>
          <w:p w:rsidR="00626973" w:rsidRDefault="00626973"/>
        </w:tc>
        <w:tc>
          <w:tcPr>
            <w:tcW w:w="1485" w:type="dxa"/>
            <w:vMerge/>
          </w:tcPr>
          <w:p w:rsidR="00626973" w:rsidRDefault="00626973"/>
        </w:tc>
        <w:tc>
          <w:tcPr>
            <w:tcW w:w="1320" w:type="dxa"/>
            <w:vMerge/>
          </w:tcPr>
          <w:p w:rsidR="00626973" w:rsidRDefault="00626973"/>
        </w:tc>
        <w:tc>
          <w:tcPr>
            <w:tcW w:w="990" w:type="dxa"/>
          </w:tcPr>
          <w:p w:rsidR="00626973" w:rsidRDefault="00626973">
            <w:pPr>
              <w:pStyle w:val="ConsPlusNormal"/>
              <w:jc w:val="center"/>
            </w:pPr>
            <w:r>
              <w:t>2014 г.</w:t>
            </w:r>
          </w:p>
        </w:tc>
        <w:tc>
          <w:tcPr>
            <w:tcW w:w="990" w:type="dxa"/>
          </w:tcPr>
          <w:p w:rsidR="00626973" w:rsidRDefault="00626973">
            <w:pPr>
              <w:pStyle w:val="ConsPlusNormal"/>
              <w:jc w:val="center"/>
            </w:pPr>
            <w:r>
              <w:t>2015 г.</w:t>
            </w:r>
          </w:p>
        </w:tc>
        <w:tc>
          <w:tcPr>
            <w:tcW w:w="990" w:type="dxa"/>
          </w:tcPr>
          <w:p w:rsidR="00626973" w:rsidRDefault="00626973">
            <w:pPr>
              <w:pStyle w:val="ConsPlusNormal"/>
              <w:jc w:val="center"/>
            </w:pPr>
            <w:r>
              <w:t>2016 г.</w:t>
            </w:r>
          </w:p>
        </w:tc>
        <w:tc>
          <w:tcPr>
            <w:tcW w:w="990" w:type="dxa"/>
          </w:tcPr>
          <w:p w:rsidR="00626973" w:rsidRDefault="00626973">
            <w:pPr>
              <w:pStyle w:val="ConsPlusNormal"/>
              <w:jc w:val="center"/>
            </w:pPr>
            <w:r>
              <w:t>2017 г.</w:t>
            </w:r>
          </w:p>
        </w:tc>
        <w:tc>
          <w:tcPr>
            <w:tcW w:w="990" w:type="dxa"/>
          </w:tcPr>
          <w:p w:rsidR="00626973" w:rsidRDefault="00626973">
            <w:pPr>
              <w:pStyle w:val="ConsPlusNormal"/>
              <w:jc w:val="center"/>
            </w:pPr>
            <w:r>
              <w:t>2018 г.</w:t>
            </w:r>
          </w:p>
        </w:tc>
        <w:tc>
          <w:tcPr>
            <w:tcW w:w="825" w:type="dxa"/>
          </w:tcPr>
          <w:p w:rsidR="00626973" w:rsidRDefault="00626973">
            <w:pPr>
              <w:pStyle w:val="ConsPlusNormal"/>
              <w:jc w:val="center"/>
            </w:pPr>
            <w:r>
              <w:t>2019 г.</w:t>
            </w:r>
          </w:p>
        </w:tc>
        <w:tc>
          <w:tcPr>
            <w:tcW w:w="990" w:type="dxa"/>
          </w:tcPr>
          <w:p w:rsidR="00626973" w:rsidRDefault="00626973">
            <w:pPr>
              <w:pStyle w:val="ConsPlusNormal"/>
              <w:jc w:val="center"/>
            </w:pPr>
            <w:r>
              <w:t>2020 г.</w:t>
            </w:r>
          </w:p>
        </w:tc>
        <w:tc>
          <w:tcPr>
            <w:tcW w:w="1155" w:type="dxa"/>
            <w:vMerge/>
          </w:tcPr>
          <w:p w:rsidR="00626973" w:rsidRDefault="00626973"/>
        </w:tc>
        <w:tc>
          <w:tcPr>
            <w:tcW w:w="1650" w:type="dxa"/>
            <w:vMerge/>
          </w:tcPr>
          <w:p w:rsidR="00626973" w:rsidRDefault="00626973"/>
        </w:tc>
      </w:tr>
      <w:tr w:rsidR="00626973">
        <w:tc>
          <w:tcPr>
            <w:tcW w:w="3135" w:type="dxa"/>
          </w:tcPr>
          <w:p w:rsidR="00626973" w:rsidRDefault="00626973">
            <w:pPr>
              <w:pStyle w:val="ConsPlusNormal"/>
              <w:jc w:val="both"/>
            </w:pPr>
            <w:r>
              <w:t>Автогидроподъемник</w:t>
            </w:r>
          </w:p>
        </w:tc>
        <w:tc>
          <w:tcPr>
            <w:tcW w:w="1485" w:type="dxa"/>
          </w:tcPr>
          <w:p w:rsidR="00626973" w:rsidRDefault="00626973">
            <w:pPr>
              <w:pStyle w:val="ConsPlusNormal"/>
              <w:jc w:val="center"/>
            </w:pPr>
            <w:r>
              <w:t>5</w:t>
            </w:r>
          </w:p>
        </w:tc>
        <w:tc>
          <w:tcPr>
            <w:tcW w:w="1320" w:type="dxa"/>
          </w:tcPr>
          <w:p w:rsidR="00626973" w:rsidRDefault="00626973">
            <w:pPr>
              <w:pStyle w:val="ConsPlusNormal"/>
              <w:jc w:val="center"/>
            </w:pPr>
            <w:r>
              <w:t>КАМАЗ</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825" w:type="dxa"/>
          </w:tcPr>
          <w:p w:rsidR="00626973" w:rsidRDefault="00626973">
            <w:pPr>
              <w:pStyle w:val="ConsPlusNormal"/>
              <w:jc w:val="center"/>
            </w:pPr>
            <w:r>
              <w:t>1</w:t>
            </w:r>
          </w:p>
        </w:tc>
        <w:tc>
          <w:tcPr>
            <w:tcW w:w="990" w:type="dxa"/>
          </w:tcPr>
          <w:p w:rsidR="00626973" w:rsidRDefault="00626973">
            <w:pPr>
              <w:pStyle w:val="ConsPlusNormal"/>
              <w:jc w:val="center"/>
            </w:pPr>
            <w:r>
              <w:t>1</w:t>
            </w:r>
          </w:p>
        </w:tc>
        <w:tc>
          <w:tcPr>
            <w:tcW w:w="1155" w:type="dxa"/>
          </w:tcPr>
          <w:p w:rsidR="00626973" w:rsidRDefault="00626973">
            <w:pPr>
              <w:pStyle w:val="ConsPlusNormal"/>
              <w:jc w:val="center"/>
            </w:pPr>
            <w:r>
              <w:t>7</w:t>
            </w:r>
          </w:p>
        </w:tc>
        <w:tc>
          <w:tcPr>
            <w:tcW w:w="1650" w:type="dxa"/>
          </w:tcPr>
          <w:p w:rsidR="00626973" w:rsidRDefault="00626973">
            <w:pPr>
              <w:pStyle w:val="ConsPlusNormal"/>
              <w:jc w:val="center"/>
            </w:pPr>
            <w:r>
              <w:t>5300</w:t>
            </w:r>
          </w:p>
        </w:tc>
      </w:tr>
      <w:tr w:rsidR="00626973">
        <w:tc>
          <w:tcPr>
            <w:tcW w:w="3135" w:type="dxa"/>
          </w:tcPr>
          <w:p w:rsidR="00626973" w:rsidRDefault="00626973">
            <w:pPr>
              <w:pStyle w:val="ConsPlusNormal"/>
            </w:pPr>
            <w:r>
              <w:t>Семяочистительная машина</w:t>
            </w:r>
          </w:p>
        </w:tc>
        <w:tc>
          <w:tcPr>
            <w:tcW w:w="1485" w:type="dxa"/>
          </w:tcPr>
          <w:p w:rsidR="00626973" w:rsidRDefault="00626973">
            <w:pPr>
              <w:pStyle w:val="ConsPlusNormal"/>
              <w:jc w:val="center"/>
            </w:pPr>
            <w:r>
              <w:t>15</w:t>
            </w:r>
          </w:p>
        </w:tc>
        <w:tc>
          <w:tcPr>
            <w:tcW w:w="1320" w:type="dxa"/>
          </w:tcPr>
          <w:p w:rsidR="00626973" w:rsidRDefault="00626973">
            <w:pPr>
              <w:pStyle w:val="ConsPlusNormal"/>
              <w:jc w:val="center"/>
            </w:pPr>
            <w:r>
              <w:t>МОС-2</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825"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1155" w:type="dxa"/>
          </w:tcPr>
          <w:p w:rsidR="00626973" w:rsidRDefault="00626973">
            <w:pPr>
              <w:pStyle w:val="ConsPlusNormal"/>
              <w:jc w:val="center"/>
            </w:pPr>
            <w:r>
              <w:t>28</w:t>
            </w:r>
          </w:p>
        </w:tc>
        <w:tc>
          <w:tcPr>
            <w:tcW w:w="1650" w:type="dxa"/>
          </w:tcPr>
          <w:p w:rsidR="00626973" w:rsidRDefault="00626973">
            <w:pPr>
              <w:pStyle w:val="ConsPlusNormal"/>
              <w:jc w:val="center"/>
            </w:pPr>
            <w:r>
              <w:t>150</w:t>
            </w:r>
          </w:p>
        </w:tc>
      </w:tr>
      <w:tr w:rsidR="00626973">
        <w:tc>
          <w:tcPr>
            <w:tcW w:w="3135" w:type="dxa"/>
          </w:tcPr>
          <w:p w:rsidR="00626973" w:rsidRDefault="00626973">
            <w:pPr>
              <w:pStyle w:val="ConsPlusNormal"/>
            </w:pPr>
            <w:r>
              <w:t>Шишкосушилки</w:t>
            </w:r>
          </w:p>
        </w:tc>
        <w:tc>
          <w:tcPr>
            <w:tcW w:w="1485" w:type="dxa"/>
          </w:tcPr>
          <w:p w:rsidR="00626973" w:rsidRDefault="00626973">
            <w:pPr>
              <w:pStyle w:val="ConsPlusNormal"/>
              <w:jc w:val="center"/>
            </w:pPr>
            <w:r>
              <w:t>5</w:t>
            </w:r>
          </w:p>
        </w:tc>
        <w:tc>
          <w:tcPr>
            <w:tcW w:w="1320" w:type="dxa"/>
          </w:tcPr>
          <w:p w:rsidR="00626973" w:rsidRDefault="00626973">
            <w:pPr>
              <w:pStyle w:val="ConsPlusNormal"/>
              <w:jc w:val="center"/>
            </w:pPr>
            <w:r>
              <w:t>СМ-45</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825" w:type="dxa"/>
          </w:tcPr>
          <w:p w:rsidR="00626973" w:rsidRDefault="00626973">
            <w:pPr>
              <w:pStyle w:val="ConsPlusNormal"/>
              <w:jc w:val="center"/>
            </w:pPr>
            <w:r>
              <w:t>4</w:t>
            </w:r>
          </w:p>
        </w:tc>
        <w:tc>
          <w:tcPr>
            <w:tcW w:w="990" w:type="dxa"/>
          </w:tcPr>
          <w:p w:rsidR="00626973" w:rsidRDefault="00626973">
            <w:pPr>
              <w:pStyle w:val="ConsPlusNormal"/>
              <w:jc w:val="center"/>
            </w:pPr>
            <w:r>
              <w:t>4</w:t>
            </w:r>
          </w:p>
        </w:tc>
        <w:tc>
          <w:tcPr>
            <w:tcW w:w="1155" w:type="dxa"/>
          </w:tcPr>
          <w:p w:rsidR="00626973" w:rsidRDefault="00626973">
            <w:pPr>
              <w:pStyle w:val="ConsPlusNormal"/>
              <w:jc w:val="center"/>
            </w:pPr>
            <w:r>
              <w:t>28</w:t>
            </w:r>
          </w:p>
        </w:tc>
        <w:tc>
          <w:tcPr>
            <w:tcW w:w="1650" w:type="dxa"/>
          </w:tcPr>
          <w:p w:rsidR="00626973" w:rsidRDefault="00626973">
            <w:pPr>
              <w:pStyle w:val="ConsPlusNormal"/>
              <w:jc w:val="center"/>
            </w:pPr>
            <w:r>
              <w:t>160</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ind w:firstLine="540"/>
        <w:jc w:val="both"/>
      </w:pPr>
      <w:r>
        <w:t>В результате реализации Подпрограммы будет обеспечен баланс рубок и убыли лесов от пожаров, вредителей и болезней леса с темпами лесовосстановления, будут внедрены модели интенсивного лесовосстановления, создана постоянная лесосеменная база и сформирован фонд лесных семян с улучшенными наследственными свойствами, развита сеть лесных питомников по выращиванию стандартного посадочного материала, обеспечено регулярное проведение ухода за лесными культурами и своевременное проведение работ по воспроизводству лесов.</w:t>
      </w:r>
    </w:p>
    <w:p w:rsidR="00626973" w:rsidRDefault="00626973">
      <w:pPr>
        <w:pStyle w:val="ConsPlusNormal"/>
        <w:jc w:val="both"/>
      </w:pPr>
    </w:p>
    <w:p w:rsidR="00626973" w:rsidRDefault="00626973">
      <w:pPr>
        <w:pStyle w:val="ConsPlusNormal"/>
        <w:jc w:val="center"/>
        <w:outlineLvl w:val="2"/>
      </w:pPr>
      <w:r>
        <w:t>II. Цели, задачи, описание ожидаемых конечных результатов</w:t>
      </w:r>
    </w:p>
    <w:p w:rsidR="00626973" w:rsidRDefault="00626973">
      <w:pPr>
        <w:pStyle w:val="ConsPlusNormal"/>
        <w:jc w:val="center"/>
      </w:pPr>
      <w:r>
        <w:t>Подпрограммы, сроки и этапы ее реализации</w:t>
      </w:r>
    </w:p>
    <w:p w:rsidR="00626973" w:rsidRDefault="00626973">
      <w:pPr>
        <w:pStyle w:val="ConsPlusNormal"/>
        <w:jc w:val="both"/>
      </w:pPr>
    </w:p>
    <w:p w:rsidR="00626973" w:rsidRDefault="00626973">
      <w:pPr>
        <w:pStyle w:val="ConsPlusNormal"/>
        <w:ind w:firstLine="540"/>
        <w:jc w:val="both"/>
      </w:pPr>
      <w:r>
        <w:t>Целью Подпрограммы является сохранение и воспроизводство лесов как сырьевой базы, обеспечивающей потребности экономики и населения в древесной и недревесной продукции при гарантийном сохранении ресурсно-экологического потенциала и глобальных функций леса.</w:t>
      </w:r>
    </w:p>
    <w:p w:rsidR="00626973" w:rsidRDefault="00626973">
      <w:pPr>
        <w:pStyle w:val="ConsPlusNormal"/>
        <w:ind w:firstLine="540"/>
        <w:jc w:val="both"/>
      </w:pPr>
      <w:r>
        <w:t>Задачами Подпрограммы являются:</w:t>
      </w:r>
    </w:p>
    <w:p w:rsidR="00626973" w:rsidRDefault="00626973">
      <w:pPr>
        <w:pStyle w:val="ConsPlusNormal"/>
        <w:ind w:firstLine="540"/>
        <w:jc w:val="both"/>
      </w:pPr>
      <w:r>
        <w:t>проведение мероприятий по лесовосстановлению;</w:t>
      </w:r>
    </w:p>
    <w:p w:rsidR="00626973" w:rsidRDefault="00626973">
      <w:pPr>
        <w:pStyle w:val="ConsPlusNormal"/>
        <w:ind w:firstLine="540"/>
        <w:jc w:val="both"/>
      </w:pPr>
      <w:r>
        <w:t>повышение эффективности питомнического хозяйства;</w:t>
      </w:r>
    </w:p>
    <w:p w:rsidR="00626973" w:rsidRDefault="00626973">
      <w:pPr>
        <w:pStyle w:val="ConsPlusNormal"/>
        <w:ind w:firstLine="540"/>
        <w:jc w:val="both"/>
      </w:pPr>
      <w:r>
        <w:t>создание защитных лесных насаждений.</w:t>
      </w:r>
    </w:p>
    <w:p w:rsidR="00626973" w:rsidRDefault="00626973">
      <w:pPr>
        <w:pStyle w:val="ConsPlusNormal"/>
        <w:ind w:firstLine="540"/>
        <w:jc w:val="both"/>
      </w:pPr>
      <w:r>
        <w:t>В целях решения задач Подпрограммы предусмотрены следующие мероприятия:</w:t>
      </w:r>
    </w:p>
    <w:p w:rsidR="00626973" w:rsidRDefault="00626973">
      <w:pPr>
        <w:pStyle w:val="ConsPlusNormal"/>
        <w:ind w:firstLine="540"/>
        <w:jc w:val="both"/>
      </w:pPr>
      <w:r>
        <w:t>приобретение машин и оборудования для воспроизводства лесов;</w:t>
      </w:r>
    </w:p>
    <w:p w:rsidR="00626973" w:rsidRDefault="00626973">
      <w:pPr>
        <w:pStyle w:val="ConsPlusNormal"/>
        <w:ind w:firstLine="540"/>
        <w:jc w:val="both"/>
      </w:pPr>
      <w:r>
        <w:t>воспроизводство лесов и лесоразведение;</w:t>
      </w:r>
    </w:p>
    <w:p w:rsidR="00626973" w:rsidRDefault="00626973">
      <w:pPr>
        <w:pStyle w:val="ConsPlusNormal"/>
        <w:ind w:firstLine="540"/>
        <w:jc w:val="both"/>
      </w:pPr>
      <w:r>
        <w:t>приобретение машин и оборудования для питомников, оборудования для сбора и обработки семян;</w:t>
      </w:r>
    </w:p>
    <w:p w:rsidR="00626973" w:rsidRDefault="00626973">
      <w:pPr>
        <w:pStyle w:val="ConsPlusNormal"/>
        <w:ind w:firstLine="540"/>
        <w:jc w:val="both"/>
      </w:pPr>
      <w:r>
        <w:t>выращивание стандартного посадочного материала для лесовосстановления и лесоразведения;</w:t>
      </w:r>
    </w:p>
    <w:p w:rsidR="00626973" w:rsidRDefault="00626973">
      <w:pPr>
        <w:pStyle w:val="ConsPlusNormal"/>
        <w:ind w:firstLine="540"/>
        <w:jc w:val="both"/>
      </w:pPr>
      <w:r>
        <w:t>создание защитных противоэрозийных лесных насаждений (древесно-кустарниковая растительность);</w:t>
      </w:r>
    </w:p>
    <w:p w:rsidR="00626973" w:rsidRDefault="00626973">
      <w:pPr>
        <w:pStyle w:val="ConsPlusNormal"/>
        <w:ind w:firstLine="540"/>
        <w:jc w:val="both"/>
      </w:pPr>
      <w:r>
        <w:t xml:space="preserve">Абзац исключен. - </w:t>
      </w:r>
      <w:hyperlink r:id="rId117" w:history="1">
        <w:r>
          <w:rPr>
            <w:color w:val="0000FF"/>
          </w:rPr>
          <w:t>Постановление</w:t>
        </w:r>
      </w:hyperlink>
      <w:r>
        <w:t xml:space="preserve"> КМ РТ от 29.04.2016 N 262.</w:t>
      </w:r>
    </w:p>
    <w:p w:rsidR="00626973" w:rsidRDefault="00626973">
      <w:pPr>
        <w:pStyle w:val="ConsPlusNormal"/>
        <w:ind w:firstLine="540"/>
        <w:jc w:val="both"/>
      </w:pPr>
      <w:r>
        <w:t xml:space="preserve">Основные </w:t>
      </w:r>
      <w:hyperlink w:anchor="P3019" w:history="1">
        <w:r>
          <w:rPr>
            <w:color w:val="0000FF"/>
          </w:rPr>
          <w:t>цели</w:t>
        </w:r>
      </w:hyperlink>
      <w:r>
        <w:t>, задачи, индикаторы оценки результатов, а также объемы финансирования мероприятий Подпрограммы представлены в приложении к Подпрограмме.</w:t>
      </w:r>
    </w:p>
    <w:p w:rsidR="00626973" w:rsidRDefault="00626973">
      <w:pPr>
        <w:pStyle w:val="ConsPlusNormal"/>
        <w:jc w:val="both"/>
      </w:pPr>
    </w:p>
    <w:p w:rsidR="00626973" w:rsidRDefault="00626973">
      <w:pPr>
        <w:pStyle w:val="ConsPlusNormal"/>
        <w:jc w:val="center"/>
        <w:outlineLvl w:val="3"/>
      </w:pPr>
      <w:r>
        <w:t>Сроки и этапы реализации 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рассчитана на 2014 - 2020 годы, выполнение мероприятий намечено в три этапа:</w:t>
      </w:r>
    </w:p>
    <w:p w:rsidR="00626973" w:rsidRDefault="00626973">
      <w:pPr>
        <w:pStyle w:val="ConsPlusNormal"/>
        <w:ind w:firstLine="540"/>
        <w:jc w:val="both"/>
      </w:pPr>
      <w:r>
        <w:t>на первом этапе (2014 - 2016 годы) предполагается проведение мероприятий по укреплению материально-технической базы для воспроизводства лесов и лесоразведения, сбора и переработки семян;</w:t>
      </w:r>
    </w:p>
    <w:p w:rsidR="00626973" w:rsidRDefault="00626973">
      <w:pPr>
        <w:pStyle w:val="ConsPlusNormal"/>
        <w:ind w:firstLine="540"/>
        <w:jc w:val="both"/>
      </w:pPr>
      <w:r>
        <w:t>на втором этапе (2017 - 2018 годы) предполагается повышение эффективности питомнического хозяйства, выполнение мероприятий по воспроизводству лесов и лесоразведению;</w:t>
      </w:r>
    </w:p>
    <w:p w:rsidR="00626973" w:rsidRDefault="00626973">
      <w:pPr>
        <w:pStyle w:val="ConsPlusNormal"/>
        <w:ind w:firstLine="540"/>
        <w:jc w:val="both"/>
      </w:pPr>
      <w:r>
        <w:t>на третьем этапе (2019 - 2020 годы) предполагается дальнейшее выращивание стандартного посадочного материала для лесовосстановления и лесоразведения.</w:t>
      </w:r>
    </w:p>
    <w:p w:rsidR="00626973" w:rsidRDefault="00626973">
      <w:pPr>
        <w:pStyle w:val="ConsPlusNormal"/>
        <w:jc w:val="both"/>
      </w:pPr>
    </w:p>
    <w:p w:rsidR="00626973" w:rsidRDefault="00626973">
      <w:pPr>
        <w:pStyle w:val="ConsPlusNormal"/>
        <w:jc w:val="center"/>
        <w:outlineLvl w:val="2"/>
      </w:pPr>
      <w:r>
        <w:t>III. Обоснование ресурсного обеспечения Подпрограммы</w:t>
      </w:r>
    </w:p>
    <w:p w:rsidR="00626973" w:rsidRDefault="00626973">
      <w:pPr>
        <w:pStyle w:val="ConsPlusNormal"/>
        <w:jc w:val="center"/>
      </w:pPr>
      <w:r>
        <w:t xml:space="preserve">(в ред. </w:t>
      </w:r>
      <w:hyperlink r:id="rId118"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ind w:firstLine="540"/>
        <w:jc w:val="both"/>
      </w:pPr>
      <w:r>
        <w:t>Общий объем финансирования Подпрограммы составляет 754 923,3 тыс. рублей, в том числе:</w:t>
      </w:r>
    </w:p>
    <w:p w:rsidR="00626973" w:rsidRDefault="00626973">
      <w:pPr>
        <w:pStyle w:val="ConsPlusNormal"/>
        <w:ind w:firstLine="540"/>
        <w:jc w:val="both"/>
      </w:pPr>
      <w:r>
        <w:t>средства бюджета Республики Татарстан - 517 696,9 тыс. рублей;</w:t>
      </w:r>
    </w:p>
    <w:p w:rsidR="00626973" w:rsidRDefault="00626973">
      <w:pPr>
        <w:pStyle w:val="ConsPlusNormal"/>
        <w:ind w:firstLine="540"/>
        <w:jc w:val="both"/>
      </w:pPr>
      <w:r>
        <w:t>выделяемые в установленном порядке средства федерального бюджета - 237 226,4 тыс. рублей.</w:t>
      </w:r>
    </w:p>
    <w:p w:rsidR="00626973" w:rsidRDefault="00626973">
      <w:pPr>
        <w:pStyle w:val="ConsPlusNormal"/>
        <w:jc w:val="both"/>
      </w:pPr>
    </w:p>
    <w:p w:rsidR="00626973" w:rsidRDefault="00626973">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0"/>
        <w:gridCol w:w="3231"/>
        <w:gridCol w:w="3175"/>
      </w:tblGrid>
      <w:tr w:rsidR="00626973">
        <w:tc>
          <w:tcPr>
            <w:tcW w:w="1300" w:type="dxa"/>
            <w:vAlign w:val="center"/>
          </w:tcPr>
          <w:p w:rsidR="00626973" w:rsidRDefault="00626973">
            <w:pPr>
              <w:pStyle w:val="ConsPlusNormal"/>
              <w:jc w:val="center"/>
            </w:pPr>
            <w:r>
              <w:lastRenderedPageBreak/>
              <w:t>Год</w:t>
            </w:r>
          </w:p>
        </w:tc>
        <w:tc>
          <w:tcPr>
            <w:tcW w:w="3231" w:type="dxa"/>
          </w:tcPr>
          <w:p w:rsidR="00626973" w:rsidRDefault="00626973">
            <w:pPr>
              <w:pStyle w:val="ConsPlusNormal"/>
              <w:jc w:val="center"/>
            </w:pPr>
            <w:r>
              <w:t>Средства бюджета Республики Татарстан</w:t>
            </w:r>
          </w:p>
        </w:tc>
        <w:tc>
          <w:tcPr>
            <w:tcW w:w="3175" w:type="dxa"/>
          </w:tcPr>
          <w:p w:rsidR="00626973" w:rsidRDefault="00626973">
            <w:pPr>
              <w:pStyle w:val="ConsPlusNormal"/>
              <w:jc w:val="center"/>
            </w:pPr>
            <w:r>
              <w:t>Средства федерального бюджета</w:t>
            </w:r>
          </w:p>
        </w:tc>
      </w:tr>
      <w:tr w:rsidR="00626973">
        <w:tc>
          <w:tcPr>
            <w:tcW w:w="1300" w:type="dxa"/>
            <w:vAlign w:val="center"/>
          </w:tcPr>
          <w:p w:rsidR="00626973" w:rsidRDefault="00626973">
            <w:pPr>
              <w:pStyle w:val="ConsPlusNormal"/>
              <w:jc w:val="center"/>
            </w:pPr>
            <w:r>
              <w:t>2014</w:t>
            </w:r>
          </w:p>
        </w:tc>
        <w:tc>
          <w:tcPr>
            <w:tcW w:w="3231" w:type="dxa"/>
            <w:vAlign w:val="center"/>
          </w:tcPr>
          <w:p w:rsidR="00626973" w:rsidRDefault="00626973">
            <w:pPr>
              <w:pStyle w:val="ConsPlusNormal"/>
              <w:jc w:val="center"/>
            </w:pPr>
            <w:r>
              <w:t>63 655,9</w:t>
            </w:r>
          </w:p>
        </w:tc>
        <w:tc>
          <w:tcPr>
            <w:tcW w:w="3175" w:type="dxa"/>
            <w:vAlign w:val="center"/>
          </w:tcPr>
          <w:p w:rsidR="00626973" w:rsidRDefault="00626973">
            <w:pPr>
              <w:pStyle w:val="ConsPlusNormal"/>
              <w:jc w:val="center"/>
            </w:pPr>
            <w:r>
              <w:t>43 236,7</w:t>
            </w:r>
          </w:p>
        </w:tc>
      </w:tr>
      <w:tr w:rsidR="00626973">
        <w:tc>
          <w:tcPr>
            <w:tcW w:w="1300" w:type="dxa"/>
            <w:vAlign w:val="center"/>
          </w:tcPr>
          <w:p w:rsidR="00626973" w:rsidRDefault="00626973">
            <w:pPr>
              <w:pStyle w:val="ConsPlusNormal"/>
              <w:jc w:val="center"/>
            </w:pPr>
            <w:r>
              <w:t>2015</w:t>
            </w:r>
          </w:p>
        </w:tc>
        <w:tc>
          <w:tcPr>
            <w:tcW w:w="3231" w:type="dxa"/>
            <w:vAlign w:val="center"/>
          </w:tcPr>
          <w:p w:rsidR="00626973" w:rsidRDefault="00626973">
            <w:pPr>
              <w:pStyle w:val="ConsPlusNormal"/>
              <w:jc w:val="center"/>
            </w:pPr>
            <w:r>
              <w:t>67 967,4</w:t>
            </w:r>
          </w:p>
        </w:tc>
        <w:tc>
          <w:tcPr>
            <w:tcW w:w="3175" w:type="dxa"/>
            <w:vAlign w:val="center"/>
          </w:tcPr>
          <w:p w:rsidR="00626973" w:rsidRDefault="00626973">
            <w:pPr>
              <w:pStyle w:val="ConsPlusNormal"/>
              <w:jc w:val="center"/>
            </w:pPr>
            <w:r>
              <w:t>45 201,2</w:t>
            </w:r>
          </w:p>
        </w:tc>
      </w:tr>
      <w:tr w:rsidR="00626973">
        <w:tc>
          <w:tcPr>
            <w:tcW w:w="1300" w:type="dxa"/>
            <w:vAlign w:val="center"/>
          </w:tcPr>
          <w:p w:rsidR="00626973" w:rsidRDefault="00626973">
            <w:pPr>
              <w:pStyle w:val="ConsPlusNormal"/>
              <w:jc w:val="center"/>
            </w:pPr>
            <w:r>
              <w:t>2016</w:t>
            </w:r>
          </w:p>
        </w:tc>
        <w:tc>
          <w:tcPr>
            <w:tcW w:w="3231" w:type="dxa"/>
            <w:vAlign w:val="center"/>
          </w:tcPr>
          <w:p w:rsidR="00626973" w:rsidRDefault="00626973">
            <w:pPr>
              <w:pStyle w:val="ConsPlusNormal"/>
              <w:jc w:val="center"/>
            </w:pPr>
            <w:r>
              <w:t>70 634,3</w:t>
            </w:r>
          </w:p>
        </w:tc>
        <w:tc>
          <w:tcPr>
            <w:tcW w:w="3175" w:type="dxa"/>
            <w:vAlign w:val="center"/>
          </w:tcPr>
          <w:p w:rsidR="00626973" w:rsidRDefault="00626973">
            <w:pPr>
              <w:pStyle w:val="ConsPlusNormal"/>
              <w:jc w:val="center"/>
            </w:pPr>
            <w:r>
              <w:t>28 337,8</w:t>
            </w:r>
          </w:p>
        </w:tc>
      </w:tr>
      <w:tr w:rsidR="00626973">
        <w:tc>
          <w:tcPr>
            <w:tcW w:w="1300" w:type="dxa"/>
            <w:vAlign w:val="center"/>
          </w:tcPr>
          <w:p w:rsidR="00626973" w:rsidRDefault="00626973">
            <w:pPr>
              <w:pStyle w:val="ConsPlusNormal"/>
              <w:jc w:val="center"/>
            </w:pPr>
            <w:r>
              <w:t>2017</w:t>
            </w:r>
          </w:p>
        </w:tc>
        <w:tc>
          <w:tcPr>
            <w:tcW w:w="3231" w:type="dxa"/>
            <w:vAlign w:val="center"/>
          </w:tcPr>
          <w:p w:rsidR="00626973" w:rsidRDefault="00626973">
            <w:pPr>
              <w:pStyle w:val="ConsPlusNormal"/>
              <w:jc w:val="center"/>
            </w:pPr>
            <w:r>
              <w:t>77 629,3</w:t>
            </w:r>
          </w:p>
        </w:tc>
        <w:tc>
          <w:tcPr>
            <w:tcW w:w="3175" w:type="dxa"/>
            <w:vAlign w:val="center"/>
          </w:tcPr>
          <w:p w:rsidR="00626973" w:rsidRDefault="00626973">
            <w:pPr>
              <w:pStyle w:val="ConsPlusNormal"/>
              <w:jc w:val="center"/>
            </w:pPr>
            <w:r>
              <w:t>29 663,8</w:t>
            </w:r>
          </w:p>
        </w:tc>
      </w:tr>
      <w:tr w:rsidR="00626973">
        <w:tc>
          <w:tcPr>
            <w:tcW w:w="1300" w:type="dxa"/>
            <w:vAlign w:val="center"/>
          </w:tcPr>
          <w:p w:rsidR="00626973" w:rsidRDefault="00626973">
            <w:pPr>
              <w:pStyle w:val="ConsPlusNormal"/>
              <w:jc w:val="center"/>
            </w:pPr>
            <w:r>
              <w:t>2018</w:t>
            </w:r>
          </w:p>
        </w:tc>
        <w:tc>
          <w:tcPr>
            <w:tcW w:w="3231" w:type="dxa"/>
            <w:vAlign w:val="center"/>
          </w:tcPr>
          <w:p w:rsidR="00626973" w:rsidRDefault="00626973">
            <w:pPr>
              <w:pStyle w:val="ConsPlusNormal"/>
              <w:jc w:val="center"/>
            </w:pPr>
            <w:r>
              <w:t>78 627,6</w:t>
            </w:r>
          </w:p>
        </w:tc>
        <w:tc>
          <w:tcPr>
            <w:tcW w:w="3175" w:type="dxa"/>
            <w:vAlign w:val="center"/>
          </w:tcPr>
          <w:p w:rsidR="00626973" w:rsidRDefault="00626973">
            <w:pPr>
              <w:pStyle w:val="ConsPlusNormal"/>
              <w:jc w:val="center"/>
            </w:pPr>
            <w:r>
              <w:t>29 366,3</w:t>
            </w:r>
          </w:p>
        </w:tc>
      </w:tr>
      <w:tr w:rsidR="00626973">
        <w:tc>
          <w:tcPr>
            <w:tcW w:w="1300" w:type="dxa"/>
            <w:vAlign w:val="center"/>
          </w:tcPr>
          <w:p w:rsidR="00626973" w:rsidRDefault="00626973">
            <w:pPr>
              <w:pStyle w:val="ConsPlusNormal"/>
              <w:jc w:val="center"/>
            </w:pPr>
            <w:r>
              <w:t>2019</w:t>
            </w:r>
          </w:p>
        </w:tc>
        <w:tc>
          <w:tcPr>
            <w:tcW w:w="3231" w:type="dxa"/>
            <w:vAlign w:val="center"/>
          </w:tcPr>
          <w:p w:rsidR="00626973" w:rsidRDefault="00626973">
            <w:pPr>
              <w:pStyle w:val="ConsPlusNormal"/>
              <w:jc w:val="center"/>
            </w:pPr>
            <w:r>
              <w:t>79 591,2</w:t>
            </w:r>
          </w:p>
        </w:tc>
        <w:tc>
          <w:tcPr>
            <w:tcW w:w="3175" w:type="dxa"/>
            <w:vAlign w:val="center"/>
          </w:tcPr>
          <w:p w:rsidR="00626973" w:rsidRDefault="00626973">
            <w:pPr>
              <w:pStyle w:val="ConsPlusNormal"/>
              <w:jc w:val="center"/>
            </w:pPr>
            <w:r>
              <w:t>30 710,3</w:t>
            </w:r>
          </w:p>
        </w:tc>
      </w:tr>
      <w:tr w:rsidR="00626973">
        <w:tc>
          <w:tcPr>
            <w:tcW w:w="1300" w:type="dxa"/>
            <w:vAlign w:val="center"/>
          </w:tcPr>
          <w:p w:rsidR="00626973" w:rsidRDefault="00626973">
            <w:pPr>
              <w:pStyle w:val="ConsPlusNormal"/>
              <w:jc w:val="center"/>
            </w:pPr>
            <w:r>
              <w:t>2020</w:t>
            </w:r>
          </w:p>
        </w:tc>
        <w:tc>
          <w:tcPr>
            <w:tcW w:w="3231" w:type="dxa"/>
            <w:vAlign w:val="center"/>
          </w:tcPr>
          <w:p w:rsidR="00626973" w:rsidRDefault="00626973">
            <w:pPr>
              <w:pStyle w:val="ConsPlusNormal"/>
              <w:jc w:val="center"/>
            </w:pPr>
            <w:r>
              <w:t>79 591,2</w:t>
            </w:r>
          </w:p>
        </w:tc>
        <w:tc>
          <w:tcPr>
            <w:tcW w:w="3175" w:type="dxa"/>
            <w:vAlign w:val="center"/>
          </w:tcPr>
          <w:p w:rsidR="00626973" w:rsidRDefault="00626973">
            <w:pPr>
              <w:pStyle w:val="ConsPlusNormal"/>
              <w:jc w:val="center"/>
            </w:pPr>
            <w:r>
              <w:t>30 710,3</w:t>
            </w:r>
          </w:p>
        </w:tc>
      </w:tr>
      <w:tr w:rsidR="00626973">
        <w:tc>
          <w:tcPr>
            <w:tcW w:w="1300" w:type="dxa"/>
            <w:vAlign w:val="center"/>
          </w:tcPr>
          <w:p w:rsidR="00626973" w:rsidRDefault="00626973">
            <w:pPr>
              <w:pStyle w:val="ConsPlusNormal"/>
              <w:jc w:val="center"/>
            </w:pPr>
            <w:r>
              <w:t>Всего</w:t>
            </w:r>
          </w:p>
        </w:tc>
        <w:tc>
          <w:tcPr>
            <w:tcW w:w="3231" w:type="dxa"/>
            <w:vAlign w:val="center"/>
          </w:tcPr>
          <w:p w:rsidR="00626973" w:rsidRDefault="00626973">
            <w:pPr>
              <w:pStyle w:val="ConsPlusNormal"/>
              <w:jc w:val="center"/>
            </w:pPr>
            <w:r>
              <w:t>517 696,9</w:t>
            </w:r>
          </w:p>
        </w:tc>
        <w:tc>
          <w:tcPr>
            <w:tcW w:w="3175" w:type="dxa"/>
            <w:vAlign w:val="center"/>
          </w:tcPr>
          <w:p w:rsidR="00626973" w:rsidRDefault="00626973">
            <w:pPr>
              <w:pStyle w:val="ConsPlusNormal"/>
              <w:jc w:val="center"/>
            </w:pPr>
            <w:r>
              <w:t>237 226,4</w:t>
            </w:r>
          </w:p>
        </w:tc>
      </w:tr>
    </w:tbl>
    <w:p w:rsidR="00626973" w:rsidRDefault="00626973">
      <w:pPr>
        <w:pStyle w:val="ConsPlusNormal"/>
        <w:jc w:val="both"/>
      </w:pPr>
    </w:p>
    <w:p w:rsidR="00626973" w:rsidRDefault="00626973">
      <w:pPr>
        <w:pStyle w:val="ConsPlusNormal"/>
        <w:ind w:firstLine="540"/>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26973" w:rsidRDefault="00626973">
      <w:pPr>
        <w:pStyle w:val="ConsPlusNormal"/>
        <w:jc w:val="both"/>
      </w:pPr>
    </w:p>
    <w:p w:rsidR="00626973" w:rsidRDefault="00626973">
      <w:pPr>
        <w:pStyle w:val="ConsPlusNormal"/>
        <w:jc w:val="center"/>
        <w:outlineLvl w:val="2"/>
      </w:pPr>
      <w:r>
        <w:t>IV. Механизм реализации Подпрограммы</w:t>
      </w:r>
    </w:p>
    <w:p w:rsidR="00626973" w:rsidRDefault="00626973">
      <w:pPr>
        <w:pStyle w:val="ConsPlusNormal"/>
        <w:jc w:val="both"/>
      </w:pPr>
    </w:p>
    <w:p w:rsidR="00626973" w:rsidRDefault="00626973">
      <w:pPr>
        <w:pStyle w:val="ConsPlusNormal"/>
        <w:ind w:firstLine="540"/>
        <w:jc w:val="both"/>
      </w:pPr>
      <w:r>
        <w:t>Министерство лесного хозяйства Республики Татарстан является государственным заказчиком настоящей Подпрограммы, осуществляет управление реализацией Подпрограммы и несет ответственность за исполнение Подпрограммы, осуществляет мониторинг выполнения программных мероприятий, координацию деятельности исполнителей Подпрограммы на основе периодической отчетности для обеспечения их согласованных действий, контроль за рациональным использованием исполнителями выделяемых финансовых средств, текущую работу по подготовке и реализации мероприятий, обеспечивающих взаимодействие с другими органами исполнительной власти республики, подготовку и представление в установленном порядке сводной бюджетной заявки на финансирование мероприятий Подпрограммы на очередной финансовый год.</w:t>
      </w:r>
    </w:p>
    <w:p w:rsidR="00626973" w:rsidRDefault="00626973">
      <w:pPr>
        <w:pStyle w:val="ConsPlusNormal"/>
        <w:ind w:firstLine="540"/>
        <w:jc w:val="both"/>
      </w:pPr>
      <w:r>
        <w:t xml:space="preserve">Приобретение оборудования, выполнение работ и оказание услуг, указанных в Подпрограмме, осуществляются в соответствии с Федеральным </w:t>
      </w:r>
      <w:hyperlink r:id="rId11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6973" w:rsidRDefault="00626973">
      <w:pPr>
        <w:pStyle w:val="ConsPlusNormal"/>
        <w:ind w:firstLine="540"/>
        <w:jc w:val="both"/>
      </w:pPr>
      <w:r>
        <w:t>Министерство лесного хозяйства Республики Татарстан с учетом выделяемых на реализацию Подпрограммы финансовых средств ежегодно уточняет расходы на реализацию подпрограммных мероприятий и целевые показатели Подпрограммы.</w:t>
      </w:r>
    </w:p>
    <w:p w:rsidR="00626973" w:rsidRDefault="00626973">
      <w:pPr>
        <w:pStyle w:val="ConsPlusNormal"/>
        <w:ind w:firstLine="540"/>
        <w:jc w:val="both"/>
      </w:pPr>
      <w:r>
        <w:t>Министерство лесного хозяйства Республики Татарстан ежеквартально, до 25 числа месяца, следующего за отчетным, представляет в Министерство экономики Республики Татарстан статистическую, справочную и аналитическую информацию о реализации Подпрограммы по установленной форме.</w:t>
      </w:r>
    </w:p>
    <w:p w:rsidR="00626973" w:rsidRDefault="00626973">
      <w:pPr>
        <w:pStyle w:val="ConsPlusNormal"/>
        <w:jc w:val="both"/>
      </w:pPr>
    </w:p>
    <w:p w:rsidR="00626973" w:rsidRDefault="00626973">
      <w:pPr>
        <w:pStyle w:val="ConsPlusNormal"/>
        <w:jc w:val="center"/>
        <w:outlineLvl w:val="2"/>
      </w:pPr>
      <w:r>
        <w:t>V. Оценка экономической и экологической</w:t>
      </w:r>
    </w:p>
    <w:p w:rsidR="00626973" w:rsidRDefault="00626973">
      <w:pPr>
        <w:pStyle w:val="ConsPlusNormal"/>
        <w:jc w:val="center"/>
      </w:pPr>
      <w:r>
        <w:t>эффективности 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будет способствовать сбалансированному социально-экономическому развитию республики и реализации конституционных прав граждан на благоприятную окружающую среду.</w:t>
      </w:r>
    </w:p>
    <w:p w:rsidR="00626973" w:rsidRDefault="00626973">
      <w:pPr>
        <w:pStyle w:val="ConsPlusNormal"/>
        <w:ind w:firstLine="540"/>
        <w:jc w:val="both"/>
      </w:pPr>
      <w:r>
        <w:t>Для оценки успешности реализации Программы сформирована система показателей, определяющих эффективность реализации отдельных механизмов и конкретных мероприятий.</w:t>
      </w:r>
    </w:p>
    <w:p w:rsidR="00626973" w:rsidRDefault="00626973">
      <w:pPr>
        <w:pStyle w:val="ConsPlusNormal"/>
        <w:ind w:firstLine="540"/>
        <w:jc w:val="both"/>
      </w:pPr>
      <w:r>
        <w:t>Реализация мероприятий Подпрограммы позволит достичь к 2020 году:</w:t>
      </w:r>
    </w:p>
    <w:p w:rsidR="00626973" w:rsidRDefault="00626973">
      <w:pPr>
        <w:pStyle w:val="ConsPlusNormal"/>
        <w:ind w:firstLine="540"/>
        <w:jc w:val="both"/>
      </w:pPr>
      <w:r>
        <w:lastRenderedPageBreak/>
        <w:t>лесистости территории Республики Татарстан на уровне 17,5 процента;</w:t>
      </w:r>
    </w:p>
    <w:p w:rsidR="00626973" w:rsidRDefault="00626973">
      <w:pPr>
        <w:pStyle w:val="ConsPlusNormal"/>
        <w:jc w:val="both"/>
      </w:pPr>
      <w:r>
        <w:t xml:space="preserve">(в ред. </w:t>
      </w:r>
      <w:hyperlink r:id="rId120" w:history="1">
        <w:r>
          <w:rPr>
            <w:color w:val="0000FF"/>
          </w:rPr>
          <w:t>Постановления</w:t>
        </w:r>
      </w:hyperlink>
      <w:r>
        <w:t xml:space="preserve"> КМ РТ от 10.05.2017 N 270)</w:t>
      </w:r>
    </w:p>
    <w:p w:rsidR="00626973" w:rsidRDefault="00626973">
      <w:pPr>
        <w:pStyle w:val="ConsPlusNormal"/>
        <w:ind w:firstLine="540"/>
        <w:jc w:val="both"/>
      </w:pPr>
      <w:r>
        <w:t>сохранения отношения площади лесовосстановления к площади выбытия лесов в результате сплошных рубок и гибели лесов на уровне 98 процентов;</w:t>
      </w:r>
    </w:p>
    <w:p w:rsidR="00626973" w:rsidRDefault="00626973">
      <w:pPr>
        <w:pStyle w:val="ConsPlusNormal"/>
        <w:jc w:val="both"/>
      </w:pPr>
      <w:r>
        <w:t xml:space="preserve">(в ред. </w:t>
      </w:r>
      <w:hyperlink r:id="rId121" w:history="1">
        <w:r>
          <w:rPr>
            <w:color w:val="0000FF"/>
          </w:rPr>
          <w:t>Постановления</w:t>
        </w:r>
      </w:hyperlink>
      <w:r>
        <w:t xml:space="preserve"> КМ РТ от 10.05.2017 N 270)</w:t>
      </w:r>
    </w:p>
    <w:p w:rsidR="00626973" w:rsidRDefault="00626973">
      <w:pPr>
        <w:pStyle w:val="ConsPlusNormal"/>
        <w:ind w:firstLine="540"/>
        <w:jc w:val="both"/>
      </w:pPr>
      <w:r>
        <w:t>увеличения доли лесных культур, созданных посадочным материалом с улучшенными наследственными свойствами, в общем объеме искусственного лесовосстановления до 7,1 процента;</w:t>
      </w:r>
    </w:p>
    <w:p w:rsidR="00626973" w:rsidRDefault="00626973">
      <w:pPr>
        <w:pStyle w:val="ConsPlusNormal"/>
        <w:jc w:val="both"/>
      </w:pPr>
      <w:r>
        <w:t xml:space="preserve">(в ред. </w:t>
      </w:r>
      <w:hyperlink r:id="rId122" w:history="1">
        <w:r>
          <w:rPr>
            <w:color w:val="0000FF"/>
          </w:rPr>
          <w:t>Постановления</w:t>
        </w:r>
      </w:hyperlink>
      <w:r>
        <w:t xml:space="preserve"> КМ РТ от 10.05.2017 N 270)</w:t>
      </w:r>
    </w:p>
    <w:p w:rsidR="00626973" w:rsidRDefault="00626973">
      <w:pPr>
        <w:pStyle w:val="ConsPlusNormal"/>
        <w:ind w:firstLine="540"/>
        <w:jc w:val="both"/>
      </w:pPr>
      <w:r>
        <w:t>увеличения доли посадочного материала с улучшенными наследственными свойствами общем количестве посадочного материала до 1,07 процента;</w:t>
      </w:r>
    </w:p>
    <w:p w:rsidR="00626973" w:rsidRDefault="00626973">
      <w:pPr>
        <w:pStyle w:val="ConsPlusNormal"/>
        <w:jc w:val="both"/>
      </w:pPr>
      <w:r>
        <w:t xml:space="preserve">(в ред. </w:t>
      </w:r>
      <w:hyperlink r:id="rId123" w:history="1">
        <w:r>
          <w:rPr>
            <w:color w:val="0000FF"/>
          </w:rPr>
          <w:t>Постановления</w:t>
        </w:r>
      </w:hyperlink>
      <w:r>
        <w:t xml:space="preserve"> КМ РТ от 10.05.2017 N 270)</w:t>
      </w:r>
    </w:p>
    <w:p w:rsidR="00626973" w:rsidRDefault="00626973">
      <w:pPr>
        <w:pStyle w:val="ConsPlusNormal"/>
        <w:ind w:firstLine="540"/>
        <w:jc w:val="both"/>
      </w:pPr>
      <w:r>
        <w:t>увеличение доли семян с улучшенными наследственными свойствами в общей массе семян хвойных пород до 4,3 процента;</w:t>
      </w:r>
    </w:p>
    <w:p w:rsidR="00626973" w:rsidRDefault="00626973">
      <w:pPr>
        <w:pStyle w:val="ConsPlusNormal"/>
        <w:jc w:val="both"/>
      </w:pPr>
      <w:r>
        <w:t xml:space="preserve">(в ред. </w:t>
      </w:r>
      <w:hyperlink r:id="rId124" w:history="1">
        <w:r>
          <w:rPr>
            <w:color w:val="0000FF"/>
          </w:rPr>
          <w:t>Постановления</w:t>
        </w:r>
      </w:hyperlink>
      <w:r>
        <w:t xml:space="preserve"> КМ РТ от 10.05.2017 N 270)</w:t>
      </w:r>
    </w:p>
    <w:p w:rsidR="00626973" w:rsidRDefault="00626973">
      <w:pPr>
        <w:pStyle w:val="ConsPlusNormal"/>
        <w:ind w:firstLine="540"/>
        <w:jc w:val="both"/>
      </w:pPr>
      <w:r>
        <w:t xml:space="preserve">абзац исключен. - </w:t>
      </w:r>
      <w:hyperlink r:id="rId125" w:history="1">
        <w:r>
          <w:rPr>
            <w:color w:val="0000FF"/>
          </w:rPr>
          <w:t>Постановление</w:t>
        </w:r>
      </w:hyperlink>
      <w:r>
        <w:t xml:space="preserve"> КМ РТ от 10.05.2017 N 270.</w:t>
      </w:r>
    </w:p>
    <w:p w:rsidR="00626973" w:rsidRDefault="00626973">
      <w:pPr>
        <w:pStyle w:val="ConsPlusNormal"/>
        <w:ind w:firstLine="540"/>
        <w:jc w:val="both"/>
      </w:pPr>
      <w:r>
        <w:t xml:space="preserve">абзац исключен. - </w:t>
      </w:r>
      <w:hyperlink r:id="rId126" w:history="1">
        <w:r>
          <w:rPr>
            <w:color w:val="0000FF"/>
          </w:rPr>
          <w:t>Постановление</w:t>
        </w:r>
      </w:hyperlink>
      <w:r>
        <w:t xml:space="preserve"> КМ РТ от 04.06.2015 N 406.</w:t>
      </w: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right"/>
        <w:outlineLvl w:val="2"/>
      </w:pPr>
      <w:r>
        <w:lastRenderedPageBreak/>
        <w:t>Приложение</w:t>
      </w:r>
    </w:p>
    <w:p w:rsidR="00626973" w:rsidRDefault="00626973">
      <w:pPr>
        <w:pStyle w:val="ConsPlusNormal"/>
        <w:jc w:val="right"/>
      </w:pPr>
      <w:r>
        <w:t>к Подпрограмме</w:t>
      </w:r>
    </w:p>
    <w:p w:rsidR="00626973" w:rsidRDefault="00626973">
      <w:pPr>
        <w:pStyle w:val="ConsPlusNormal"/>
        <w:jc w:val="right"/>
      </w:pPr>
      <w:r>
        <w:t>"Воспроизводство лесов</w:t>
      </w:r>
    </w:p>
    <w:p w:rsidR="00626973" w:rsidRDefault="00626973">
      <w:pPr>
        <w:pStyle w:val="ConsPlusNormal"/>
        <w:jc w:val="right"/>
      </w:pPr>
      <w:r>
        <w:t>на 2014 - 2020 годы"</w:t>
      </w:r>
    </w:p>
    <w:p w:rsidR="00626973" w:rsidRDefault="00626973">
      <w:pPr>
        <w:pStyle w:val="ConsPlusNormal"/>
        <w:jc w:val="both"/>
      </w:pPr>
    </w:p>
    <w:p w:rsidR="00626973" w:rsidRDefault="00626973">
      <w:pPr>
        <w:pStyle w:val="ConsPlusTitle"/>
        <w:jc w:val="center"/>
      </w:pPr>
      <w:bookmarkStart w:id="8" w:name="P3019"/>
      <w:bookmarkEnd w:id="8"/>
      <w:r>
        <w:t>ЦЕЛИ, ЗАДАЧИ, ИНДИКАТОРЫ ОЦЕНКИ</w:t>
      </w:r>
    </w:p>
    <w:p w:rsidR="00626973" w:rsidRDefault="00626973">
      <w:pPr>
        <w:pStyle w:val="ConsPlusTitle"/>
        <w:jc w:val="center"/>
      </w:pPr>
      <w:r>
        <w:t>РЕЗУЛЬТАТОВ ПОДПРОГРАММЫ "ВОСПРОИЗВОДСТВО ЛЕСОВ</w:t>
      </w:r>
    </w:p>
    <w:p w:rsidR="00626973" w:rsidRDefault="00626973">
      <w:pPr>
        <w:pStyle w:val="ConsPlusTitle"/>
        <w:jc w:val="center"/>
      </w:pPr>
      <w:r>
        <w:t>НА 2014 - 2020 ГОДЫ" И ФИНАНСИРОВАНИЕ</w:t>
      </w:r>
    </w:p>
    <w:p w:rsidR="00626973" w:rsidRDefault="00626973">
      <w:pPr>
        <w:pStyle w:val="ConsPlusTitle"/>
        <w:jc w:val="center"/>
      </w:pPr>
      <w:r>
        <w:t>МЕРОПРИЯТИЙ ПОДПРОГРАММЫ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w:t>
      </w:r>
      <w:hyperlink r:id="rId127" w:history="1">
        <w:r>
          <w:rPr>
            <w:color w:val="0000FF"/>
          </w:rPr>
          <w:t>Постановления</w:t>
        </w:r>
      </w:hyperlink>
      <w:r>
        <w:t xml:space="preserve"> КМ РТ от 10.05.2017 N 270)</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4"/>
        <w:gridCol w:w="1684"/>
        <w:gridCol w:w="873"/>
        <w:gridCol w:w="2164"/>
        <w:gridCol w:w="924"/>
        <w:gridCol w:w="971"/>
        <w:gridCol w:w="964"/>
        <w:gridCol w:w="924"/>
        <w:gridCol w:w="754"/>
        <w:gridCol w:w="754"/>
        <w:gridCol w:w="754"/>
        <w:gridCol w:w="754"/>
        <w:gridCol w:w="1304"/>
        <w:gridCol w:w="1247"/>
        <w:gridCol w:w="1247"/>
        <w:gridCol w:w="1247"/>
        <w:gridCol w:w="1247"/>
        <w:gridCol w:w="1247"/>
        <w:gridCol w:w="1247"/>
      </w:tblGrid>
      <w:tr w:rsidR="00626973">
        <w:tc>
          <w:tcPr>
            <w:tcW w:w="1804" w:type="dxa"/>
            <w:vMerge w:val="restart"/>
          </w:tcPr>
          <w:p w:rsidR="00626973" w:rsidRDefault="00626973">
            <w:pPr>
              <w:pStyle w:val="ConsPlusNormal"/>
              <w:jc w:val="center"/>
            </w:pPr>
            <w:r>
              <w:t>Наименование основных мероприятий</w:t>
            </w:r>
          </w:p>
        </w:tc>
        <w:tc>
          <w:tcPr>
            <w:tcW w:w="1684" w:type="dxa"/>
            <w:vMerge w:val="restart"/>
          </w:tcPr>
          <w:p w:rsidR="00626973" w:rsidRDefault="00626973">
            <w:pPr>
              <w:pStyle w:val="ConsPlusNormal"/>
              <w:jc w:val="center"/>
            </w:pPr>
            <w:r>
              <w:t>Исполнители</w:t>
            </w:r>
          </w:p>
        </w:tc>
        <w:tc>
          <w:tcPr>
            <w:tcW w:w="873" w:type="dxa"/>
            <w:vMerge w:val="restart"/>
          </w:tcPr>
          <w:p w:rsidR="00626973" w:rsidRDefault="00626973">
            <w:pPr>
              <w:pStyle w:val="ConsPlusNormal"/>
              <w:jc w:val="center"/>
            </w:pPr>
            <w:r>
              <w:t>Сроки выполнения мероприятий</w:t>
            </w:r>
          </w:p>
        </w:tc>
        <w:tc>
          <w:tcPr>
            <w:tcW w:w="2164" w:type="dxa"/>
            <w:vMerge w:val="restart"/>
          </w:tcPr>
          <w:p w:rsidR="00626973" w:rsidRDefault="00626973">
            <w:pPr>
              <w:pStyle w:val="ConsPlusNormal"/>
              <w:jc w:val="center"/>
            </w:pPr>
            <w:r>
              <w:t>Индикаторы оценки конечных результатов, единица измерения</w:t>
            </w:r>
          </w:p>
        </w:tc>
        <w:tc>
          <w:tcPr>
            <w:tcW w:w="6799" w:type="dxa"/>
            <w:gridSpan w:val="8"/>
          </w:tcPr>
          <w:p w:rsidR="00626973" w:rsidRDefault="00626973">
            <w:pPr>
              <w:pStyle w:val="ConsPlusNormal"/>
              <w:jc w:val="center"/>
            </w:pPr>
            <w:r>
              <w:t>Значения индикаторов</w:t>
            </w:r>
          </w:p>
        </w:tc>
        <w:tc>
          <w:tcPr>
            <w:tcW w:w="8786" w:type="dxa"/>
            <w:gridSpan w:val="7"/>
          </w:tcPr>
          <w:p w:rsidR="00626973" w:rsidRDefault="00626973">
            <w:pPr>
              <w:pStyle w:val="ConsPlusNormal"/>
              <w:jc w:val="center"/>
            </w:pPr>
            <w:r>
              <w:t>Финансирование с указанием источника финансирования,</w:t>
            </w:r>
          </w:p>
          <w:p w:rsidR="00626973" w:rsidRDefault="00626973">
            <w:pPr>
              <w:pStyle w:val="ConsPlusNormal"/>
              <w:jc w:val="center"/>
            </w:pPr>
            <w:r>
              <w:t>тыс. рублей</w:t>
            </w:r>
          </w:p>
        </w:tc>
      </w:tr>
      <w:tr w:rsidR="00626973">
        <w:tc>
          <w:tcPr>
            <w:tcW w:w="1804" w:type="dxa"/>
            <w:vMerge/>
          </w:tcPr>
          <w:p w:rsidR="00626973" w:rsidRDefault="00626973"/>
        </w:tc>
        <w:tc>
          <w:tcPr>
            <w:tcW w:w="1684" w:type="dxa"/>
            <w:vMerge/>
          </w:tcPr>
          <w:p w:rsidR="00626973" w:rsidRDefault="00626973"/>
        </w:tc>
        <w:tc>
          <w:tcPr>
            <w:tcW w:w="873" w:type="dxa"/>
            <w:vMerge/>
          </w:tcPr>
          <w:p w:rsidR="00626973" w:rsidRDefault="00626973"/>
        </w:tc>
        <w:tc>
          <w:tcPr>
            <w:tcW w:w="2164" w:type="dxa"/>
            <w:vMerge/>
          </w:tcPr>
          <w:p w:rsidR="00626973" w:rsidRDefault="00626973"/>
        </w:tc>
        <w:tc>
          <w:tcPr>
            <w:tcW w:w="924" w:type="dxa"/>
          </w:tcPr>
          <w:p w:rsidR="00626973" w:rsidRDefault="00626973">
            <w:pPr>
              <w:pStyle w:val="ConsPlusNormal"/>
              <w:jc w:val="center"/>
            </w:pPr>
            <w:r>
              <w:t>2013 г. (базовый)</w:t>
            </w:r>
          </w:p>
        </w:tc>
        <w:tc>
          <w:tcPr>
            <w:tcW w:w="971" w:type="dxa"/>
          </w:tcPr>
          <w:p w:rsidR="00626973" w:rsidRDefault="00626973">
            <w:pPr>
              <w:pStyle w:val="ConsPlusNormal"/>
              <w:jc w:val="center"/>
            </w:pPr>
            <w:r>
              <w:t>2014 г.</w:t>
            </w:r>
          </w:p>
        </w:tc>
        <w:tc>
          <w:tcPr>
            <w:tcW w:w="964" w:type="dxa"/>
          </w:tcPr>
          <w:p w:rsidR="00626973" w:rsidRDefault="00626973">
            <w:pPr>
              <w:pStyle w:val="ConsPlusNormal"/>
              <w:jc w:val="center"/>
            </w:pPr>
            <w:r>
              <w:t>2015 г.</w:t>
            </w:r>
          </w:p>
        </w:tc>
        <w:tc>
          <w:tcPr>
            <w:tcW w:w="924" w:type="dxa"/>
          </w:tcPr>
          <w:p w:rsidR="00626973" w:rsidRDefault="00626973">
            <w:pPr>
              <w:pStyle w:val="ConsPlusNormal"/>
              <w:jc w:val="center"/>
            </w:pPr>
            <w:r>
              <w:t>2016 г.</w:t>
            </w:r>
          </w:p>
        </w:tc>
        <w:tc>
          <w:tcPr>
            <w:tcW w:w="754" w:type="dxa"/>
          </w:tcPr>
          <w:p w:rsidR="00626973" w:rsidRDefault="00626973">
            <w:pPr>
              <w:pStyle w:val="ConsPlusNormal"/>
              <w:jc w:val="center"/>
            </w:pPr>
            <w:r>
              <w:t>2017 г.</w:t>
            </w:r>
          </w:p>
        </w:tc>
        <w:tc>
          <w:tcPr>
            <w:tcW w:w="754" w:type="dxa"/>
          </w:tcPr>
          <w:p w:rsidR="00626973" w:rsidRDefault="00626973">
            <w:pPr>
              <w:pStyle w:val="ConsPlusNormal"/>
              <w:jc w:val="center"/>
            </w:pPr>
            <w:r>
              <w:t>2018 г.</w:t>
            </w:r>
          </w:p>
        </w:tc>
        <w:tc>
          <w:tcPr>
            <w:tcW w:w="754" w:type="dxa"/>
          </w:tcPr>
          <w:p w:rsidR="00626973" w:rsidRDefault="00626973">
            <w:pPr>
              <w:pStyle w:val="ConsPlusNormal"/>
              <w:jc w:val="center"/>
            </w:pPr>
            <w:r>
              <w:t>2019 г.</w:t>
            </w:r>
          </w:p>
        </w:tc>
        <w:tc>
          <w:tcPr>
            <w:tcW w:w="754" w:type="dxa"/>
          </w:tcPr>
          <w:p w:rsidR="00626973" w:rsidRDefault="00626973">
            <w:pPr>
              <w:pStyle w:val="ConsPlusNormal"/>
              <w:jc w:val="center"/>
            </w:pPr>
            <w:r>
              <w:t>2020 г.</w:t>
            </w:r>
          </w:p>
        </w:tc>
        <w:tc>
          <w:tcPr>
            <w:tcW w:w="1304" w:type="dxa"/>
          </w:tcPr>
          <w:p w:rsidR="00626973" w:rsidRDefault="00626973">
            <w:pPr>
              <w:pStyle w:val="ConsPlusNormal"/>
              <w:jc w:val="center"/>
            </w:pPr>
            <w:r>
              <w:t>2014 г.</w:t>
            </w:r>
          </w:p>
        </w:tc>
        <w:tc>
          <w:tcPr>
            <w:tcW w:w="1247" w:type="dxa"/>
          </w:tcPr>
          <w:p w:rsidR="00626973" w:rsidRDefault="00626973">
            <w:pPr>
              <w:pStyle w:val="ConsPlusNormal"/>
              <w:jc w:val="center"/>
            </w:pPr>
            <w:r>
              <w:t>2015 г.</w:t>
            </w:r>
          </w:p>
        </w:tc>
        <w:tc>
          <w:tcPr>
            <w:tcW w:w="1247" w:type="dxa"/>
          </w:tcPr>
          <w:p w:rsidR="00626973" w:rsidRDefault="00626973">
            <w:pPr>
              <w:pStyle w:val="ConsPlusNormal"/>
              <w:jc w:val="center"/>
            </w:pPr>
            <w:r>
              <w:t>2016 г.</w:t>
            </w:r>
          </w:p>
        </w:tc>
        <w:tc>
          <w:tcPr>
            <w:tcW w:w="1247" w:type="dxa"/>
          </w:tcPr>
          <w:p w:rsidR="00626973" w:rsidRDefault="00626973">
            <w:pPr>
              <w:pStyle w:val="ConsPlusNormal"/>
              <w:jc w:val="center"/>
            </w:pPr>
            <w:r>
              <w:t>2017 г.</w:t>
            </w:r>
          </w:p>
        </w:tc>
        <w:tc>
          <w:tcPr>
            <w:tcW w:w="1247" w:type="dxa"/>
          </w:tcPr>
          <w:p w:rsidR="00626973" w:rsidRDefault="00626973">
            <w:pPr>
              <w:pStyle w:val="ConsPlusNormal"/>
              <w:jc w:val="center"/>
            </w:pPr>
            <w:r>
              <w:t>2018 г.</w:t>
            </w:r>
          </w:p>
        </w:tc>
        <w:tc>
          <w:tcPr>
            <w:tcW w:w="1247" w:type="dxa"/>
          </w:tcPr>
          <w:p w:rsidR="00626973" w:rsidRDefault="00626973">
            <w:pPr>
              <w:pStyle w:val="ConsPlusNormal"/>
              <w:jc w:val="center"/>
            </w:pPr>
            <w:r>
              <w:t>2019 г.</w:t>
            </w:r>
          </w:p>
        </w:tc>
        <w:tc>
          <w:tcPr>
            <w:tcW w:w="1247" w:type="dxa"/>
          </w:tcPr>
          <w:p w:rsidR="00626973" w:rsidRDefault="00626973">
            <w:pPr>
              <w:pStyle w:val="ConsPlusNormal"/>
              <w:jc w:val="center"/>
            </w:pPr>
            <w:r>
              <w:t>2020 г.</w:t>
            </w:r>
          </w:p>
        </w:tc>
      </w:tr>
      <w:tr w:rsidR="00626973">
        <w:tc>
          <w:tcPr>
            <w:tcW w:w="1804" w:type="dxa"/>
            <w:vAlign w:val="center"/>
          </w:tcPr>
          <w:p w:rsidR="00626973" w:rsidRDefault="00626973">
            <w:pPr>
              <w:pStyle w:val="ConsPlusNormal"/>
              <w:jc w:val="center"/>
            </w:pPr>
            <w:r>
              <w:t>1</w:t>
            </w:r>
          </w:p>
        </w:tc>
        <w:tc>
          <w:tcPr>
            <w:tcW w:w="1684" w:type="dxa"/>
            <w:vAlign w:val="center"/>
          </w:tcPr>
          <w:p w:rsidR="00626973" w:rsidRDefault="00626973">
            <w:pPr>
              <w:pStyle w:val="ConsPlusNormal"/>
              <w:jc w:val="center"/>
            </w:pPr>
            <w:r>
              <w:t>2</w:t>
            </w:r>
          </w:p>
        </w:tc>
        <w:tc>
          <w:tcPr>
            <w:tcW w:w="873" w:type="dxa"/>
            <w:vAlign w:val="center"/>
          </w:tcPr>
          <w:p w:rsidR="00626973" w:rsidRDefault="00626973">
            <w:pPr>
              <w:pStyle w:val="ConsPlusNormal"/>
              <w:jc w:val="center"/>
            </w:pPr>
            <w:r>
              <w:t>3</w:t>
            </w:r>
          </w:p>
        </w:tc>
        <w:tc>
          <w:tcPr>
            <w:tcW w:w="2164" w:type="dxa"/>
            <w:vAlign w:val="center"/>
          </w:tcPr>
          <w:p w:rsidR="00626973" w:rsidRDefault="00626973">
            <w:pPr>
              <w:pStyle w:val="ConsPlusNormal"/>
              <w:jc w:val="center"/>
            </w:pPr>
            <w:r>
              <w:t>4</w:t>
            </w:r>
          </w:p>
        </w:tc>
        <w:tc>
          <w:tcPr>
            <w:tcW w:w="924" w:type="dxa"/>
            <w:vAlign w:val="center"/>
          </w:tcPr>
          <w:p w:rsidR="00626973" w:rsidRDefault="00626973">
            <w:pPr>
              <w:pStyle w:val="ConsPlusNormal"/>
              <w:jc w:val="center"/>
            </w:pPr>
            <w:r>
              <w:t>5</w:t>
            </w:r>
          </w:p>
        </w:tc>
        <w:tc>
          <w:tcPr>
            <w:tcW w:w="971" w:type="dxa"/>
            <w:vAlign w:val="center"/>
          </w:tcPr>
          <w:p w:rsidR="00626973" w:rsidRDefault="00626973">
            <w:pPr>
              <w:pStyle w:val="ConsPlusNormal"/>
              <w:jc w:val="center"/>
            </w:pPr>
            <w:r>
              <w:t>6</w:t>
            </w:r>
          </w:p>
        </w:tc>
        <w:tc>
          <w:tcPr>
            <w:tcW w:w="964" w:type="dxa"/>
            <w:vAlign w:val="center"/>
          </w:tcPr>
          <w:p w:rsidR="00626973" w:rsidRDefault="00626973">
            <w:pPr>
              <w:pStyle w:val="ConsPlusNormal"/>
              <w:jc w:val="center"/>
            </w:pPr>
            <w:r>
              <w:t>7</w:t>
            </w:r>
          </w:p>
        </w:tc>
        <w:tc>
          <w:tcPr>
            <w:tcW w:w="924" w:type="dxa"/>
            <w:vAlign w:val="center"/>
          </w:tcPr>
          <w:p w:rsidR="00626973" w:rsidRDefault="00626973">
            <w:pPr>
              <w:pStyle w:val="ConsPlusNormal"/>
              <w:jc w:val="center"/>
            </w:pPr>
            <w:r>
              <w:t>8</w:t>
            </w:r>
          </w:p>
        </w:tc>
        <w:tc>
          <w:tcPr>
            <w:tcW w:w="754" w:type="dxa"/>
            <w:vAlign w:val="center"/>
          </w:tcPr>
          <w:p w:rsidR="00626973" w:rsidRDefault="00626973">
            <w:pPr>
              <w:pStyle w:val="ConsPlusNormal"/>
              <w:jc w:val="center"/>
            </w:pPr>
            <w:r>
              <w:t>9</w:t>
            </w:r>
          </w:p>
        </w:tc>
        <w:tc>
          <w:tcPr>
            <w:tcW w:w="754" w:type="dxa"/>
            <w:vAlign w:val="center"/>
          </w:tcPr>
          <w:p w:rsidR="00626973" w:rsidRDefault="00626973">
            <w:pPr>
              <w:pStyle w:val="ConsPlusNormal"/>
              <w:jc w:val="center"/>
            </w:pPr>
            <w:r>
              <w:t>10</w:t>
            </w:r>
          </w:p>
        </w:tc>
        <w:tc>
          <w:tcPr>
            <w:tcW w:w="754" w:type="dxa"/>
            <w:vAlign w:val="center"/>
          </w:tcPr>
          <w:p w:rsidR="00626973" w:rsidRDefault="00626973">
            <w:pPr>
              <w:pStyle w:val="ConsPlusNormal"/>
              <w:jc w:val="center"/>
            </w:pPr>
            <w:r>
              <w:t>11</w:t>
            </w:r>
          </w:p>
        </w:tc>
        <w:tc>
          <w:tcPr>
            <w:tcW w:w="754" w:type="dxa"/>
            <w:vAlign w:val="center"/>
          </w:tcPr>
          <w:p w:rsidR="00626973" w:rsidRDefault="00626973">
            <w:pPr>
              <w:pStyle w:val="ConsPlusNormal"/>
              <w:jc w:val="center"/>
            </w:pPr>
            <w:r>
              <w:t>12</w:t>
            </w:r>
          </w:p>
        </w:tc>
        <w:tc>
          <w:tcPr>
            <w:tcW w:w="1304" w:type="dxa"/>
            <w:vAlign w:val="center"/>
          </w:tcPr>
          <w:p w:rsidR="00626973" w:rsidRDefault="00626973">
            <w:pPr>
              <w:pStyle w:val="ConsPlusNormal"/>
              <w:jc w:val="center"/>
            </w:pPr>
            <w:r>
              <w:t>13</w:t>
            </w:r>
          </w:p>
        </w:tc>
        <w:tc>
          <w:tcPr>
            <w:tcW w:w="1247" w:type="dxa"/>
            <w:vAlign w:val="center"/>
          </w:tcPr>
          <w:p w:rsidR="00626973" w:rsidRDefault="00626973">
            <w:pPr>
              <w:pStyle w:val="ConsPlusNormal"/>
              <w:jc w:val="center"/>
            </w:pPr>
            <w:r>
              <w:t>14</w:t>
            </w:r>
          </w:p>
        </w:tc>
        <w:tc>
          <w:tcPr>
            <w:tcW w:w="1247" w:type="dxa"/>
            <w:vAlign w:val="center"/>
          </w:tcPr>
          <w:p w:rsidR="00626973" w:rsidRDefault="00626973">
            <w:pPr>
              <w:pStyle w:val="ConsPlusNormal"/>
              <w:jc w:val="center"/>
            </w:pPr>
            <w:r>
              <w:t>15</w:t>
            </w:r>
          </w:p>
        </w:tc>
        <w:tc>
          <w:tcPr>
            <w:tcW w:w="1247" w:type="dxa"/>
            <w:vAlign w:val="center"/>
          </w:tcPr>
          <w:p w:rsidR="00626973" w:rsidRDefault="00626973">
            <w:pPr>
              <w:pStyle w:val="ConsPlusNormal"/>
              <w:jc w:val="center"/>
            </w:pPr>
            <w:r>
              <w:t>16</w:t>
            </w:r>
          </w:p>
        </w:tc>
        <w:tc>
          <w:tcPr>
            <w:tcW w:w="1247" w:type="dxa"/>
            <w:vAlign w:val="center"/>
          </w:tcPr>
          <w:p w:rsidR="00626973" w:rsidRDefault="00626973">
            <w:pPr>
              <w:pStyle w:val="ConsPlusNormal"/>
              <w:jc w:val="center"/>
            </w:pPr>
            <w:r>
              <w:t>17</w:t>
            </w:r>
          </w:p>
        </w:tc>
        <w:tc>
          <w:tcPr>
            <w:tcW w:w="1247" w:type="dxa"/>
            <w:vAlign w:val="center"/>
          </w:tcPr>
          <w:p w:rsidR="00626973" w:rsidRDefault="00626973">
            <w:pPr>
              <w:pStyle w:val="ConsPlusNormal"/>
              <w:jc w:val="center"/>
            </w:pPr>
            <w:r>
              <w:t>18</w:t>
            </w:r>
          </w:p>
        </w:tc>
        <w:tc>
          <w:tcPr>
            <w:tcW w:w="1247" w:type="dxa"/>
            <w:vAlign w:val="center"/>
          </w:tcPr>
          <w:p w:rsidR="00626973" w:rsidRDefault="00626973">
            <w:pPr>
              <w:pStyle w:val="ConsPlusNormal"/>
              <w:jc w:val="center"/>
            </w:pPr>
            <w:r>
              <w:t>19</w:t>
            </w:r>
          </w:p>
        </w:tc>
      </w:tr>
      <w:tr w:rsidR="00626973">
        <w:tc>
          <w:tcPr>
            <w:tcW w:w="22110" w:type="dxa"/>
            <w:gridSpan w:val="19"/>
            <w:vAlign w:val="center"/>
          </w:tcPr>
          <w:p w:rsidR="00626973" w:rsidRDefault="00626973">
            <w:pPr>
              <w:pStyle w:val="ConsPlusNormal"/>
              <w:jc w:val="center"/>
              <w:outlineLvl w:val="3"/>
            </w:pPr>
            <w:r>
              <w:t>Цель: сохранение и воспроизводство лесов как сырьевой базы, обеспечивающей потребности экономики и населения в древесной и недревесной продукции при гарантийном сохранении ресурсно-экологического потенциала и глобальных функций леса</w:t>
            </w:r>
          </w:p>
        </w:tc>
      </w:tr>
      <w:tr w:rsidR="00626973">
        <w:tc>
          <w:tcPr>
            <w:tcW w:w="22110" w:type="dxa"/>
            <w:gridSpan w:val="19"/>
            <w:vAlign w:val="center"/>
          </w:tcPr>
          <w:p w:rsidR="00626973" w:rsidRDefault="00626973">
            <w:pPr>
              <w:pStyle w:val="ConsPlusNormal"/>
              <w:jc w:val="center"/>
              <w:outlineLvl w:val="3"/>
            </w:pPr>
            <w:r>
              <w:t>Задача: проведение мероприятий по лесовосстановлению</w:t>
            </w:r>
          </w:p>
        </w:tc>
      </w:tr>
      <w:tr w:rsidR="00626973">
        <w:tc>
          <w:tcPr>
            <w:tcW w:w="1804" w:type="dxa"/>
          </w:tcPr>
          <w:p w:rsidR="00626973" w:rsidRDefault="00626973">
            <w:pPr>
              <w:pStyle w:val="ConsPlusNormal"/>
              <w:jc w:val="both"/>
            </w:pPr>
            <w:r>
              <w:t>Приобретение машин и оборудования для воспроизводства лесов</w:t>
            </w:r>
          </w:p>
        </w:tc>
        <w:tc>
          <w:tcPr>
            <w:tcW w:w="1684" w:type="dxa"/>
          </w:tcPr>
          <w:p w:rsidR="00626973" w:rsidRDefault="00626973">
            <w:pPr>
              <w:pStyle w:val="ConsPlusNormal"/>
              <w:jc w:val="both"/>
            </w:pPr>
            <w:r>
              <w:t>Министерство лесного хозяйства Республики Татарстан</w:t>
            </w:r>
          </w:p>
        </w:tc>
        <w:tc>
          <w:tcPr>
            <w:tcW w:w="873" w:type="dxa"/>
          </w:tcPr>
          <w:p w:rsidR="00626973" w:rsidRDefault="00626973">
            <w:pPr>
              <w:pStyle w:val="ConsPlusNormal"/>
            </w:pPr>
            <w:r>
              <w:t>2014 - 2020 годы</w:t>
            </w:r>
          </w:p>
        </w:tc>
        <w:tc>
          <w:tcPr>
            <w:tcW w:w="2164" w:type="dxa"/>
          </w:tcPr>
          <w:p w:rsidR="00626973" w:rsidRDefault="00626973">
            <w:pPr>
              <w:pStyle w:val="ConsPlusNormal"/>
              <w:jc w:val="both"/>
            </w:pPr>
            <w:r>
              <w:t>лесистость территории Республики Татарстан, процентов</w:t>
            </w:r>
          </w:p>
        </w:tc>
        <w:tc>
          <w:tcPr>
            <w:tcW w:w="924" w:type="dxa"/>
          </w:tcPr>
          <w:p w:rsidR="00626973" w:rsidRDefault="00626973">
            <w:pPr>
              <w:pStyle w:val="ConsPlusNormal"/>
              <w:jc w:val="center"/>
            </w:pPr>
            <w:r>
              <w:t>17,5</w:t>
            </w:r>
          </w:p>
        </w:tc>
        <w:tc>
          <w:tcPr>
            <w:tcW w:w="971" w:type="dxa"/>
          </w:tcPr>
          <w:p w:rsidR="00626973" w:rsidRDefault="00626973">
            <w:pPr>
              <w:pStyle w:val="ConsPlusNormal"/>
              <w:jc w:val="center"/>
            </w:pPr>
            <w:r>
              <w:t>17,5</w:t>
            </w:r>
          </w:p>
        </w:tc>
        <w:tc>
          <w:tcPr>
            <w:tcW w:w="964" w:type="dxa"/>
          </w:tcPr>
          <w:p w:rsidR="00626973" w:rsidRDefault="00626973">
            <w:pPr>
              <w:pStyle w:val="ConsPlusNormal"/>
              <w:jc w:val="center"/>
            </w:pPr>
            <w:r>
              <w:t>17,5</w:t>
            </w:r>
          </w:p>
        </w:tc>
        <w:tc>
          <w:tcPr>
            <w:tcW w:w="924" w:type="dxa"/>
          </w:tcPr>
          <w:p w:rsidR="00626973" w:rsidRDefault="00626973">
            <w:pPr>
              <w:pStyle w:val="ConsPlusNormal"/>
              <w:jc w:val="center"/>
            </w:pPr>
            <w:r>
              <w:t>17,5</w:t>
            </w:r>
          </w:p>
        </w:tc>
        <w:tc>
          <w:tcPr>
            <w:tcW w:w="754" w:type="dxa"/>
          </w:tcPr>
          <w:p w:rsidR="00626973" w:rsidRDefault="00626973">
            <w:pPr>
              <w:pStyle w:val="ConsPlusNormal"/>
              <w:jc w:val="center"/>
            </w:pPr>
            <w:r>
              <w:t>17,5</w:t>
            </w:r>
          </w:p>
        </w:tc>
        <w:tc>
          <w:tcPr>
            <w:tcW w:w="754" w:type="dxa"/>
          </w:tcPr>
          <w:p w:rsidR="00626973" w:rsidRDefault="00626973">
            <w:pPr>
              <w:pStyle w:val="ConsPlusNormal"/>
              <w:jc w:val="center"/>
            </w:pPr>
            <w:r>
              <w:t>17,5</w:t>
            </w:r>
          </w:p>
        </w:tc>
        <w:tc>
          <w:tcPr>
            <w:tcW w:w="754" w:type="dxa"/>
          </w:tcPr>
          <w:p w:rsidR="00626973" w:rsidRDefault="00626973">
            <w:pPr>
              <w:pStyle w:val="ConsPlusNormal"/>
              <w:jc w:val="center"/>
            </w:pPr>
            <w:r>
              <w:t>17,5</w:t>
            </w:r>
          </w:p>
        </w:tc>
        <w:tc>
          <w:tcPr>
            <w:tcW w:w="754" w:type="dxa"/>
          </w:tcPr>
          <w:p w:rsidR="00626973" w:rsidRDefault="00626973">
            <w:pPr>
              <w:pStyle w:val="ConsPlusNormal"/>
              <w:jc w:val="center"/>
            </w:pPr>
            <w:r>
              <w:t>17,5</w:t>
            </w:r>
          </w:p>
        </w:tc>
        <w:tc>
          <w:tcPr>
            <w:tcW w:w="1304" w:type="dxa"/>
          </w:tcPr>
          <w:p w:rsidR="00626973" w:rsidRDefault="00626973">
            <w:pPr>
              <w:pStyle w:val="ConsPlusNormal"/>
              <w:jc w:val="center"/>
            </w:pPr>
            <w:r>
              <w:t>13 197,0</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16 197,0</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17 490,5</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23 490,5</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23 490,5</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23 490,5</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23 490,5</w:t>
            </w:r>
          </w:p>
          <w:p w:rsidR="00626973" w:rsidRDefault="00626973">
            <w:pPr>
              <w:pStyle w:val="ConsPlusNormal"/>
              <w:jc w:val="center"/>
            </w:pPr>
            <w:r>
              <w:t>бюджет Республики Татарстан</w:t>
            </w:r>
          </w:p>
        </w:tc>
      </w:tr>
      <w:tr w:rsidR="00626973">
        <w:tc>
          <w:tcPr>
            <w:tcW w:w="1804" w:type="dxa"/>
            <w:vMerge w:val="restart"/>
          </w:tcPr>
          <w:p w:rsidR="00626973" w:rsidRDefault="00626973">
            <w:pPr>
              <w:pStyle w:val="ConsPlusNormal"/>
              <w:jc w:val="both"/>
            </w:pPr>
            <w:r>
              <w:t xml:space="preserve">Воспроизводство лесов и </w:t>
            </w:r>
            <w:r>
              <w:lastRenderedPageBreak/>
              <w:t>лесоразведение</w:t>
            </w:r>
          </w:p>
        </w:tc>
        <w:tc>
          <w:tcPr>
            <w:tcW w:w="1684" w:type="dxa"/>
            <w:vMerge w:val="restart"/>
          </w:tcPr>
          <w:p w:rsidR="00626973" w:rsidRDefault="00626973">
            <w:pPr>
              <w:pStyle w:val="ConsPlusNormal"/>
              <w:jc w:val="both"/>
            </w:pPr>
            <w:r>
              <w:lastRenderedPageBreak/>
              <w:t xml:space="preserve">Министерство лесного </w:t>
            </w:r>
            <w:r>
              <w:lastRenderedPageBreak/>
              <w:t>хозяйства Республики Татарстан</w:t>
            </w:r>
          </w:p>
        </w:tc>
        <w:tc>
          <w:tcPr>
            <w:tcW w:w="873" w:type="dxa"/>
            <w:vMerge w:val="restart"/>
          </w:tcPr>
          <w:p w:rsidR="00626973" w:rsidRDefault="00626973">
            <w:pPr>
              <w:pStyle w:val="ConsPlusNormal"/>
            </w:pPr>
            <w:r>
              <w:lastRenderedPageBreak/>
              <w:t xml:space="preserve">2014 - 2020 </w:t>
            </w:r>
            <w:r>
              <w:lastRenderedPageBreak/>
              <w:t>годы</w:t>
            </w:r>
          </w:p>
        </w:tc>
        <w:tc>
          <w:tcPr>
            <w:tcW w:w="2164" w:type="dxa"/>
          </w:tcPr>
          <w:p w:rsidR="00626973" w:rsidRDefault="00626973">
            <w:pPr>
              <w:pStyle w:val="ConsPlusNormal"/>
              <w:jc w:val="both"/>
            </w:pPr>
            <w:r>
              <w:lastRenderedPageBreak/>
              <w:t xml:space="preserve">отношение площади лесовосстановления </w:t>
            </w:r>
            <w:r>
              <w:lastRenderedPageBreak/>
              <w:t>к площади выбытия лесов в результате сплошных рубок и гибели лесов, процентов</w:t>
            </w:r>
          </w:p>
        </w:tc>
        <w:tc>
          <w:tcPr>
            <w:tcW w:w="924" w:type="dxa"/>
          </w:tcPr>
          <w:p w:rsidR="00626973" w:rsidRDefault="00626973">
            <w:pPr>
              <w:pStyle w:val="ConsPlusNormal"/>
              <w:jc w:val="center"/>
            </w:pPr>
            <w:r>
              <w:lastRenderedPageBreak/>
              <w:t>83,0</w:t>
            </w:r>
          </w:p>
        </w:tc>
        <w:tc>
          <w:tcPr>
            <w:tcW w:w="971" w:type="dxa"/>
          </w:tcPr>
          <w:p w:rsidR="00626973" w:rsidRDefault="00626973">
            <w:pPr>
              <w:pStyle w:val="ConsPlusNormal"/>
              <w:jc w:val="center"/>
            </w:pPr>
            <w:r>
              <w:t>121,5</w:t>
            </w:r>
          </w:p>
        </w:tc>
        <w:tc>
          <w:tcPr>
            <w:tcW w:w="964" w:type="dxa"/>
          </w:tcPr>
          <w:p w:rsidR="00626973" w:rsidRDefault="00626973">
            <w:pPr>
              <w:pStyle w:val="ConsPlusNormal"/>
              <w:jc w:val="center"/>
            </w:pPr>
            <w:r>
              <w:t>106,3</w:t>
            </w:r>
          </w:p>
        </w:tc>
        <w:tc>
          <w:tcPr>
            <w:tcW w:w="924" w:type="dxa"/>
          </w:tcPr>
          <w:p w:rsidR="00626973" w:rsidRDefault="00626973">
            <w:pPr>
              <w:pStyle w:val="ConsPlusNormal"/>
              <w:jc w:val="center"/>
            </w:pPr>
            <w:r>
              <w:t>98</w:t>
            </w:r>
          </w:p>
        </w:tc>
        <w:tc>
          <w:tcPr>
            <w:tcW w:w="754" w:type="dxa"/>
          </w:tcPr>
          <w:p w:rsidR="00626973" w:rsidRDefault="00626973">
            <w:pPr>
              <w:pStyle w:val="ConsPlusNormal"/>
              <w:jc w:val="center"/>
            </w:pPr>
            <w:r>
              <w:t>97</w:t>
            </w:r>
          </w:p>
        </w:tc>
        <w:tc>
          <w:tcPr>
            <w:tcW w:w="754" w:type="dxa"/>
          </w:tcPr>
          <w:p w:rsidR="00626973" w:rsidRDefault="00626973">
            <w:pPr>
              <w:pStyle w:val="ConsPlusNormal"/>
              <w:jc w:val="center"/>
            </w:pPr>
            <w:r>
              <w:t>98</w:t>
            </w:r>
          </w:p>
        </w:tc>
        <w:tc>
          <w:tcPr>
            <w:tcW w:w="754" w:type="dxa"/>
          </w:tcPr>
          <w:p w:rsidR="00626973" w:rsidRDefault="00626973">
            <w:pPr>
              <w:pStyle w:val="ConsPlusNormal"/>
              <w:jc w:val="center"/>
            </w:pPr>
            <w:r>
              <w:t>98</w:t>
            </w:r>
          </w:p>
        </w:tc>
        <w:tc>
          <w:tcPr>
            <w:tcW w:w="754" w:type="dxa"/>
          </w:tcPr>
          <w:p w:rsidR="00626973" w:rsidRDefault="00626973">
            <w:pPr>
              <w:pStyle w:val="ConsPlusNormal"/>
              <w:jc w:val="center"/>
            </w:pPr>
            <w:r>
              <w:t>98</w:t>
            </w:r>
          </w:p>
        </w:tc>
        <w:tc>
          <w:tcPr>
            <w:tcW w:w="1304" w:type="dxa"/>
            <w:vMerge w:val="restart"/>
          </w:tcPr>
          <w:p w:rsidR="00626973" w:rsidRDefault="00626973">
            <w:pPr>
              <w:pStyle w:val="ConsPlusNormal"/>
              <w:jc w:val="center"/>
            </w:pPr>
            <w:r>
              <w:t>43 236,7</w:t>
            </w:r>
          </w:p>
          <w:p w:rsidR="00626973" w:rsidRDefault="00626973">
            <w:pPr>
              <w:pStyle w:val="ConsPlusNormal"/>
              <w:jc w:val="center"/>
            </w:pPr>
            <w:r>
              <w:t>федеральны</w:t>
            </w:r>
            <w:r>
              <w:lastRenderedPageBreak/>
              <w:t>й бюджет</w:t>
            </w:r>
          </w:p>
        </w:tc>
        <w:tc>
          <w:tcPr>
            <w:tcW w:w="1247" w:type="dxa"/>
            <w:vMerge w:val="restart"/>
          </w:tcPr>
          <w:p w:rsidR="00626973" w:rsidRDefault="00626973">
            <w:pPr>
              <w:pStyle w:val="ConsPlusNormal"/>
              <w:jc w:val="center"/>
            </w:pPr>
            <w:r>
              <w:lastRenderedPageBreak/>
              <w:t>45 201,2</w:t>
            </w:r>
          </w:p>
          <w:p w:rsidR="00626973" w:rsidRDefault="00626973">
            <w:pPr>
              <w:pStyle w:val="ConsPlusNormal"/>
              <w:jc w:val="center"/>
            </w:pPr>
            <w:r>
              <w:t>федеральн</w:t>
            </w:r>
            <w:r>
              <w:lastRenderedPageBreak/>
              <w:t>ый бюджет</w:t>
            </w:r>
          </w:p>
        </w:tc>
        <w:tc>
          <w:tcPr>
            <w:tcW w:w="1247" w:type="dxa"/>
            <w:vMerge w:val="restart"/>
          </w:tcPr>
          <w:p w:rsidR="00626973" w:rsidRDefault="00626973">
            <w:pPr>
              <w:pStyle w:val="ConsPlusNormal"/>
              <w:jc w:val="center"/>
            </w:pPr>
            <w:r>
              <w:lastRenderedPageBreak/>
              <w:t>28 337,8</w:t>
            </w:r>
          </w:p>
          <w:p w:rsidR="00626973" w:rsidRDefault="00626973">
            <w:pPr>
              <w:pStyle w:val="ConsPlusNormal"/>
              <w:jc w:val="center"/>
            </w:pPr>
            <w:r>
              <w:t>федеральн</w:t>
            </w:r>
            <w:r>
              <w:lastRenderedPageBreak/>
              <w:t>ый бюджет</w:t>
            </w:r>
          </w:p>
        </w:tc>
        <w:tc>
          <w:tcPr>
            <w:tcW w:w="1247" w:type="dxa"/>
            <w:vMerge w:val="restart"/>
          </w:tcPr>
          <w:p w:rsidR="00626973" w:rsidRDefault="00626973">
            <w:pPr>
              <w:pStyle w:val="ConsPlusNormal"/>
              <w:jc w:val="center"/>
            </w:pPr>
            <w:r>
              <w:lastRenderedPageBreak/>
              <w:t>29 663,8</w:t>
            </w:r>
          </w:p>
          <w:p w:rsidR="00626973" w:rsidRDefault="00626973">
            <w:pPr>
              <w:pStyle w:val="ConsPlusNormal"/>
              <w:jc w:val="center"/>
            </w:pPr>
            <w:r>
              <w:t>федеральн</w:t>
            </w:r>
            <w:r>
              <w:lastRenderedPageBreak/>
              <w:t>ый бюджет</w:t>
            </w:r>
          </w:p>
        </w:tc>
        <w:tc>
          <w:tcPr>
            <w:tcW w:w="1247" w:type="dxa"/>
            <w:vMerge w:val="restart"/>
          </w:tcPr>
          <w:p w:rsidR="00626973" w:rsidRDefault="00626973">
            <w:pPr>
              <w:pStyle w:val="ConsPlusNormal"/>
              <w:jc w:val="center"/>
            </w:pPr>
            <w:r>
              <w:lastRenderedPageBreak/>
              <w:t>29 366,3</w:t>
            </w:r>
          </w:p>
          <w:p w:rsidR="00626973" w:rsidRDefault="00626973">
            <w:pPr>
              <w:pStyle w:val="ConsPlusNormal"/>
              <w:jc w:val="center"/>
            </w:pPr>
            <w:r>
              <w:t>федеральн</w:t>
            </w:r>
            <w:r>
              <w:lastRenderedPageBreak/>
              <w:t>ый бюджет</w:t>
            </w:r>
          </w:p>
        </w:tc>
        <w:tc>
          <w:tcPr>
            <w:tcW w:w="1247" w:type="dxa"/>
            <w:vMerge w:val="restart"/>
          </w:tcPr>
          <w:p w:rsidR="00626973" w:rsidRDefault="00626973">
            <w:pPr>
              <w:pStyle w:val="ConsPlusNormal"/>
              <w:jc w:val="center"/>
            </w:pPr>
            <w:r>
              <w:lastRenderedPageBreak/>
              <w:t>30 710,3</w:t>
            </w:r>
          </w:p>
          <w:p w:rsidR="00626973" w:rsidRDefault="00626973">
            <w:pPr>
              <w:pStyle w:val="ConsPlusNormal"/>
              <w:jc w:val="center"/>
            </w:pPr>
            <w:r>
              <w:t>федеральн</w:t>
            </w:r>
            <w:r>
              <w:lastRenderedPageBreak/>
              <w:t>ый бюджет</w:t>
            </w:r>
          </w:p>
        </w:tc>
        <w:tc>
          <w:tcPr>
            <w:tcW w:w="1247" w:type="dxa"/>
            <w:vMerge w:val="restart"/>
          </w:tcPr>
          <w:p w:rsidR="00626973" w:rsidRDefault="00626973">
            <w:pPr>
              <w:pStyle w:val="ConsPlusNormal"/>
              <w:jc w:val="center"/>
            </w:pPr>
            <w:r>
              <w:lastRenderedPageBreak/>
              <w:t>30 710,3</w:t>
            </w:r>
          </w:p>
          <w:p w:rsidR="00626973" w:rsidRDefault="00626973">
            <w:pPr>
              <w:pStyle w:val="ConsPlusNormal"/>
              <w:jc w:val="center"/>
            </w:pPr>
            <w:r>
              <w:t>федеральн</w:t>
            </w:r>
            <w:r>
              <w:lastRenderedPageBreak/>
              <w:t>ый бюджет</w:t>
            </w:r>
          </w:p>
        </w:tc>
      </w:tr>
      <w:tr w:rsidR="00626973">
        <w:tc>
          <w:tcPr>
            <w:tcW w:w="1804" w:type="dxa"/>
            <w:vMerge/>
          </w:tcPr>
          <w:p w:rsidR="00626973" w:rsidRDefault="00626973"/>
        </w:tc>
        <w:tc>
          <w:tcPr>
            <w:tcW w:w="1684" w:type="dxa"/>
            <w:vMerge/>
          </w:tcPr>
          <w:p w:rsidR="00626973" w:rsidRDefault="00626973"/>
        </w:tc>
        <w:tc>
          <w:tcPr>
            <w:tcW w:w="873" w:type="dxa"/>
            <w:vMerge/>
          </w:tcPr>
          <w:p w:rsidR="00626973" w:rsidRDefault="00626973"/>
        </w:tc>
        <w:tc>
          <w:tcPr>
            <w:tcW w:w="2164" w:type="dxa"/>
          </w:tcPr>
          <w:p w:rsidR="00626973" w:rsidRDefault="00626973">
            <w:pPr>
              <w:pStyle w:val="ConsPlusNormal"/>
              <w:jc w:val="both"/>
            </w:pPr>
            <w:r>
              <w:t>доля семян с улучшенными наследственными свойствами в общей массе семян хвойных пород, процентов</w:t>
            </w:r>
          </w:p>
        </w:tc>
        <w:tc>
          <w:tcPr>
            <w:tcW w:w="924" w:type="dxa"/>
          </w:tcPr>
          <w:p w:rsidR="00626973" w:rsidRDefault="00626973">
            <w:pPr>
              <w:pStyle w:val="ConsPlusNormal"/>
              <w:jc w:val="center"/>
            </w:pPr>
            <w:r>
              <w:t>3,6</w:t>
            </w:r>
          </w:p>
        </w:tc>
        <w:tc>
          <w:tcPr>
            <w:tcW w:w="971" w:type="dxa"/>
          </w:tcPr>
          <w:p w:rsidR="00626973" w:rsidRDefault="00626973">
            <w:pPr>
              <w:pStyle w:val="ConsPlusNormal"/>
              <w:jc w:val="center"/>
            </w:pPr>
            <w:r>
              <w:t>3,7</w:t>
            </w:r>
          </w:p>
        </w:tc>
        <w:tc>
          <w:tcPr>
            <w:tcW w:w="964" w:type="dxa"/>
          </w:tcPr>
          <w:p w:rsidR="00626973" w:rsidRDefault="00626973">
            <w:pPr>
              <w:pStyle w:val="ConsPlusNormal"/>
              <w:jc w:val="center"/>
            </w:pPr>
            <w:r>
              <w:t>3,8</w:t>
            </w:r>
          </w:p>
        </w:tc>
        <w:tc>
          <w:tcPr>
            <w:tcW w:w="924" w:type="dxa"/>
          </w:tcPr>
          <w:p w:rsidR="00626973" w:rsidRDefault="00626973">
            <w:pPr>
              <w:pStyle w:val="ConsPlusNormal"/>
              <w:jc w:val="center"/>
            </w:pPr>
            <w:r>
              <w:t>3,9</w:t>
            </w:r>
          </w:p>
        </w:tc>
        <w:tc>
          <w:tcPr>
            <w:tcW w:w="754" w:type="dxa"/>
          </w:tcPr>
          <w:p w:rsidR="00626973" w:rsidRDefault="00626973">
            <w:pPr>
              <w:pStyle w:val="ConsPlusNormal"/>
              <w:jc w:val="center"/>
            </w:pPr>
            <w:r>
              <w:t>4</w:t>
            </w:r>
          </w:p>
        </w:tc>
        <w:tc>
          <w:tcPr>
            <w:tcW w:w="754" w:type="dxa"/>
          </w:tcPr>
          <w:p w:rsidR="00626973" w:rsidRDefault="00626973">
            <w:pPr>
              <w:pStyle w:val="ConsPlusNormal"/>
              <w:jc w:val="center"/>
            </w:pPr>
            <w:r>
              <w:t>4,1</w:t>
            </w:r>
          </w:p>
        </w:tc>
        <w:tc>
          <w:tcPr>
            <w:tcW w:w="754" w:type="dxa"/>
          </w:tcPr>
          <w:p w:rsidR="00626973" w:rsidRDefault="00626973">
            <w:pPr>
              <w:pStyle w:val="ConsPlusNormal"/>
              <w:jc w:val="center"/>
            </w:pPr>
            <w:r>
              <w:t>4,2</w:t>
            </w:r>
          </w:p>
        </w:tc>
        <w:tc>
          <w:tcPr>
            <w:tcW w:w="754" w:type="dxa"/>
          </w:tcPr>
          <w:p w:rsidR="00626973" w:rsidRDefault="00626973">
            <w:pPr>
              <w:pStyle w:val="ConsPlusNormal"/>
              <w:jc w:val="center"/>
            </w:pPr>
            <w:r>
              <w:t>4,3</w:t>
            </w:r>
          </w:p>
        </w:tc>
        <w:tc>
          <w:tcPr>
            <w:tcW w:w="1304" w:type="dxa"/>
            <w:vMerge/>
          </w:tcPr>
          <w:p w:rsidR="00626973" w:rsidRDefault="00626973"/>
        </w:tc>
        <w:tc>
          <w:tcPr>
            <w:tcW w:w="1247" w:type="dxa"/>
            <w:vMerge/>
          </w:tcPr>
          <w:p w:rsidR="00626973" w:rsidRDefault="00626973"/>
        </w:tc>
        <w:tc>
          <w:tcPr>
            <w:tcW w:w="1247" w:type="dxa"/>
            <w:vMerge/>
          </w:tcPr>
          <w:p w:rsidR="00626973" w:rsidRDefault="00626973"/>
        </w:tc>
        <w:tc>
          <w:tcPr>
            <w:tcW w:w="1247" w:type="dxa"/>
            <w:vMerge/>
          </w:tcPr>
          <w:p w:rsidR="00626973" w:rsidRDefault="00626973"/>
        </w:tc>
        <w:tc>
          <w:tcPr>
            <w:tcW w:w="1247" w:type="dxa"/>
            <w:vMerge/>
          </w:tcPr>
          <w:p w:rsidR="00626973" w:rsidRDefault="00626973"/>
        </w:tc>
        <w:tc>
          <w:tcPr>
            <w:tcW w:w="1247" w:type="dxa"/>
            <w:vMerge/>
          </w:tcPr>
          <w:p w:rsidR="00626973" w:rsidRDefault="00626973"/>
        </w:tc>
        <w:tc>
          <w:tcPr>
            <w:tcW w:w="1247" w:type="dxa"/>
            <w:vMerge/>
          </w:tcPr>
          <w:p w:rsidR="00626973" w:rsidRDefault="00626973"/>
        </w:tc>
      </w:tr>
      <w:tr w:rsidR="00626973">
        <w:tc>
          <w:tcPr>
            <w:tcW w:w="22110" w:type="dxa"/>
            <w:gridSpan w:val="19"/>
          </w:tcPr>
          <w:p w:rsidR="00626973" w:rsidRDefault="00626973">
            <w:pPr>
              <w:pStyle w:val="ConsPlusNormal"/>
              <w:jc w:val="center"/>
              <w:outlineLvl w:val="3"/>
            </w:pPr>
            <w:r>
              <w:t>Задача: повышение эффективности питомнического хозяйства</w:t>
            </w:r>
          </w:p>
        </w:tc>
      </w:tr>
      <w:tr w:rsidR="00626973">
        <w:tc>
          <w:tcPr>
            <w:tcW w:w="1804" w:type="dxa"/>
          </w:tcPr>
          <w:p w:rsidR="00626973" w:rsidRDefault="00626973">
            <w:pPr>
              <w:pStyle w:val="ConsPlusNormal"/>
              <w:jc w:val="both"/>
            </w:pPr>
            <w:r>
              <w:t>Приобретение машин и оборудования для питомников, оборудования для сбора и обработки семян</w:t>
            </w:r>
          </w:p>
        </w:tc>
        <w:tc>
          <w:tcPr>
            <w:tcW w:w="1684" w:type="dxa"/>
          </w:tcPr>
          <w:p w:rsidR="00626973" w:rsidRDefault="00626973">
            <w:pPr>
              <w:pStyle w:val="ConsPlusNormal"/>
              <w:jc w:val="both"/>
            </w:pPr>
            <w:r>
              <w:t>Министерство лесного хозяйства Республики Татарстан</w:t>
            </w:r>
          </w:p>
        </w:tc>
        <w:tc>
          <w:tcPr>
            <w:tcW w:w="873" w:type="dxa"/>
          </w:tcPr>
          <w:p w:rsidR="00626973" w:rsidRDefault="00626973">
            <w:pPr>
              <w:pStyle w:val="ConsPlusNormal"/>
            </w:pPr>
            <w:r>
              <w:t>2014 - 2020 годы</w:t>
            </w:r>
          </w:p>
        </w:tc>
        <w:tc>
          <w:tcPr>
            <w:tcW w:w="2164" w:type="dxa"/>
          </w:tcPr>
          <w:p w:rsidR="00626973" w:rsidRDefault="00626973">
            <w:pPr>
              <w:pStyle w:val="ConsPlusNormal"/>
              <w:jc w:val="both"/>
            </w:pPr>
            <w:r>
              <w:t>доля лесных культур, созданных посадочным материалом с улучшенными наследственными свойствами, в общем объеме искусственного лесовосстановления, процентов</w:t>
            </w:r>
          </w:p>
        </w:tc>
        <w:tc>
          <w:tcPr>
            <w:tcW w:w="924" w:type="dxa"/>
          </w:tcPr>
          <w:p w:rsidR="00626973" w:rsidRDefault="00626973">
            <w:pPr>
              <w:pStyle w:val="ConsPlusNormal"/>
              <w:jc w:val="center"/>
            </w:pPr>
            <w:r>
              <w:t>1,1</w:t>
            </w:r>
          </w:p>
        </w:tc>
        <w:tc>
          <w:tcPr>
            <w:tcW w:w="971" w:type="dxa"/>
          </w:tcPr>
          <w:p w:rsidR="00626973" w:rsidRDefault="00626973">
            <w:pPr>
              <w:pStyle w:val="ConsPlusNormal"/>
              <w:jc w:val="center"/>
            </w:pPr>
            <w:r>
              <w:t>1,15</w:t>
            </w:r>
          </w:p>
        </w:tc>
        <w:tc>
          <w:tcPr>
            <w:tcW w:w="964" w:type="dxa"/>
          </w:tcPr>
          <w:p w:rsidR="00626973" w:rsidRDefault="00626973">
            <w:pPr>
              <w:pStyle w:val="ConsPlusNormal"/>
              <w:jc w:val="center"/>
            </w:pPr>
            <w:r>
              <w:t>5,97</w:t>
            </w:r>
          </w:p>
        </w:tc>
        <w:tc>
          <w:tcPr>
            <w:tcW w:w="924" w:type="dxa"/>
          </w:tcPr>
          <w:p w:rsidR="00626973" w:rsidRDefault="00626973">
            <w:pPr>
              <w:pStyle w:val="ConsPlusNormal"/>
              <w:jc w:val="center"/>
            </w:pPr>
            <w:r>
              <w:t>6,3</w:t>
            </w:r>
          </w:p>
        </w:tc>
        <w:tc>
          <w:tcPr>
            <w:tcW w:w="754" w:type="dxa"/>
          </w:tcPr>
          <w:p w:rsidR="00626973" w:rsidRDefault="00626973">
            <w:pPr>
              <w:pStyle w:val="ConsPlusNormal"/>
              <w:jc w:val="center"/>
            </w:pPr>
            <w:r>
              <w:t>6,8</w:t>
            </w:r>
          </w:p>
        </w:tc>
        <w:tc>
          <w:tcPr>
            <w:tcW w:w="754" w:type="dxa"/>
          </w:tcPr>
          <w:p w:rsidR="00626973" w:rsidRDefault="00626973">
            <w:pPr>
              <w:pStyle w:val="ConsPlusNormal"/>
              <w:jc w:val="center"/>
            </w:pPr>
            <w:r>
              <w:t>6,9</w:t>
            </w:r>
          </w:p>
        </w:tc>
        <w:tc>
          <w:tcPr>
            <w:tcW w:w="754" w:type="dxa"/>
          </w:tcPr>
          <w:p w:rsidR="00626973" w:rsidRDefault="00626973">
            <w:pPr>
              <w:pStyle w:val="ConsPlusNormal"/>
              <w:jc w:val="center"/>
            </w:pPr>
            <w:r>
              <w:t>7,0</w:t>
            </w:r>
          </w:p>
        </w:tc>
        <w:tc>
          <w:tcPr>
            <w:tcW w:w="754" w:type="dxa"/>
          </w:tcPr>
          <w:p w:rsidR="00626973" w:rsidRDefault="00626973">
            <w:pPr>
              <w:pStyle w:val="ConsPlusNormal"/>
              <w:jc w:val="center"/>
            </w:pPr>
            <w:r>
              <w:t>7,1</w:t>
            </w:r>
          </w:p>
        </w:tc>
        <w:tc>
          <w:tcPr>
            <w:tcW w:w="1304" w:type="dxa"/>
          </w:tcPr>
          <w:p w:rsidR="00626973" w:rsidRDefault="00626973">
            <w:pPr>
              <w:pStyle w:val="ConsPlusNormal"/>
              <w:jc w:val="center"/>
            </w:pPr>
            <w:r>
              <w:t>10 533,9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10 643,9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10 643,9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10 643,9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10 643,9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10 643,9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10 643,9</w:t>
            </w:r>
          </w:p>
          <w:p w:rsidR="00626973" w:rsidRDefault="00626973">
            <w:pPr>
              <w:pStyle w:val="ConsPlusNormal"/>
              <w:jc w:val="center"/>
            </w:pPr>
            <w:r>
              <w:t>бюджет Республики Татарстан</w:t>
            </w:r>
          </w:p>
        </w:tc>
      </w:tr>
      <w:tr w:rsidR="00626973">
        <w:tc>
          <w:tcPr>
            <w:tcW w:w="1804" w:type="dxa"/>
          </w:tcPr>
          <w:p w:rsidR="00626973" w:rsidRDefault="00626973">
            <w:pPr>
              <w:pStyle w:val="ConsPlusNormal"/>
              <w:jc w:val="both"/>
            </w:pPr>
            <w:r>
              <w:t>Выращивание стандартного посадочного материала для лесовосстановления и лесоразведения</w:t>
            </w:r>
          </w:p>
        </w:tc>
        <w:tc>
          <w:tcPr>
            <w:tcW w:w="1684" w:type="dxa"/>
          </w:tcPr>
          <w:p w:rsidR="00626973" w:rsidRDefault="00626973">
            <w:pPr>
              <w:pStyle w:val="ConsPlusNormal"/>
              <w:jc w:val="both"/>
            </w:pPr>
            <w:r>
              <w:t>Министерство лесного хозяйства Республики Татарстан</w:t>
            </w:r>
          </w:p>
        </w:tc>
        <w:tc>
          <w:tcPr>
            <w:tcW w:w="873" w:type="dxa"/>
          </w:tcPr>
          <w:p w:rsidR="00626973" w:rsidRDefault="00626973">
            <w:pPr>
              <w:pStyle w:val="ConsPlusNormal"/>
            </w:pPr>
            <w:r>
              <w:t>2014 - 2020 годы</w:t>
            </w:r>
          </w:p>
        </w:tc>
        <w:tc>
          <w:tcPr>
            <w:tcW w:w="2164" w:type="dxa"/>
          </w:tcPr>
          <w:p w:rsidR="00626973" w:rsidRDefault="00626973">
            <w:pPr>
              <w:pStyle w:val="ConsPlusNormal"/>
              <w:jc w:val="both"/>
            </w:pPr>
            <w:r>
              <w:t xml:space="preserve">доля посадочного материала с улучшенными наследственными свойствами в общем количестве посадочного </w:t>
            </w:r>
            <w:r>
              <w:lastRenderedPageBreak/>
              <w:t>материала, процентов</w:t>
            </w:r>
          </w:p>
        </w:tc>
        <w:tc>
          <w:tcPr>
            <w:tcW w:w="924" w:type="dxa"/>
          </w:tcPr>
          <w:p w:rsidR="00626973" w:rsidRDefault="00626973">
            <w:pPr>
              <w:pStyle w:val="ConsPlusNormal"/>
              <w:jc w:val="center"/>
            </w:pPr>
            <w:r>
              <w:lastRenderedPageBreak/>
              <w:t>1</w:t>
            </w:r>
          </w:p>
        </w:tc>
        <w:tc>
          <w:tcPr>
            <w:tcW w:w="971" w:type="dxa"/>
          </w:tcPr>
          <w:p w:rsidR="00626973" w:rsidRDefault="00626973">
            <w:pPr>
              <w:pStyle w:val="ConsPlusNormal"/>
              <w:jc w:val="center"/>
            </w:pPr>
            <w:r>
              <w:t>1</w:t>
            </w:r>
          </w:p>
        </w:tc>
        <w:tc>
          <w:tcPr>
            <w:tcW w:w="964" w:type="dxa"/>
          </w:tcPr>
          <w:p w:rsidR="00626973" w:rsidRDefault="00626973">
            <w:pPr>
              <w:pStyle w:val="ConsPlusNormal"/>
              <w:jc w:val="center"/>
            </w:pPr>
            <w:r>
              <w:t>1</w:t>
            </w:r>
          </w:p>
        </w:tc>
        <w:tc>
          <w:tcPr>
            <w:tcW w:w="924" w:type="dxa"/>
          </w:tcPr>
          <w:p w:rsidR="00626973" w:rsidRDefault="00626973">
            <w:pPr>
              <w:pStyle w:val="ConsPlusNormal"/>
              <w:jc w:val="center"/>
            </w:pPr>
            <w:r>
              <w:t>1</w:t>
            </w:r>
          </w:p>
        </w:tc>
        <w:tc>
          <w:tcPr>
            <w:tcW w:w="754" w:type="dxa"/>
          </w:tcPr>
          <w:p w:rsidR="00626973" w:rsidRDefault="00626973">
            <w:pPr>
              <w:pStyle w:val="ConsPlusNormal"/>
              <w:jc w:val="center"/>
            </w:pPr>
            <w:r>
              <w:t>1</w:t>
            </w:r>
          </w:p>
        </w:tc>
        <w:tc>
          <w:tcPr>
            <w:tcW w:w="754" w:type="dxa"/>
          </w:tcPr>
          <w:p w:rsidR="00626973" w:rsidRDefault="00626973">
            <w:pPr>
              <w:pStyle w:val="ConsPlusNormal"/>
              <w:jc w:val="center"/>
            </w:pPr>
            <w:r>
              <w:t>1,05</w:t>
            </w:r>
          </w:p>
        </w:tc>
        <w:tc>
          <w:tcPr>
            <w:tcW w:w="754" w:type="dxa"/>
          </w:tcPr>
          <w:p w:rsidR="00626973" w:rsidRDefault="00626973">
            <w:pPr>
              <w:pStyle w:val="ConsPlusNormal"/>
              <w:jc w:val="center"/>
            </w:pPr>
            <w:r>
              <w:t>1,06</w:t>
            </w:r>
          </w:p>
        </w:tc>
        <w:tc>
          <w:tcPr>
            <w:tcW w:w="754" w:type="dxa"/>
          </w:tcPr>
          <w:p w:rsidR="00626973" w:rsidRDefault="00626973">
            <w:pPr>
              <w:pStyle w:val="ConsPlusNormal"/>
              <w:jc w:val="center"/>
            </w:pPr>
            <w:r>
              <w:t>1,07</w:t>
            </w:r>
          </w:p>
        </w:tc>
        <w:tc>
          <w:tcPr>
            <w:tcW w:w="1304" w:type="dxa"/>
          </w:tcPr>
          <w:p w:rsidR="00626973" w:rsidRDefault="00626973">
            <w:pPr>
              <w:pStyle w:val="ConsPlusNormal"/>
              <w:jc w:val="center"/>
            </w:pPr>
            <w:r>
              <w:t>39 925,0</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41 126,5</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42 499,9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43 494,9</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44 493,2</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45 456,8</w:t>
            </w:r>
          </w:p>
          <w:p w:rsidR="00626973" w:rsidRDefault="00626973">
            <w:pPr>
              <w:pStyle w:val="ConsPlusNormal"/>
              <w:jc w:val="center"/>
            </w:pPr>
            <w:r>
              <w:t>бюджет Республики Татарстан</w:t>
            </w:r>
          </w:p>
        </w:tc>
        <w:tc>
          <w:tcPr>
            <w:tcW w:w="1247" w:type="dxa"/>
          </w:tcPr>
          <w:p w:rsidR="00626973" w:rsidRDefault="00626973">
            <w:pPr>
              <w:pStyle w:val="ConsPlusNormal"/>
              <w:jc w:val="center"/>
            </w:pPr>
            <w:r>
              <w:t>45 456,8</w:t>
            </w:r>
          </w:p>
          <w:p w:rsidR="00626973" w:rsidRDefault="00626973">
            <w:pPr>
              <w:pStyle w:val="ConsPlusNormal"/>
              <w:jc w:val="center"/>
            </w:pPr>
            <w:r>
              <w:t>бюджет Республики Татарстан</w:t>
            </w:r>
          </w:p>
        </w:tc>
      </w:tr>
      <w:tr w:rsidR="00626973">
        <w:tc>
          <w:tcPr>
            <w:tcW w:w="13324" w:type="dxa"/>
            <w:gridSpan w:val="12"/>
          </w:tcPr>
          <w:p w:rsidR="00626973" w:rsidRDefault="00626973">
            <w:pPr>
              <w:pStyle w:val="ConsPlusNormal"/>
            </w:pPr>
            <w:r>
              <w:lastRenderedPageBreak/>
              <w:t>Всего по Подпрограмме,</w:t>
            </w:r>
          </w:p>
          <w:p w:rsidR="00626973" w:rsidRDefault="00626973">
            <w:pPr>
              <w:pStyle w:val="ConsPlusNormal"/>
            </w:pPr>
            <w:r>
              <w:t>в том числе:</w:t>
            </w:r>
          </w:p>
        </w:tc>
        <w:tc>
          <w:tcPr>
            <w:tcW w:w="1304" w:type="dxa"/>
          </w:tcPr>
          <w:p w:rsidR="00626973" w:rsidRDefault="00626973">
            <w:pPr>
              <w:pStyle w:val="ConsPlusNormal"/>
              <w:jc w:val="center"/>
            </w:pPr>
            <w:r>
              <w:t>106 892,6</w:t>
            </w:r>
          </w:p>
        </w:tc>
        <w:tc>
          <w:tcPr>
            <w:tcW w:w="1247" w:type="dxa"/>
          </w:tcPr>
          <w:p w:rsidR="00626973" w:rsidRDefault="00626973">
            <w:pPr>
              <w:pStyle w:val="ConsPlusNormal"/>
              <w:jc w:val="center"/>
            </w:pPr>
            <w:r>
              <w:t>113 168,6</w:t>
            </w:r>
          </w:p>
        </w:tc>
        <w:tc>
          <w:tcPr>
            <w:tcW w:w="1247" w:type="dxa"/>
          </w:tcPr>
          <w:p w:rsidR="00626973" w:rsidRDefault="00626973">
            <w:pPr>
              <w:pStyle w:val="ConsPlusNormal"/>
              <w:jc w:val="center"/>
            </w:pPr>
            <w:r>
              <w:t>98 972,1</w:t>
            </w:r>
          </w:p>
        </w:tc>
        <w:tc>
          <w:tcPr>
            <w:tcW w:w="1247" w:type="dxa"/>
          </w:tcPr>
          <w:p w:rsidR="00626973" w:rsidRDefault="00626973">
            <w:pPr>
              <w:pStyle w:val="ConsPlusNormal"/>
              <w:jc w:val="center"/>
            </w:pPr>
            <w:r>
              <w:t>107 293,1</w:t>
            </w:r>
          </w:p>
        </w:tc>
        <w:tc>
          <w:tcPr>
            <w:tcW w:w="1247" w:type="dxa"/>
          </w:tcPr>
          <w:p w:rsidR="00626973" w:rsidRDefault="00626973">
            <w:pPr>
              <w:pStyle w:val="ConsPlusNormal"/>
              <w:jc w:val="center"/>
            </w:pPr>
            <w:r>
              <w:t>107 993,9</w:t>
            </w:r>
          </w:p>
        </w:tc>
        <w:tc>
          <w:tcPr>
            <w:tcW w:w="1247" w:type="dxa"/>
          </w:tcPr>
          <w:p w:rsidR="00626973" w:rsidRDefault="00626973">
            <w:pPr>
              <w:pStyle w:val="ConsPlusNormal"/>
              <w:jc w:val="center"/>
            </w:pPr>
            <w:r>
              <w:t>110 301,5</w:t>
            </w:r>
          </w:p>
        </w:tc>
        <w:tc>
          <w:tcPr>
            <w:tcW w:w="1247" w:type="dxa"/>
          </w:tcPr>
          <w:p w:rsidR="00626973" w:rsidRDefault="00626973">
            <w:pPr>
              <w:pStyle w:val="ConsPlusNormal"/>
              <w:jc w:val="center"/>
            </w:pPr>
            <w:r>
              <w:t>110 301,5</w:t>
            </w:r>
          </w:p>
        </w:tc>
      </w:tr>
      <w:tr w:rsidR="00626973">
        <w:tc>
          <w:tcPr>
            <w:tcW w:w="13324" w:type="dxa"/>
            <w:gridSpan w:val="12"/>
          </w:tcPr>
          <w:p w:rsidR="00626973" w:rsidRDefault="00626973">
            <w:pPr>
              <w:pStyle w:val="ConsPlusNormal"/>
            </w:pPr>
            <w:r>
              <w:t>федеральный бюджет</w:t>
            </w:r>
          </w:p>
        </w:tc>
        <w:tc>
          <w:tcPr>
            <w:tcW w:w="1304" w:type="dxa"/>
          </w:tcPr>
          <w:p w:rsidR="00626973" w:rsidRDefault="00626973">
            <w:pPr>
              <w:pStyle w:val="ConsPlusNormal"/>
              <w:jc w:val="center"/>
            </w:pPr>
            <w:r>
              <w:t>43 236,7</w:t>
            </w:r>
          </w:p>
        </w:tc>
        <w:tc>
          <w:tcPr>
            <w:tcW w:w="1247" w:type="dxa"/>
          </w:tcPr>
          <w:p w:rsidR="00626973" w:rsidRDefault="00626973">
            <w:pPr>
              <w:pStyle w:val="ConsPlusNormal"/>
              <w:jc w:val="center"/>
            </w:pPr>
            <w:r>
              <w:t>45 201,2</w:t>
            </w:r>
          </w:p>
        </w:tc>
        <w:tc>
          <w:tcPr>
            <w:tcW w:w="1247" w:type="dxa"/>
          </w:tcPr>
          <w:p w:rsidR="00626973" w:rsidRDefault="00626973">
            <w:pPr>
              <w:pStyle w:val="ConsPlusNormal"/>
              <w:jc w:val="center"/>
            </w:pPr>
            <w:r>
              <w:t>28 337,8</w:t>
            </w:r>
          </w:p>
        </w:tc>
        <w:tc>
          <w:tcPr>
            <w:tcW w:w="1247" w:type="dxa"/>
          </w:tcPr>
          <w:p w:rsidR="00626973" w:rsidRDefault="00626973">
            <w:pPr>
              <w:pStyle w:val="ConsPlusNormal"/>
              <w:jc w:val="center"/>
            </w:pPr>
            <w:r>
              <w:t>29 663,8</w:t>
            </w:r>
          </w:p>
        </w:tc>
        <w:tc>
          <w:tcPr>
            <w:tcW w:w="1247" w:type="dxa"/>
          </w:tcPr>
          <w:p w:rsidR="00626973" w:rsidRDefault="00626973">
            <w:pPr>
              <w:pStyle w:val="ConsPlusNormal"/>
              <w:jc w:val="center"/>
            </w:pPr>
            <w:r>
              <w:t>29 366,3</w:t>
            </w:r>
          </w:p>
        </w:tc>
        <w:tc>
          <w:tcPr>
            <w:tcW w:w="1247" w:type="dxa"/>
          </w:tcPr>
          <w:p w:rsidR="00626973" w:rsidRDefault="00626973">
            <w:pPr>
              <w:pStyle w:val="ConsPlusNormal"/>
              <w:jc w:val="center"/>
            </w:pPr>
            <w:r>
              <w:t>30 710,3</w:t>
            </w:r>
          </w:p>
        </w:tc>
        <w:tc>
          <w:tcPr>
            <w:tcW w:w="1247" w:type="dxa"/>
          </w:tcPr>
          <w:p w:rsidR="00626973" w:rsidRDefault="00626973">
            <w:pPr>
              <w:pStyle w:val="ConsPlusNormal"/>
              <w:jc w:val="center"/>
            </w:pPr>
            <w:r>
              <w:t>30 710,3</w:t>
            </w:r>
          </w:p>
        </w:tc>
      </w:tr>
      <w:tr w:rsidR="00626973">
        <w:tc>
          <w:tcPr>
            <w:tcW w:w="13324" w:type="dxa"/>
            <w:gridSpan w:val="12"/>
            <w:vAlign w:val="center"/>
          </w:tcPr>
          <w:p w:rsidR="00626973" w:rsidRDefault="00626973">
            <w:pPr>
              <w:pStyle w:val="ConsPlusNormal"/>
            </w:pPr>
            <w:r>
              <w:t>бюджет Республики Татарстан</w:t>
            </w:r>
          </w:p>
        </w:tc>
        <w:tc>
          <w:tcPr>
            <w:tcW w:w="1304" w:type="dxa"/>
          </w:tcPr>
          <w:p w:rsidR="00626973" w:rsidRDefault="00626973">
            <w:pPr>
              <w:pStyle w:val="ConsPlusNormal"/>
              <w:jc w:val="center"/>
            </w:pPr>
            <w:r>
              <w:t>63 655,9</w:t>
            </w:r>
          </w:p>
        </w:tc>
        <w:tc>
          <w:tcPr>
            <w:tcW w:w="1247" w:type="dxa"/>
          </w:tcPr>
          <w:p w:rsidR="00626973" w:rsidRDefault="00626973">
            <w:pPr>
              <w:pStyle w:val="ConsPlusNormal"/>
              <w:jc w:val="center"/>
            </w:pPr>
            <w:r>
              <w:t>67 967,4</w:t>
            </w:r>
          </w:p>
        </w:tc>
        <w:tc>
          <w:tcPr>
            <w:tcW w:w="1247" w:type="dxa"/>
          </w:tcPr>
          <w:p w:rsidR="00626973" w:rsidRDefault="00626973">
            <w:pPr>
              <w:pStyle w:val="ConsPlusNormal"/>
              <w:jc w:val="center"/>
            </w:pPr>
            <w:r>
              <w:t>70 634,3</w:t>
            </w:r>
          </w:p>
        </w:tc>
        <w:tc>
          <w:tcPr>
            <w:tcW w:w="1247" w:type="dxa"/>
          </w:tcPr>
          <w:p w:rsidR="00626973" w:rsidRDefault="00626973">
            <w:pPr>
              <w:pStyle w:val="ConsPlusNormal"/>
              <w:jc w:val="center"/>
            </w:pPr>
            <w:r>
              <w:t>77 629,3</w:t>
            </w:r>
          </w:p>
        </w:tc>
        <w:tc>
          <w:tcPr>
            <w:tcW w:w="1247" w:type="dxa"/>
          </w:tcPr>
          <w:p w:rsidR="00626973" w:rsidRDefault="00626973">
            <w:pPr>
              <w:pStyle w:val="ConsPlusNormal"/>
              <w:jc w:val="center"/>
            </w:pPr>
            <w:r>
              <w:t>78 627,6</w:t>
            </w:r>
          </w:p>
        </w:tc>
        <w:tc>
          <w:tcPr>
            <w:tcW w:w="1247" w:type="dxa"/>
          </w:tcPr>
          <w:p w:rsidR="00626973" w:rsidRDefault="00626973">
            <w:pPr>
              <w:pStyle w:val="ConsPlusNormal"/>
              <w:jc w:val="center"/>
            </w:pPr>
            <w:r>
              <w:t>79 591,2</w:t>
            </w:r>
          </w:p>
        </w:tc>
        <w:tc>
          <w:tcPr>
            <w:tcW w:w="1247" w:type="dxa"/>
          </w:tcPr>
          <w:p w:rsidR="00626973" w:rsidRDefault="00626973">
            <w:pPr>
              <w:pStyle w:val="ConsPlusNormal"/>
              <w:jc w:val="center"/>
            </w:pPr>
            <w:r>
              <w:t>79 591,2</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Title"/>
        <w:jc w:val="center"/>
        <w:outlineLvl w:val="1"/>
      </w:pPr>
      <w:bookmarkStart w:id="9" w:name="P3213"/>
      <w:bookmarkEnd w:id="9"/>
      <w:r>
        <w:t>ПОДПРОГРАММА</w:t>
      </w:r>
    </w:p>
    <w:p w:rsidR="00626973" w:rsidRDefault="00626973">
      <w:pPr>
        <w:pStyle w:val="ConsPlusTitle"/>
        <w:jc w:val="center"/>
      </w:pPr>
      <w:r>
        <w:t>"СТРОИТЕЛЬСТВО И СОДЕРЖАНИЕ ЛЕСНЫХ ДОРОГ</w:t>
      </w:r>
    </w:p>
    <w:p w:rsidR="00626973" w:rsidRDefault="00626973">
      <w:pPr>
        <w:pStyle w:val="ConsPlusTitle"/>
        <w:jc w:val="center"/>
      </w:pPr>
      <w:r>
        <w:t>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Постановлений КМ РТ от 04.06.2015 </w:t>
      </w:r>
      <w:hyperlink r:id="rId128" w:history="1">
        <w:r>
          <w:rPr>
            <w:color w:val="0000FF"/>
          </w:rPr>
          <w:t>N 406</w:t>
        </w:r>
      </w:hyperlink>
      <w:r>
        <w:t xml:space="preserve">, от 29.04.2016 </w:t>
      </w:r>
      <w:hyperlink r:id="rId129" w:history="1">
        <w:r>
          <w:rPr>
            <w:color w:val="0000FF"/>
          </w:rPr>
          <w:t>N 262</w:t>
        </w:r>
      </w:hyperlink>
      <w:r>
        <w:t>)</w:t>
      </w:r>
    </w:p>
    <w:p w:rsidR="00626973" w:rsidRDefault="00626973">
      <w:pPr>
        <w:pStyle w:val="ConsPlusNormal"/>
        <w:jc w:val="both"/>
      </w:pPr>
    </w:p>
    <w:p w:rsidR="00626973" w:rsidRDefault="00626973">
      <w:pPr>
        <w:pStyle w:val="ConsPlusNormal"/>
        <w:jc w:val="center"/>
        <w:outlineLvl w:val="2"/>
      </w:pPr>
      <w:r>
        <w:t>Паспорт Подпрограммы</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247"/>
        <w:gridCol w:w="2154"/>
        <w:gridCol w:w="2154"/>
      </w:tblGrid>
      <w:tr w:rsidR="00626973">
        <w:tc>
          <w:tcPr>
            <w:tcW w:w="3458" w:type="dxa"/>
          </w:tcPr>
          <w:p w:rsidR="00626973" w:rsidRDefault="00626973">
            <w:pPr>
              <w:pStyle w:val="ConsPlusNormal"/>
              <w:jc w:val="both"/>
            </w:pPr>
            <w:r>
              <w:t>Наименование Подпрограммы</w:t>
            </w:r>
          </w:p>
        </w:tc>
        <w:tc>
          <w:tcPr>
            <w:tcW w:w="5555" w:type="dxa"/>
            <w:gridSpan w:val="3"/>
          </w:tcPr>
          <w:p w:rsidR="00626973" w:rsidRDefault="00626973">
            <w:pPr>
              <w:pStyle w:val="ConsPlusNormal"/>
            </w:pPr>
            <w:r>
              <w:t>Строительство и содержание лесных дорог на 2014 - 2020 годы (далее - Подпрограмма)</w:t>
            </w:r>
          </w:p>
        </w:tc>
      </w:tr>
      <w:tr w:rsidR="00626973">
        <w:tc>
          <w:tcPr>
            <w:tcW w:w="3458" w:type="dxa"/>
          </w:tcPr>
          <w:p w:rsidR="00626973" w:rsidRDefault="00626973">
            <w:pPr>
              <w:pStyle w:val="ConsPlusNormal"/>
              <w:jc w:val="both"/>
            </w:pPr>
            <w:r>
              <w:t>Государственный заказчик Подпрограммы</w:t>
            </w:r>
          </w:p>
        </w:tc>
        <w:tc>
          <w:tcPr>
            <w:tcW w:w="5555" w:type="dxa"/>
            <w:gridSpan w:val="3"/>
          </w:tcPr>
          <w:p w:rsidR="00626973" w:rsidRDefault="00626973">
            <w:pPr>
              <w:pStyle w:val="ConsPlusNormal"/>
              <w:jc w:val="both"/>
            </w:pPr>
            <w:r>
              <w:t>Министерство лесного хозяйства Республики Татарстан</w:t>
            </w:r>
          </w:p>
        </w:tc>
      </w:tr>
      <w:tr w:rsidR="00626973">
        <w:tc>
          <w:tcPr>
            <w:tcW w:w="3458" w:type="dxa"/>
          </w:tcPr>
          <w:p w:rsidR="00626973" w:rsidRDefault="00626973">
            <w:pPr>
              <w:pStyle w:val="ConsPlusNormal"/>
              <w:jc w:val="both"/>
            </w:pPr>
            <w:r>
              <w:t>Основной разработчик Подпрограммы</w:t>
            </w:r>
          </w:p>
        </w:tc>
        <w:tc>
          <w:tcPr>
            <w:tcW w:w="5555" w:type="dxa"/>
            <w:gridSpan w:val="3"/>
          </w:tcPr>
          <w:p w:rsidR="00626973" w:rsidRDefault="00626973">
            <w:pPr>
              <w:pStyle w:val="ConsPlusNormal"/>
              <w:jc w:val="both"/>
            </w:pPr>
            <w:r>
              <w:t>Министерство лесного хозяйства Республики Татарстан</w:t>
            </w:r>
          </w:p>
        </w:tc>
      </w:tr>
      <w:tr w:rsidR="00626973">
        <w:tc>
          <w:tcPr>
            <w:tcW w:w="3458" w:type="dxa"/>
          </w:tcPr>
          <w:p w:rsidR="00626973" w:rsidRDefault="00626973">
            <w:pPr>
              <w:pStyle w:val="ConsPlusNormal"/>
            </w:pPr>
            <w:r>
              <w:t>Цель Подпрограммы</w:t>
            </w:r>
          </w:p>
        </w:tc>
        <w:tc>
          <w:tcPr>
            <w:tcW w:w="5555" w:type="dxa"/>
            <w:gridSpan w:val="3"/>
          </w:tcPr>
          <w:p w:rsidR="00626973" w:rsidRDefault="00626973">
            <w:pPr>
              <w:pStyle w:val="ConsPlusNormal"/>
              <w:jc w:val="both"/>
            </w:pPr>
            <w:r>
              <w:t>Повышение доступности лесов для обеспечения их использования, охраны, защиты и воспроизводства</w:t>
            </w:r>
          </w:p>
        </w:tc>
      </w:tr>
      <w:tr w:rsidR="00626973">
        <w:tc>
          <w:tcPr>
            <w:tcW w:w="3458" w:type="dxa"/>
          </w:tcPr>
          <w:p w:rsidR="00626973" w:rsidRDefault="00626973">
            <w:pPr>
              <w:pStyle w:val="ConsPlusNormal"/>
            </w:pPr>
            <w:r>
              <w:t>Задачи Подпрограммы</w:t>
            </w:r>
          </w:p>
        </w:tc>
        <w:tc>
          <w:tcPr>
            <w:tcW w:w="5555" w:type="dxa"/>
            <w:gridSpan w:val="3"/>
          </w:tcPr>
          <w:p w:rsidR="00626973" w:rsidRDefault="00626973">
            <w:pPr>
              <w:pStyle w:val="ConsPlusNormal"/>
            </w:pPr>
            <w:r>
              <w:t>Строительство и содержание лесных дорог</w:t>
            </w:r>
          </w:p>
        </w:tc>
      </w:tr>
      <w:tr w:rsidR="00626973">
        <w:tc>
          <w:tcPr>
            <w:tcW w:w="3458" w:type="dxa"/>
          </w:tcPr>
          <w:p w:rsidR="00626973" w:rsidRDefault="00626973">
            <w:pPr>
              <w:pStyle w:val="ConsPlusNormal"/>
              <w:jc w:val="both"/>
            </w:pPr>
            <w:r>
              <w:t>Сроки и этапы реализации Подпрограммы</w:t>
            </w:r>
          </w:p>
        </w:tc>
        <w:tc>
          <w:tcPr>
            <w:tcW w:w="5555" w:type="dxa"/>
            <w:gridSpan w:val="3"/>
          </w:tcPr>
          <w:p w:rsidR="00626973" w:rsidRDefault="00626973">
            <w:pPr>
              <w:pStyle w:val="ConsPlusNormal"/>
            </w:pPr>
            <w:r>
              <w:t>2014 - 2020 годы.</w:t>
            </w:r>
          </w:p>
          <w:p w:rsidR="00626973" w:rsidRDefault="00626973">
            <w:pPr>
              <w:pStyle w:val="ConsPlusNormal"/>
            </w:pPr>
            <w:r>
              <w:t>I этап: 2014 - 2016 годы,</w:t>
            </w:r>
          </w:p>
          <w:p w:rsidR="00626973" w:rsidRDefault="00626973">
            <w:pPr>
              <w:pStyle w:val="ConsPlusNormal"/>
            </w:pPr>
            <w:r>
              <w:t>II этап: 2017 - 2018 годы,</w:t>
            </w:r>
          </w:p>
          <w:p w:rsidR="00626973" w:rsidRDefault="00626973">
            <w:pPr>
              <w:pStyle w:val="ConsPlusNormal"/>
            </w:pPr>
            <w:r>
              <w:t>III этап: 2019 - 2020 годы</w:t>
            </w:r>
          </w:p>
        </w:tc>
      </w:tr>
      <w:tr w:rsidR="00626973">
        <w:tc>
          <w:tcPr>
            <w:tcW w:w="3458" w:type="dxa"/>
            <w:vMerge w:val="restart"/>
            <w:tcBorders>
              <w:bottom w:val="nil"/>
            </w:tcBorders>
          </w:tcPr>
          <w:p w:rsidR="00626973" w:rsidRDefault="00626973">
            <w:pPr>
              <w:pStyle w:val="ConsPlusNormal"/>
              <w:jc w:val="both"/>
            </w:pPr>
            <w:r>
              <w:t>Объемы финансирования Подпрограммы с распределением по годам и источникам</w:t>
            </w:r>
          </w:p>
        </w:tc>
        <w:tc>
          <w:tcPr>
            <w:tcW w:w="5555" w:type="dxa"/>
            <w:gridSpan w:val="3"/>
          </w:tcPr>
          <w:p w:rsidR="00626973" w:rsidRDefault="00626973">
            <w:pPr>
              <w:pStyle w:val="ConsPlusNormal"/>
              <w:jc w:val="both"/>
            </w:pPr>
            <w:r>
              <w:t>Общий объем финансирования Подпрограммы составляет 35 891,6 тыс. рублей, в том числе:</w:t>
            </w:r>
          </w:p>
          <w:p w:rsidR="00626973" w:rsidRDefault="00626973">
            <w:pPr>
              <w:pStyle w:val="ConsPlusNormal"/>
              <w:jc w:val="both"/>
            </w:pPr>
            <w:r>
              <w:t>средства бюджета Республики Татарстан - 29 300,0 тыс. рублей;</w:t>
            </w:r>
          </w:p>
          <w:p w:rsidR="00626973" w:rsidRDefault="00626973">
            <w:pPr>
              <w:pStyle w:val="ConsPlusNormal"/>
              <w:jc w:val="both"/>
            </w:pPr>
            <w:r>
              <w:t>предполагаемые средства из внебюджетных источников - 6 591,6 тыс. рублей.</w:t>
            </w:r>
          </w:p>
          <w:p w:rsidR="00626973" w:rsidRDefault="00626973">
            <w:pPr>
              <w:pStyle w:val="ConsPlusNormal"/>
              <w:jc w:val="right"/>
            </w:pPr>
            <w:r>
              <w:t>(тыс. рублей)</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Год</w:t>
            </w:r>
          </w:p>
        </w:tc>
        <w:tc>
          <w:tcPr>
            <w:tcW w:w="2154" w:type="dxa"/>
          </w:tcPr>
          <w:p w:rsidR="00626973" w:rsidRDefault="00626973">
            <w:pPr>
              <w:pStyle w:val="ConsPlusNormal"/>
              <w:jc w:val="center"/>
            </w:pPr>
            <w:r>
              <w:t>Средства бюджета Республики Татарстан</w:t>
            </w:r>
          </w:p>
        </w:tc>
        <w:tc>
          <w:tcPr>
            <w:tcW w:w="2154" w:type="dxa"/>
          </w:tcPr>
          <w:p w:rsidR="00626973" w:rsidRDefault="00626973">
            <w:pPr>
              <w:pStyle w:val="ConsPlusNormal"/>
              <w:jc w:val="center"/>
            </w:pPr>
            <w:r>
              <w:t>Средства из внебюджетных источников</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2014</w:t>
            </w:r>
          </w:p>
        </w:tc>
        <w:tc>
          <w:tcPr>
            <w:tcW w:w="2154" w:type="dxa"/>
          </w:tcPr>
          <w:p w:rsidR="00626973" w:rsidRDefault="00626973">
            <w:pPr>
              <w:pStyle w:val="ConsPlusNormal"/>
              <w:jc w:val="center"/>
            </w:pPr>
            <w:r>
              <w:t>23 300,0</w:t>
            </w:r>
          </w:p>
        </w:tc>
        <w:tc>
          <w:tcPr>
            <w:tcW w:w="2154" w:type="dxa"/>
          </w:tcPr>
          <w:p w:rsidR="00626973" w:rsidRDefault="00626973">
            <w:pPr>
              <w:pStyle w:val="ConsPlusNormal"/>
              <w:jc w:val="center"/>
            </w:pPr>
            <w:r>
              <w:t>-</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2015</w:t>
            </w:r>
          </w:p>
        </w:tc>
        <w:tc>
          <w:tcPr>
            <w:tcW w:w="2154" w:type="dxa"/>
          </w:tcPr>
          <w:p w:rsidR="00626973" w:rsidRDefault="00626973">
            <w:pPr>
              <w:pStyle w:val="ConsPlusNormal"/>
              <w:jc w:val="center"/>
            </w:pPr>
            <w:r>
              <w:t>-</w:t>
            </w:r>
          </w:p>
        </w:tc>
        <w:tc>
          <w:tcPr>
            <w:tcW w:w="2154" w:type="dxa"/>
          </w:tcPr>
          <w:p w:rsidR="00626973" w:rsidRDefault="00626973">
            <w:pPr>
              <w:pStyle w:val="ConsPlusNormal"/>
              <w:jc w:val="center"/>
            </w:pPr>
            <w:r>
              <w:t>591,6</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2016</w:t>
            </w:r>
          </w:p>
        </w:tc>
        <w:tc>
          <w:tcPr>
            <w:tcW w:w="2154" w:type="dxa"/>
          </w:tcPr>
          <w:p w:rsidR="00626973" w:rsidRDefault="00626973">
            <w:pPr>
              <w:pStyle w:val="ConsPlusNormal"/>
              <w:jc w:val="center"/>
            </w:pPr>
            <w:r>
              <w:t>6 000,0</w:t>
            </w:r>
          </w:p>
        </w:tc>
        <w:tc>
          <w:tcPr>
            <w:tcW w:w="2154" w:type="dxa"/>
          </w:tcPr>
          <w:p w:rsidR="00626973" w:rsidRDefault="00626973">
            <w:pPr>
              <w:pStyle w:val="ConsPlusNormal"/>
              <w:jc w:val="center"/>
            </w:pPr>
            <w:r>
              <w:t>6 000,0</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2017</w:t>
            </w:r>
          </w:p>
        </w:tc>
        <w:tc>
          <w:tcPr>
            <w:tcW w:w="2154" w:type="dxa"/>
          </w:tcPr>
          <w:p w:rsidR="00626973" w:rsidRDefault="00626973">
            <w:pPr>
              <w:pStyle w:val="ConsPlusNormal"/>
              <w:jc w:val="center"/>
            </w:pPr>
            <w:r>
              <w:t>-</w:t>
            </w:r>
          </w:p>
        </w:tc>
        <w:tc>
          <w:tcPr>
            <w:tcW w:w="2154" w:type="dxa"/>
          </w:tcPr>
          <w:p w:rsidR="00626973" w:rsidRDefault="00626973">
            <w:pPr>
              <w:pStyle w:val="ConsPlusNormal"/>
              <w:jc w:val="center"/>
            </w:pPr>
            <w:r>
              <w:t>-</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2018</w:t>
            </w:r>
          </w:p>
        </w:tc>
        <w:tc>
          <w:tcPr>
            <w:tcW w:w="2154" w:type="dxa"/>
          </w:tcPr>
          <w:p w:rsidR="00626973" w:rsidRDefault="00626973">
            <w:pPr>
              <w:pStyle w:val="ConsPlusNormal"/>
              <w:jc w:val="center"/>
            </w:pPr>
            <w:r>
              <w:t>-</w:t>
            </w:r>
          </w:p>
        </w:tc>
        <w:tc>
          <w:tcPr>
            <w:tcW w:w="2154" w:type="dxa"/>
          </w:tcPr>
          <w:p w:rsidR="00626973" w:rsidRDefault="00626973">
            <w:pPr>
              <w:pStyle w:val="ConsPlusNormal"/>
              <w:jc w:val="center"/>
            </w:pPr>
            <w:r>
              <w:t>-</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2019</w:t>
            </w:r>
          </w:p>
        </w:tc>
        <w:tc>
          <w:tcPr>
            <w:tcW w:w="2154" w:type="dxa"/>
          </w:tcPr>
          <w:p w:rsidR="00626973" w:rsidRDefault="00626973">
            <w:pPr>
              <w:pStyle w:val="ConsPlusNormal"/>
              <w:jc w:val="center"/>
            </w:pPr>
            <w:r>
              <w:t>-</w:t>
            </w:r>
          </w:p>
        </w:tc>
        <w:tc>
          <w:tcPr>
            <w:tcW w:w="2154" w:type="dxa"/>
          </w:tcPr>
          <w:p w:rsidR="00626973" w:rsidRDefault="00626973">
            <w:pPr>
              <w:pStyle w:val="ConsPlusNormal"/>
              <w:jc w:val="center"/>
            </w:pPr>
            <w:r>
              <w:t>-</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2020</w:t>
            </w:r>
          </w:p>
        </w:tc>
        <w:tc>
          <w:tcPr>
            <w:tcW w:w="2154" w:type="dxa"/>
          </w:tcPr>
          <w:p w:rsidR="00626973" w:rsidRDefault="00626973">
            <w:pPr>
              <w:pStyle w:val="ConsPlusNormal"/>
              <w:jc w:val="center"/>
            </w:pPr>
            <w:r>
              <w:t>-</w:t>
            </w:r>
          </w:p>
        </w:tc>
        <w:tc>
          <w:tcPr>
            <w:tcW w:w="2154" w:type="dxa"/>
          </w:tcPr>
          <w:p w:rsidR="00626973" w:rsidRDefault="00626973">
            <w:pPr>
              <w:pStyle w:val="ConsPlusNormal"/>
              <w:jc w:val="center"/>
            </w:pPr>
            <w:r>
              <w:t>-</w:t>
            </w:r>
          </w:p>
        </w:tc>
      </w:tr>
      <w:tr w:rsidR="00626973">
        <w:tc>
          <w:tcPr>
            <w:tcW w:w="3458" w:type="dxa"/>
            <w:vMerge/>
            <w:tcBorders>
              <w:bottom w:val="nil"/>
            </w:tcBorders>
          </w:tcPr>
          <w:p w:rsidR="00626973" w:rsidRDefault="00626973"/>
        </w:tc>
        <w:tc>
          <w:tcPr>
            <w:tcW w:w="1247" w:type="dxa"/>
          </w:tcPr>
          <w:p w:rsidR="00626973" w:rsidRDefault="00626973">
            <w:pPr>
              <w:pStyle w:val="ConsPlusNormal"/>
              <w:jc w:val="center"/>
            </w:pPr>
            <w:r>
              <w:t>Всего</w:t>
            </w:r>
          </w:p>
        </w:tc>
        <w:tc>
          <w:tcPr>
            <w:tcW w:w="2154" w:type="dxa"/>
          </w:tcPr>
          <w:p w:rsidR="00626973" w:rsidRDefault="00626973">
            <w:pPr>
              <w:pStyle w:val="ConsPlusNormal"/>
              <w:jc w:val="center"/>
            </w:pPr>
            <w:r>
              <w:t>29 300,0</w:t>
            </w:r>
          </w:p>
        </w:tc>
        <w:tc>
          <w:tcPr>
            <w:tcW w:w="2154" w:type="dxa"/>
          </w:tcPr>
          <w:p w:rsidR="00626973" w:rsidRDefault="00626973">
            <w:pPr>
              <w:pStyle w:val="ConsPlusNormal"/>
              <w:jc w:val="center"/>
            </w:pPr>
            <w:r>
              <w:t>6 591,6</w:t>
            </w:r>
          </w:p>
        </w:tc>
      </w:tr>
      <w:tr w:rsidR="00626973">
        <w:tblPrEx>
          <w:tblBorders>
            <w:insideH w:val="nil"/>
          </w:tblBorders>
        </w:tblPrEx>
        <w:tc>
          <w:tcPr>
            <w:tcW w:w="3458" w:type="dxa"/>
            <w:vMerge/>
            <w:tcBorders>
              <w:bottom w:val="nil"/>
            </w:tcBorders>
          </w:tcPr>
          <w:p w:rsidR="00626973" w:rsidRDefault="00626973"/>
        </w:tc>
        <w:tc>
          <w:tcPr>
            <w:tcW w:w="5555" w:type="dxa"/>
            <w:gridSpan w:val="3"/>
            <w:tcBorders>
              <w:bottom w:val="nil"/>
            </w:tcBorders>
          </w:tcPr>
          <w:p w:rsidR="00626973" w:rsidRDefault="00626973">
            <w:pPr>
              <w:pStyle w:val="ConsPlusNormal"/>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626973">
        <w:tblPrEx>
          <w:tblBorders>
            <w:insideH w:val="nil"/>
          </w:tblBorders>
        </w:tblPrEx>
        <w:tc>
          <w:tcPr>
            <w:tcW w:w="9013" w:type="dxa"/>
            <w:gridSpan w:val="4"/>
            <w:tcBorders>
              <w:top w:val="nil"/>
            </w:tcBorders>
          </w:tcPr>
          <w:p w:rsidR="00626973" w:rsidRDefault="00626973">
            <w:pPr>
              <w:pStyle w:val="ConsPlusNormal"/>
              <w:jc w:val="both"/>
            </w:pPr>
            <w:r>
              <w:t xml:space="preserve">(в ред. </w:t>
            </w:r>
            <w:hyperlink r:id="rId130" w:history="1">
              <w:r>
                <w:rPr>
                  <w:color w:val="0000FF"/>
                </w:rPr>
                <w:t>Постановления</w:t>
              </w:r>
            </w:hyperlink>
            <w:r>
              <w:t xml:space="preserve"> КМ РТ от 29.04.2016 N 262)</w:t>
            </w:r>
          </w:p>
        </w:tc>
      </w:tr>
      <w:tr w:rsidR="00626973">
        <w:tblPrEx>
          <w:tblBorders>
            <w:insideH w:val="nil"/>
          </w:tblBorders>
        </w:tblPrEx>
        <w:tc>
          <w:tcPr>
            <w:tcW w:w="3458" w:type="dxa"/>
            <w:tcBorders>
              <w:bottom w:val="nil"/>
            </w:tcBorders>
          </w:tcPr>
          <w:p w:rsidR="00626973" w:rsidRDefault="00626973">
            <w:pPr>
              <w:pStyle w:val="ConsPlusNormal"/>
              <w:jc w:val="both"/>
            </w:pPr>
            <w:r>
              <w:t>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w:t>
            </w:r>
          </w:p>
        </w:tc>
        <w:tc>
          <w:tcPr>
            <w:tcW w:w="5555" w:type="dxa"/>
            <w:gridSpan w:val="3"/>
            <w:tcBorders>
              <w:bottom w:val="nil"/>
            </w:tcBorders>
          </w:tcPr>
          <w:p w:rsidR="00626973" w:rsidRDefault="00626973">
            <w:pPr>
              <w:pStyle w:val="ConsPlusNormal"/>
              <w:jc w:val="both"/>
            </w:pPr>
            <w:r>
              <w:t>1. Увеличение протяженности лесных дорог (противопожарных, лесохозяйственных) до 53 километров</w:t>
            </w:r>
          </w:p>
        </w:tc>
      </w:tr>
      <w:tr w:rsidR="00626973">
        <w:tblPrEx>
          <w:tblBorders>
            <w:insideH w:val="nil"/>
          </w:tblBorders>
        </w:tblPrEx>
        <w:tc>
          <w:tcPr>
            <w:tcW w:w="9013" w:type="dxa"/>
            <w:gridSpan w:val="4"/>
            <w:tcBorders>
              <w:top w:val="nil"/>
            </w:tcBorders>
          </w:tcPr>
          <w:p w:rsidR="00626973" w:rsidRDefault="00626973">
            <w:pPr>
              <w:pStyle w:val="ConsPlusNormal"/>
              <w:jc w:val="both"/>
            </w:pPr>
            <w:r>
              <w:t xml:space="preserve">(в ред. </w:t>
            </w:r>
            <w:hyperlink r:id="rId131" w:history="1">
              <w:r>
                <w:rPr>
                  <w:color w:val="0000FF"/>
                </w:rPr>
                <w:t>Постановления</w:t>
              </w:r>
            </w:hyperlink>
            <w:r>
              <w:t xml:space="preserve"> КМ РТ от 29.04.2016 N 262)</w:t>
            </w:r>
          </w:p>
        </w:tc>
      </w:tr>
    </w:tbl>
    <w:p w:rsidR="00626973" w:rsidRDefault="00626973">
      <w:pPr>
        <w:pStyle w:val="ConsPlusNormal"/>
        <w:jc w:val="both"/>
      </w:pPr>
    </w:p>
    <w:p w:rsidR="00626973" w:rsidRDefault="00626973">
      <w:pPr>
        <w:pStyle w:val="ConsPlusNormal"/>
        <w:jc w:val="center"/>
        <w:outlineLvl w:val="2"/>
      </w:pPr>
      <w:r>
        <w:t>I. Общая характеристика сферы строительства и</w:t>
      </w:r>
    </w:p>
    <w:p w:rsidR="00626973" w:rsidRDefault="00626973">
      <w:pPr>
        <w:pStyle w:val="ConsPlusNormal"/>
        <w:jc w:val="center"/>
      </w:pPr>
      <w:r>
        <w:t>содержания лесных дорог, проблемы и пути их решения</w:t>
      </w:r>
    </w:p>
    <w:p w:rsidR="00626973" w:rsidRDefault="00626973">
      <w:pPr>
        <w:pStyle w:val="ConsPlusNormal"/>
        <w:jc w:val="both"/>
      </w:pPr>
    </w:p>
    <w:p w:rsidR="00626973" w:rsidRDefault="00626973">
      <w:pPr>
        <w:pStyle w:val="ConsPlusNormal"/>
        <w:ind w:firstLine="540"/>
        <w:jc w:val="both"/>
      </w:pPr>
      <w:r>
        <w:t>Леса, являясь объектом хозяйственной эксплуатации, создают основу существования лесного хозяйства и лесной промышленности.</w:t>
      </w:r>
    </w:p>
    <w:p w:rsidR="00626973" w:rsidRDefault="00626973">
      <w:pPr>
        <w:pStyle w:val="ConsPlusNormal"/>
        <w:ind w:firstLine="540"/>
        <w:jc w:val="both"/>
      </w:pPr>
      <w:r>
        <w:t xml:space="preserve">В Республике Татарстан приняты два документа, определяющих стратегическое развитие лесной отрасли: Лесной план Республики Татарстан до 2018 года и </w:t>
      </w:r>
      <w:hyperlink r:id="rId132" w:history="1">
        <w:r>
          <w:rPr>
            <w:color w:val="0000FF"/>
          </w:rPr>
          <w:t>Стратегия</w:t>
        </w:r>
      </w:hyperlink>
      <w:r>
        <w:t xml:space="preserve"> развития лесного хозяйства Республики Татарстан до 2018 года.</w:t>
      </w:r>
    </w:p>
    <w:p w:rsidR="00626973" w:rsidRDefault="00626973">
      <w:pPr>
        <w:pStyle w:val="ConsPlusNormal"/>
        <w:ind w:firstLine="540"/>
        <w:jc w:val="both"/>
      </w:pPr>
      <w:r>
        <w:t>Строительство лесных дорог относится к одной из основных проблем лесной отрасли. Экономически доступного леса, стоимость реализации древесины которого покрывает не только расходы на ее заготовку, но и приносит прибыль, становится меньше. И если раньше низкие темпы развития лесной дорожной инфраструктуры можно было оправдать, в том числе отсутствием передовой техники, позволяющей оптимизировать финансовые и временные затраты, то сегодня этот довод уже не звучит убедительно.</w:t>
      </w:r>
    </w:p>
    <w:p w:rsidR="00626973" w:rsidRDefault="00626973">
      <w:pPr>
        <w:pStyle w:val="ConsPlusNormal"/>
        <w:ind w:firstLine="540"/>
        <w:jc w:val="both"/>
      </w:pPr>
      <w:r>
        <w:t>Лесное хозяйство как самостоятельная отрасль включает в себя четыре подотрасли:</w:t>
      </w:r>
    </w:p>
    <w:p w:rsidR="00626973" w:rsidRDefault="00626973">
      <w:pPr>
        <w:pStyle w:val="ConsPlusNormal"/>
        <w:ind w:firstLine="540"/>
        <w:jc w:val="both"/>
      </w:pPr>
      <w:r>
        <w:t>лесозаготовительную;</w:t>
      </w:r>
    </w:p>
    <w:p w:rsidR="00626973" w:rsidRDefault="00626973">
      <w:pPr>
        <w:pStyle w:val="ConsPlusNormal"/>
        <w:ind w:firstLine="540"/>
        <w:jc w:val="both"/>
      </w:pPr>
      <w:r>
        <w:t>деревообрабатывающую;</w:t>
      </w:r>
    </w:p>
    <w:p w:rsidR="00626973" w:rsidRDefault="00626973">
      <w:pPr>
        <w:pStyle w:val="ConsPlusNormal"/>
        <w:ind w:firstLine="540"/>
        <w:jc w:val="both"/>
      </w:pPr>
      <w:r>
        <w:t>целлюлозно-бумажную;</w:t>
      </w:r>
    </w:p>
    <w:p w:rsidR="00626973" w:rsidRDefault="00626973">
      <w:pPr>
        <w:pStyle w:val="ConsPlusNormal"/>
        <w:ind w:firstLine="540"/>
        <w:jc w:val="both"/>
      </w:pPr>
      <w:r>
        <w:t>лесохимическую.</w:t>
      </w:r>
    </w:p>
    <w:p w:rsidR="00626973" w:rsidRDefault="00626973">
      <w:pPr>
        <w:pStyle w:val="ConsPlusNormal"/>
        <w:ind w:firstLine="540"/>
        <w:jc w:val="both"/>
      </w:pPr>
      <w:r>
        <w:t>Интенсивное ведение лесного хозяйства предполагает ежегодную заготовку в пределах какой-либо административной или хозяйственной единицы (область, муниципальный район, лесничество, арендный участок) такого количества древесины, которое равно ежегодному ее приросту на этой же территории.</w:t>
      </w:r>
    </w:p>
    <w:p w:rsidR="00626973" w:rsidRDefault="00626973">
      <w:pPr>
        <w:pStyle w:val="ConsPlusNormal"/>
        <w:ind w:firstLine="540"/>
        <w:jc w:val="both"/>
      </w:pPr>
      <w:r>
        <w:t xml:space="preserve">В Государственной </w:t>
      </w:r>
      <w:hyperlink r:id="rId133" w:history="1">
        <w:r>
          <w:rPr>
            <w:color w:val="0000FF"/>
          </w:rPr>
          <w:t>программе</w:t>
        </w:r>
      </w:hyperlink>
      <w:r>
        <w:t xml:space="preserve"> Российской Федерации "Развитие лесного хозяйства" на 2013 - 2020 годы, утвержденной распоряжением Правительства Российской Федерации от 28.12.2012 N 2593-р, указывается, что к основным факторам, сдерживающим развитие лесной промышленности, наряду с такими факторами, как слабый технический уровень производства, низкий объем инвестиций в основной капитал и др., относится недостаточное количество лесных дорог круглогодичного действия.</w:t>
      </w:r>
    </w:p>
    <w:p w:rsidR="00626973" w:rsidRDefault="00626973">
      <w:pPr>
        <w:pStyle w:val="ConsPlusNormal"/>
        <w:ind w:firstLine="540"/>
        <w:jc w:val="both"/>
      </w:pPr>
      <w:r>
        <w:t>Российское дорожное хозяйство состоит из следующих видов дорог:</w:t>
      </w:r>
    </w:p>
    <w:p w:rsidR="00626973" w:rsidRDefault="00626973">
      <w:pPr>
        <w:pStyle w:val="ConsPlusNormal"/>
        <w:ind w:firstLine="540"/>
        <w:jc w:val="both"/>
      </w:pPr>
      <w:r>
        <w:t>дороги, находящиеся в федеральной собственности и финансируемые из федерального бюджета;</w:t>
      </w:r>
    </w:p>
    <w:p w:rsidR="00626973" w:rsidRDefault="00626973">
      <w:pPr>
        <w:pStyle w:val="ConsPlusNormal"/>
        <w:ind w:firstLine="540"/>
        <w:jc w:val="both"/>
      </w:pPr>
      <w:r>
        <w:t>территориальная дорожная сеть, находящаяся в региональной собственности и финансируемая из региональных бюджетов;</w:t>
      </w:r>
    </w:p>
    <w:p w:rsidR="00626973" w:rsidRDefault="00626973">
      <w:pPr>
        <w:pStyle w:val="ConsPlusNormal"/>
        <w:ind w:firstLine="540"/>
        <w:jc w:val="both"/>
      </w:pPr>
      <w:r>
        <w:lastRenderedPageBreak/>
        <w:t>местные дороги, строительство и содержание которых финансируется из муниципальных бюджетов и за счет субсидий из региональных бюджетов;</w:t>
      </w:r>
    </w:p>
    <w:p w:rsidR="00626973" w:rsidRDefault="00626973">
      <w:pPr>
        <w:pStyle w:val="ConsPlusNormal"/>
        <w:ind w:firstLine="540"/>
        <w:jc w:val="both"/>
      </w:pPr>
      <w:r>
        <w:t>ведомственные и частные дороги (например, лесовозные, находящиеся на балансе лесопромышленных предприятий).</w:t>
      </w:r>
    </w:p>
    <w:p w:rsidR="00626973" w:rsidRDefault="00626973">
      <w:pPr>
        <w:pStyle w:val="ConsPlusNormal"/>
        <w:ind w:firstLine="540"/>
        <w:jc w:val="both"/>
      </w:pPr>
      <w:r>
        <w:t xml:space="preserve">Если по первым 3 видам дорог в республике разработана и успешно реализуется Государственная </w:t>
      </w:r>
      <w:hyperlink r:id="rId134" w:history="1">
        <w:r>
          <w:rPr>
            <w:color w:val="0000FF"/>
          </w:rPr>
          <w:t>программа</w:t>
        </w:r>
      </w:hyperlink>
      <w:r>
        <w:t xml:space="preserve"> "Развитие транспортного комплекса Республики Татарстан на 2011 - 2015 годы", то по ведомственным и частным дорогам разработанных целевых программ нет.</w:t>
      </w:r>
    </w:p>
    <w:p w:rsidR="00626973" w:rsidRDefault="00626973">
      <w:pPr>
        <w:pStyle w:val="ConsPlusNormal"/>
        <w:ind w:firstLine="540"/>
        <w:jc w:val="both"/>
      </w:pPr>
      <w:r>
        <w:t>Таким образом, в Республике Татарстан имеются существенные резервы для повышения интенсивности лесопользования, и без участия государства данную проблему решить не представляется возможным.</w:t>
      </w:r>
    </w:p>
    <w:p w:rsidR="00626973" w:rsidRDefault="00626973">
      <w:pPr>
        <w:pStyle w:val="ConsPlusNormal"/>
        <w:ind w:firstLine="540"/>
        <w:jc w:val="both"/>
      </w:pPr>
      <w:r>
        <w:t>Среди проблем лесного хозяйства в настоящее время выделяются:</w:t>
      </w:r>
    </w:p>
    <w:p w:rsidR="00626973" w:rsidRDefault="00626973">
      <w:pPr>
        <w:pStyle w:val="ConsPlusNormal"/>
        <w:ind w:firstLine="540"/>
        <w:jc w:val="both"/>
      </w:pPr>
      <w:r>
        <w:t>создание лесных дорог комплексного назначения;</w:t>
      </w:r>
    </w:p>
    <w:p w:rsidR="00626973" w:rsidRDefault="00626973">
      <w:pPr>
        <w:pStyle w:val="ConsPlusNormal"/>
        <w:ind w:firstLine="540"/>
        <w:jc w:val="both"/>
      </w:pPr>
      <w:r>
        <w:t>глубокая переработка низкосортной древесины;</w:t>
      </w:r>
    </w:p>
    <w:p w:rsidR="00626973" w:rsidRDefault="00626973">
      <w:pPr>
        <w:pStyle w:val="ConsPlusNormal"/>
        <w:ind w:firstLine="540"/>
        <w:jc w:val="both"/>
      </w:pPr>
      <w:r>
        <w:t>отсутствие лесной дорожной инфраструктуры.</w:t>
      </w:r>
    </w:p>
    <w:p w:rsidR="00626973" w:rsidRDefault="00626973">
      <w:pPr>
        <w:pStyle w:val="ConsPlusNormal"/>
        <w:ind w:firstLine="540"/>
        <w:jc w:val="both"/>
      </w:pPr>
      <w:r>
        <w:t>Неудовлетворительное развитие лесной дорожной инфраструктуры является одной из самых острых проблем лесной отрасли.</w:t>
      </w:r>
    </w:p>
    <w:p w:rsidR="00626973" w:rsidRDefault="00626973">
      <w:pPr>
        <w:pStyle w:val="ConsPlusNormal"/>
        <w:ind w:firstLine="540"/>
        <w:jc w:val="both"/>
      </w:pPr>
      <w:r>
        <w:t>Лесные (в первую очередь лесовозные) дороги обычно не включаются в систему дорог общего пользования. Связано это с тем, что подавляющая часть их грузов - древесина, продукция лесозаготовительного производства. Отсюда понятно, что основная заинтересованная сторона в строительстве дорог на территории лесного фонда - это лесопромышленные предприятия и лесохозяйственные органы. В Республике Татарстан имеется относительно развитая сеть автомобильных дорог общего пользования. Организацией их проектирования, строительства и эксплуатации занимаются специально уполномоченные органы исполнительной власти на федеральном и региональном уровнях. Лесные дороги, то есть дороги на территории лесного фонда, находятся в ведении федерального органа управления лесным хозяйством, который ведет учет лесных дорог в натуральных показателях (длина - в километрах, площадь - в гектарах).</w:t>
      </w:r>
    </w:p>
    <w:p w:rsidR="00626973" w:rsidRDefault="00626973">
      <w:pPr>
        <w:pStyle w:val="ConsPlusNormal"/>
        <w:ind w:firstLine="540"/>
        <w:jc w:val="both"/>
      </w:pPr>
      <w:r>
        <w:t>Для решения таких сложных многоуровневых проблем целесообразно применить программно-целевой метод, позволяющий консолидировать усилия всех заинтересованных сторон, исключить параллельное решение одних и тех же задач, аккумулировать финансовые вложения из различных источников на решение наиболее проблемных вопросов.</w:t>
      </w:r>
    </w:p>
    <w:p w:rsidR="00626973" w:rsidRDefault="00626973">
      <w:pPr>
        <w:pStyle w:val="ConsPlusNormal"/>
        <w:ind w:firstLine="540"/>
        <w:jc w:val="both"/>
      </w:pPr>
      <w:r>
        <w:t>В целях решения вышеуказанных проблем разработана настоящая Подпрограмма.</w:t>
      </w:r>
    </w:p>
    <w:p w:rsidR="00626973" w:rsidRDefault="00626973">
      <w:pPr>
        <w:pStyle w:val="ConsPlusNormal"/>
        <w:ind w:firstLine="540"/>
        <w:jc w:val="both"/>
      </w:pPr>
      <w:r>
        <w:t>Риски в реализации Подпрограммы связаны со следующими основными факторами:</w:t>
      </w:r>
    </w:p>
    <w:p w:rsidR="00626973" w:rsidRDefault="00626973">
      <w:pPr>
        <w:pStyle w:val="ConsPlusNormal"/>
        <w:ind w:firstLine="540"/>
        <w:jc w:val="both"/>
      </w:pPr>
      <w:r>
        <w:t>недостаточное финансирование Подпрограммы;</w:t>
      </w:r>
    </w:p>
    <w:p w:rsidR="00626973" w:rsidRDefault="00626973">
      <w:pPr>
        <w:pStyle w:val="ConsPlusNormal"/>
        <w:ind w:firstLine="540"/>
        <w:jc w:val="both"/>
      </w:pPr>
      <w:r>
        <w:t>нарушение научно обоснованной системы проведения лесохозяйственных мероприятий в республике;</w:t>
      </w:r>
    </w:p>
    <w:p w:rsidR="00626973" w:rsidRDefault="00626973">
      <w:pPr>
        <w:pStyle w:val="ConsPlusNormal"/>
        <w:ind w:firstLine="540"/>
        <w:jc w:val="both"/>
      </w:pPr>
      <w:r>
        <w:t>влияние природных факторов (засуха, подтопления и резкое изменение уровня подземных вод).</w:t>
      </w:r>
    </w:p>
    <w:p w:rsidR="00626973" w:rsidRDefault="00626973">
      <w:pPr>
        <w:pStyle w:val="ConsPlusNormal"/>
        <w:ind w:firstLine="540"/>
        <w:jc w:val="both"/>
      </w:pPr>
      <w:r>
        <w:t>Одной из важнейших проблем, стоящих перед современным лесным комплексом как в Российской Федерации, так и в Республике Татарстан, является проблема транспортного освоения участков лесного фонда. Транспортная доступность сырьевых баз является главным фактором, сдерживающим освоение значительной части лесов с высокой товарностью.</w:t>
      </w:r>
    </w:p>
    <w:p w:rsidR="00626973" w:rsidRDefault="00626973">
      <w:pPr>
        <w:pStyle w:val="ConsPlusNormal"/>
        <w:ind w:firstLine="540"/>
        <w:jc w:val="both"/>
      </w:pPr>
      <w:r>
        <w:t>Повышение транспортной доступности - одно из главных условий освоения лесных ресурсов для своевременного обеспечения сырьевых потребностей действующих и перспективных предприятий по переработке древесины. Его выполнение требует достоверного и детального представления о состоянии дорожной сети, а также полной информации о размещении лесных ресурсов, их количестве, качестве и динамике их изменения в долгосрочной перспективе.</w:t>
      </w:r>
    </w:p>
    <w:p w:rsidR="00626973" w:rsidRDefault="00626973">
      <w:pPr>
        <w:pStyle w:val="ConsPlusNormal"/>
        <w:ind w:firstLine="540"/>
        <w:jc w:val="both"/>
      </w:pPr>
      <w:r>
        <w:t>Слабо развитая дорожно-транспортная инфраструктура лесопользования сдерживает возможности более полного освоения эксплуатационных лесов и снижает экономическую доступность древесных лесных ресурсов. Протяженность лесных дорог в Российской Федерации составляет 1,46 километра на 1 тыс. гектаров лесных земель, в США - 10 километров, в Германии - 45 километров, в Республике Татарстан - 6,5 километра на 1 тыс. гектаров лесных земель.</w:t>
      </w:r>
    </w:p>
    <w:p w:rsidR="00626973" w:rsidRDefault="00626973">
      <w:pPr>
        <w:pStyle w:val="ConsPlusNormal"/>
        <w:ind w:firstLine="540"/>
        <w:jc w:val="both"/>
      </w:pPr>
      <w:r>
        <w:t xml:space="preserve">Собственник лесов - государство - само, как правило, не осуществляет лесопользование, а предоставляет это право субъектам предпринимательской деятельности. Из четырех видов права лесопользования, упомянутых в Лесном </w:t>
      </w:r>
      <w:hyperlink r:id="rId135" w:history="1">
        <w:r>
          <w:rPr>
            <w:color w:val="0000FF"/>
          </w:rPr>
          <w:t>кодексе</w:t>
        </w:r>
      </w:hyperlink>
      <w:r>
        <w:t xml:space="preserve"> Российской Федерации, наибольшее </w:t>
      </w:r>
      <w:r>
        <w:lastRenderedPageBreak/>
        <w:t>распространение получило краткосрочное и долгосрочное пользование лесом для заготовки древесины. Лесопользователи, осуществляющие заготовку древесины на праве краткосрочного пользования, дорожным строительством практически не занимаются.</w:t>
      </w:r>
    </w:p>
    <w:p w:rsidR="00626973" w:rsidRDefault="00626973">
      <w:pPr>
        <w:pStyle w:val="ConsPlusNormal"/>
        <w:ind w:firstLine="540"/>
        <w:jc w:val="both"/>
      </w:pPr>
      <w:r>
        <w:t>На сегодняшний день на уровне республики отсутствует территориальная комплексная схема транспортного освоения лесов, которая существовала ранее. Кроме того, при проектировании новых лесопромышленных предприятий разрабатывается схема транспортного освоения закрепленных за ними лесосырьевых баз.</w:t>
      </w:r>
    </w:p>
    <w:p w:rsidR="00626973" w:rsidRDefault="00626973">
      <w:pPr>
        <w:pStyle w:val="ConsPlusNormal"/>
        <w:ind w:firstLine="540"/>
        <w:jc w:val="both"/>
      </w:pPr>
      <w:r>
        <w:t>Возможны три пути решения проблемы лесных дорог.</w:t>
      </w:r>
    </w:p>
    <w:p w:rsidR="00626973" w:rsidRDefault="00626973">
      <w:pPr>
        <w:pStyle w:val="ConsPlusNormal"/>
        <w:ind w:firstLine="540"/>
        <w:jc w:val="both"/>
      </w:pPr>
      <w:r>
        <w:t>Во-первых, можно включать лесные дороги в систему дорог общего пользования. Такие дороги будут находиться в государственной (региональной, муниципальной) собственности. Их финансирование может вестись наравне с иными дорогами общего пользования.</w:t>
      </w:r>
    </w:p>
    <w:p w:rsidR="00626973" w:rsidRDefault="00626973">
      <w:pPr>
        <w:pStyle w:val="ConsPlusNormal"/>
        <w:ind w:firstLine="540"/>
        <w:jc w:val="both"/>
      </w:pPr>
      <w:r>
        <w:t>Во-вторых, оставляя какую-то дорогу в публичной собственности, государственные органы могут по договору передать содержание такой дороги лесопромышленному предприятию, наиболее заинтересованному в эксплуатации этой дороги, и предоставить ему право взимать плату за проезд по ней с прочих владельцев автотранспортных средств. Естественно, все расходы на содержание дороги будет нести само это предприятие, а размер платы за пользование дорогой должен быть согласован с государственной дорожной службой.</w:t>
      </w:r>
    </w:p>
    <w:p w:rsidR="00626973" w:rsidRDefault="00626973">
      <w:pPr>
        <w:pStyle w:val="ConsPlusNormal"/>
        <w:ind w:firstLine="540"/>
        <w:jc w:val="both"/>
      </w:pPr>
      <w:r>
        <w:t>В-третьих, можно передать часть лесных дорог в собственность лесопромышленных предприятий. В таком случае дорога будет находиться в собственности предприятия. Однако при этом нельзя передавать в собственность дороги, имеющие большую социальную значимость.</w:t>
      </w:r>
    </w:p>
    <w:p w:rsidR="00626973" w:rsidRDefault="00626973">
      <w:pPr>
        <w:pStyle w:val="ConsPlusNormal"/>
        <w:ind w:firstLine="540"/>
        <w:jc w:val="both"/>
      </w:pPr>
      <w:r>
        <w:t>Развитие лесной транспортной инфраструктуры, обеспечение экономической доступности лесных участков, повышение рентабельности заготовки древесины посредством строительства лесных дорог круглогодичного действия позволят существенно увеличить объемы использования лесов.</w:t>
      </w:r>
    </w:p>
    <w:p w:rsidR="00626973" w:rsidRDefault="00626973">
      <w:pPr>
        <w:pStyle w:val="ConsPlusNormal"/>
        <w:ind w:firstLine="540"/>
        <w:jc w:val="both"/>
      </w:pPr>
      <w:r>
        <w:t>Решение проблем в области лесного хозяйства в Республике Татарстан требует координации действий органов государственной власти и органов местного самоуправления по выработке мер поддержки эффективных инвестиционных проектов, выделению лесных ресурсов, подбору промышленных площадок, содействию в формировании социально-производственной инфраструктуры, а также по другим направлениям.</w:t>
      </w: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center"/>
        <w:outlineLvl w:val="3"/>
      </w:pPr>
      <w:r>
        <w:lastRenderedPageBreak/>
        <w:t>Основные показатели лесных дорог Республики Татарстан</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640"/>
        <w:gridCol w:w="990"/>
        <w:gridCol w:w="1650"/>
        <w:gridCol w:w="1815"/>
        <w:gridCol w:w="1815"/>
        <w:gridCol w:w="2475"/>
      </w:tblGrid>
      <w:tr w:rsidR="00626973">
        <w:tc>
          <w:tcPr>
            <w:tcW w:w="825" w:type="dxa"/>
            <w:vMerge w:val="restart"/>
          </w:tcPr>
          <w:p w:rsidR="00626973" w:rsidRDefault="00626973">
            <w:pPr>
              <w:pStyle w:val="ConsPlusNormal"/>
              <w:jc w:val="center"/>
            </w:pPr>
            <w:r>
              <w:t>N</w:t>
            </w:r>
          </w:p>
          <w:p w:rsidR="00626973" w:rsidRDefault="00626973">
            <w:pPr>
              <w:pStyle w:val="ConsPlusNormal"/>
              <w:jc w:val="center"/>
            </w:pPr>
            <w:r>
              <w:t>п/п</w:t>
            </w:r>
          </w:p>
        </w:tc>
        <w:tc>
          <w:tcPr>
            <w:tcW w:w="2640" w:type="dxa"/>
            <w:vMerge w:val="restart"/>
          </w:tcPr>
          <w:p w:rsidR="00626973" w:rsidRDefault="00626973">
            <w:pPr>
              <w:pStyle w:val="ConsPlusNormal"/>
              <w:jc w:val="center"/>
            </w:pPr>
            <w:r>
              <w:t>Лесничества</w:t>
            </w:r>
          </w:p>
        </w:tc>
        <w:tc>
          <w:tcPr>
            <w:tcW w:w="6270" w:type="dxa"/>
            <w:gridSpan w:val="4"/>
          </w:tcPr>
          <w:p w:rsidR="00626973" w:rsidRDefault="00626973">
            <w:pPr>
              <w:pStyle w:val="ConsPlusNormal"/>
              <w:jc w:val="center"/>
            </w:pPr>
            <w:r>
              <w:t>Протяженность автомобильных дорог, километров</w:t>
            </w:r>
          </w:p>
        </w:tc>
        <w:tc>
          <w:tcPr>
            <w:tcW w:w="2475" w:type="dxa"/>
            <w:vMerge w:val="restart"/>
          </w:tcPr>
          <w:p w:rsidR="00626973" w:rsidRDefault="00626973">
            <w:pPr>
              <w:pStyle w:val="ConsPlusNormal"/>
              <w:jc w:val="center"/>
            </w:pPr>
            <w:r>
              <w:t>Протяженность дорог на 1000 гектаров лесного фонда, километров</w:t>
            </w:r>
          </w:p>
        </w:tc>
      </w:tr>
      <w:tr w:rsidR="00626973">
        <w:tc>
          <w:tcPr>
            <w:tcW w:w="825" w:type="dxa"/>
            <w:vMerge/>
          </w:tcPr>
          <w:p w:rsidR="00626973" w:rsidRDefault="00626973"/>
        </w:tc>
        <w:tc>
          <w:tcPr>
            <w:tcW w:w="2640" w:type="dxa"/>
            <w:vMerge/>
          </w:tcPr>
          <w:p w:rsidR="00626973" w:rsidRDefault="00626973"/>
        </w:tc>
        <w:tc>
          <w:tcPr>
            <w:tcW w:w="990" w:type="dxa"/>
          </w:tcPr>
          <w:p w:rsidR="00626973" w:rsidRDefault="00626973">
            <w:pPr>
              <w:pStyle w:val="ConsPlusNormal"/>
              <w:jc w:val="center"/>
            </w:pPr>
            <w:r>
              <w:t>всего</w:t>
            </w:r>
          </w:p>
        </w:tc>
        <w:tc>
          <w:tcPr>
            <w:tcW w:w="1650" w:type="dxa"/>
          </w:tcPr>
          <w:p w:rsidR="00626973" w:rsidRDefault="00626973">
            <w:pPr>
              <w:pStyle w:val="ConsPlusNormal"/>
              <w:jc w:val="center"/>
            </w:pPr>
            <w:r>
              <w:t>из них с твердым покрытием</w:t>
            </w:r>
          </w:p>
        </w:tc>
        <w:tc>
          <w:tcPr>
            <w:tcW w:w="1815" w:type="dxa"/>
          </w:tcPr>
          <w:p w:rsidR="00626973" w:rsidRDefault="00626973">
            <w:pPr>
              <w:pStyle w:val="ConsPlusNormal"/>
              <w:jc w:val="center"/>
            </w:pPr>
            <w:r>
              <w:t>грунтовые</w:t>
            </w:r>
          </w:p>
        </w:tc>
        <w:tc>
          <w:tcPr>
            <w:tcW w:w="1815" w:type="dxa"/>
          </w:tcPr>
          <w:p w:rsidR="00626973" w:rsidRDefault="00626973">
            <w:pPr>
              <w:pStyle w:val="ConsPlusNormal"/>
              <w:jc w:val="center"/>
            </w:pPr>
            <w:r>
              <w:t>из них круглогодичного действия</w:t>
            </w:r>
          </w:p>
        </w:tc>
        <w:tc>
          <w:tcPr>
            <w:tcW w:w="2475" w:type="dxa"/>
            <w:vMerge/>
          </w:tcPr>
          <w:p w:rsidR="00626973" w:rsidRDefault="00626973"/>
        </w:tc>
      </w:tr>
      <w:tr w:rsidR="00626973">
        <w:tc>
          <w:tcPr>
            <w:tcW w:w="825" w:type="dxa"/>
          </w:tcPr>
          <w:p w:rsidR="00626973" w:rsidRDefault="00626973">
            <w:pPr>
              <w:pStyle w:val="ConsPlusNormal"/>
              <w:jc w:val="center"/>
            </w:pPr>
            <w:r>
              <w:t>1</w:t>
            </w:r>
          </w:p>
        </w:tc>
        <w:tc>
          <w:tcPr>
            <w:tcW w:w="2640" w:type="dxa"/>
          </w:tcPr>
          <w:p w:rsidR="00626973" w:rsidRDefault="00626973">
            <w:pPr>
              <w:pStyle w:val="ConsPlusNormal"/>
            </w:pPr>
            <w:r>
              <w:t>Агрызское</w:t>
            </w:r>
          </w:p>
        </w:tc>
        <w:tc>
          <w:tcPr>
            <w:tcW w:w="990" w:type="dxa"/>
          </w:tcPr>
          <w:p w:rsidR="00626973" w:rsidRDefault="00626973">
            <w:pPr>
              <w:pStyle w:val="ConsPlusNormal"/>
              <w:jc w:val="center"/>
            </w:pPr>
            <w:r>
              <w:t>275</w:t>
            </w:r>
          </w:p>
        </w:tc>
        <w:tc>
          <w:tcPr>
            <w:tcW w:w="1650" w:type="dxa"/>
          </w:tcPr>
          <w:p w:rsidR="00626973" w:rsidRDefault="00626973">
            <w:pPr>
              <w:pStyle w:val="ConsPlusNormal"/>
              <w:jc w:val="center"/>
            </w:pPr>
            <w:r>
              <w:t>1</w:t>
            </w:r>
          </w:p>
        </w:tc>
        <w:tc>
          <w:tcPr>
            <w:tcW w:w="1815" w:type="dxa"/>
          </w:tcPr>
          <w:p w:rsidR="00626973" w:rsidRDefault="00626973">
            <w:pPr>
              <w:pStyle w:val="ConsPlusNormal"/>
              <w:jc w:val="center"/>
            </w:pPr>
            <w:r>
              <w:t>274</w:t>
            </w:r>
          </w:p>
        </w:tc>
        <w:tc>
          <w:tcPr>
            <w:tcW w:w="1815" w:type="dxa"/>
          </w:tcPr>
          <w:p w:rsidR="00626973" w:rsidRDefault="00626973">
            <w:pPr>
              <w:pStyle w:val="ConsPlusNormal"/>
              <w:jc w:val="center"/>
            </w:pPr>
            <w:r>
              <w:t>27</w:t>
            </w:r>
          </w:p>
        </w:tc>
        <w:tc>
          <w:tcPr>
            <w:tcW w:w="2475" w:type="dxa"/>
          </w:tcPr>
          <w:p w:rsidR="00626973" w:rsidRDefault="00626973">
            <w:pPr>
              <w:pStyle w:val="ConsPlusNormal"/>
              <w:jc w:val="center"/>
            </w:pPr>
            <w:r>
              <w:t>6</w:t>
            </w:r>
          </w:p>
        </w:tc>
      </w:tr>
      <w:tr w:rsidR="00626973">
        <w:tc>
          <w:tcPr>
            <w:tcW w:w="825" w:type="dxa"/>
          </w:tcPr>
          <w:p w:rsidR="00626973" w:rsidRDefault="00626973">
            <w:pPr>
              <w:pStyle w:val="ConsPlusNormal"/>
              <w:jc w:val="center"/>
            </w:pPr>
            <w:r>
              <w:t>2</w:t>
            </w:r>
          </w:p>
        </w:tc>
        <w:tc>
          <w:tcPr>
            <w:tcW w:w="2640" w:type="dxa"/>
          </w:tcPr>
          <w:p w:rsidR="00626973" w:rsidRDefault="00626973">
            <w:pPr>
              <w:pStyle w:val="ConsPlusNormal"/>
            </w:pPr>
            <w:r>
              <w:t>Азнакаевское</w:t>
            </w:r>
          </w:p>
        </w:tc>
        <w:tc>
          <w:tcPr>
            <w:tcW w:w="990" w:type="dxa"/>
          </w:tcPr>
          <w:p w:rsidR="00626973" w:rsidRDefault="00626973">
            <w:pPr>
              <w:pStyle w:val="ConsPlusNormal"/>
              <w:jc w:val="center"/>
            </w:pPr>
            <w:r>
              <w:t>143</w:t>
            </w:r>
          </w:p>
        </w:tc>
        <w:tc>
          <w:tcPr>
            <w:tcW w:w="1650" w:type="dxa"/>
          </w:tcPr>
          <w:p w:rsidR="00626973" w:rsidRDefault="00626973">
            <w:pPr>
              <w:pStyle w:val="ConsPlusNormal"/>
              <w:jc w:val="center"/>
            </w:pPr>
            <w:r>
              <w:t>6</w:t>
            </w:r>
          </w:p>
        </w:tc>
        <w:tc>
          <w:tcPr>
            <w:tcW w:w="1815" w:type="dxa"/>
          </w:tcPr>
          <w:p w:rsidR="00626973" w:rsidRDefault="00626973">
            <w:pPr>
              <w:pStyle w:val="ConsPlusNormal"/>
              <w:jc w:val="center"/>
            </w:pPr>
            <w:r>
              <w:t>137</w:t>
            </w:r>
          </w:p>
        </w:tc>
        <w:tc>
          <w:tcPr>
            <w:tcW w:w="1815" w:type="dxa"/>
          </w:tcPr>
          <w:p w:rsidR="00626973" w:rsidRDefault="00626973">
            <w:pPr>
              <w:pStyle w:val="ConsPlusNormal"/>
              <w:jc w:val="center"/>
            </w:pPr>
            <w:r>
              <w:t>21</w:t>
            </w:r>
          </w:p>
        </w:tc>
        <w:tc>
          <w:tcPr>
            <w:tcW w:w="2475" w:type="dxa"/>
          </w:tcPr>
          <w:p w:rsidR="00626973" w:rsidRDefault="00626973">
            <w:pPr>
              <w:pStyle w:val="ConsPlusNormal"/>
              <w:jc w:val="center"/>
            </w:pPr>
            <w:r>
              <w:t>3,2</w:t>
            </w:r>
          </w:p>
        </w:tc>
      </w:tr>
      <w:tr w:rsidR="00626973">
        <w:tc>
          <w:tcPr>
            <w:tcW w:w="825" w:type="dxa"/>
          </w:tcPr>
          <w:p w:rsidR="00626973" w:rsidRDefault="00626973">
            <w:pPr>
              <w:pStyle w:val="ConsPlusNormal"/>
              <w:jc w:val="center"/>
            </w:pPr>
            <w:r>
              <w:t>3</w:t>
            </w:r>
          </w:p>
        </w:tc>
        <w:tc>
          <w:tcPr>
            <w:tcW w:w="2640" w:type="dxa"/>
          </w:tcPr>
          <w:p w:rsidR="00626973" w:rsidRDefault="00626973">
            <w:pPr>
              <w:pStyle w:val="ConsPlusNormal"/>
            </w:pPr>
            <w:r>
              <w:t>Аксубаевское</w:t>
            </w:r>
          </w:p>
        </w:tc>
        <w:tc>
          <w:tcPr>
            <w:tcW w:w="990" w:type="dxa"/>
          </w:tcPr>
          <w:p w:rsidR="00626973" w:rsidRDefault="00626973">
            <w:pPr>
              <w:pStyle w:val="ConsPlusNormal"/>
              <w:jc w:val="center"/>
            </w:pPr>
            <w:r>
              <w:t>218</w:t>
            </w:r>
          </w:p>
        </w:tc>
        <w:tc>
          <w:tcPr>
            <w:tcW w:w="1650" w:type="dxa"/>
          </w:tcPr>
          <w:p w:rsidR="00626973" w:rsidRDefault="00626973">
            <w:pPr>
              <w:pStyle w:val="ConsPlusNormal"/>
              <w:jc w:val="center"/>
            </w:pPr>
            <w:r>
              <w:t>1</w:t>
            </w:r>
          </w:p>
        </w:tc>
        <w:tc>
          <w:tcPr>
            <w:tcW w:w="1815" w:type="dxa"/>
          </w:tcPr>
          <w:p w:rsidR="00626973" w:rsidRDefault="00626973">
            <w:pPr>
              <w:pStyle w:val="ConsPlusNormal"/>
              <w:jc w:val="center"/>
            </w:pPr>
            <w:r>
              <w:t>217</w:t>
            </w:r>
          </w:p>
        </w:tc>
        <w:tc>
          <w:tcPr>
            <w:tcW w:w="1815" w:type="dxa"/>
          </w:tcPr>
          <w:p w:rsidR="00626973" w:rsidRDefault="00626973">
            <w:pPr>
              <w:pStyle w:val="ConsPlusNormal"/>
              <w:jc w:val="center"/>
            </w:pPr>
            <w:r>
              <w:t>9</w:t>
            </w:r>
          </w:p>
        </w:tc>
        <w:tc>
          <w:tcPr>
            <w:tcW w:w="2475" w:type="dxa"/>
          </w:tcPr>
          <w:p w:rsidR="00626973" w:rsidRDefault="00626973">
            <w:pPr>
              <w:pStyle w:val="ConsPlusNormal"/>
              <w:jc w:val="center"/>
            </w:pPr>
            <w:r>
              <w:t>7,4</w:t>
            </w:r>
          </w:p>
        </w:tc>
      </w:tr>
      <w:tr w:rsidR="00626973">
        <w:tc>
          <w:tcPr>
            <w:tcW w:w="825" w:type="dxa"/>
          </w:tcPr>
          <w:p w:rsidR="00626973" w:rsidRDefault="00626973">
            <w:pPr>
              <w:pStyle w:val="ConsPlusNormal"/>
              <w:jc w:val="center"/>
            </w:pPr>
            <w:r>
              <w:t>4</w:t>
            </w:r>
          </w:p>
        </w:tc>
        <w:tc>
          <w:tcPr>
            <w:tcW w:w="2640" w:type="dxa"/>
          </w:tcPr>
          <w:p w:rsidR="00626973" w:rsidRDefault="00626973">
            <w:pPr>
              <w:pStyle w:val="ConsPlusNormal"/>
            </w:pPr>
            <w:r>
              <w:t>Алькеевское</w:t>
            </w:r>
          </w:p>
        </w:tc>
        <w:tc>
          <w:tcPr>
            <w:tcW w:w="990" w:type="dxa"/>
          </w:tcPr>
          <w:p w:rsidR="00626973" w:rsidRDefault="00626973">
            <w:pPr>
              <w:pStyle w:val="ConsPlusNormal"/>
              <w:jc w:val="center"/>
            </w:pPr>
            <w:r>
              <w:t>187</w:t>
            </w:r>
          </w:p>
        </w:tc>
        <w:tc>
          <w:tcPr>
            <w:tcW w:w="1650" w:type="dxa"/>
          </w:tcPr>
          <w:p w:rsidR="00626973" w:rsidRDefault="00626973">
            <w:pPr>
              <w:pStyle w:val="ConsPlusNormal"/>
              <w:jc w:val="center"/>
            </w:pPr>
            <w:r>
              <w:t>-</w:t>
            </w:r>
          </w:p>
        </w:tc>
        <w:tc>
          <w:tcPr>
            <w:tcW w:w="1815" w:type="dxa"/>
          </w:tcPr>
          <w:p w:rsidR="00626973" w:rsidRDefault="00626973">
            <w:pPr>
              <w:pStyle w:val="ConsPlusNormal"/>
              <w:jc w:val="center"/>
            </w:pPr>
            <w:r>
              <w:t>187</w:t>
            </w:r>
          </w:p>
        </w:tc>
        <w:tc>
          <w:tcPr>
            <w:tcW w:w="1815" w:type="dxa"/>
          </w:tcPr>
          <w:p w:rsidR="00626973" w:rsidRDefault="00626973">
            <w:pPr>
              <w:pStyle w:val="ConsPlusNormal"/>
              <w:jc w:val="center"/>
            </w:pPr>
            <w:r>
              <w:t>44</w:t>
            </w:r>
          </w:p>
        </w:tc>
        <w:tc>
          <w:tcPr>
            <w:tcW w:w="2475" w:type="dxa"/>
          </w:tcPr>
          <w:p w:rsidR="00626973" w:rsidRDefault="00626973">
            <w:pPr>
              <w:pStyle w:val="ConsPlusNormal"/>
              <w:jc w:val="center"/>
            </w:pPr>
            <w:r>
              <w:t>5</w:t>
            </w:r>
          </w:p>
        </w:tc>
      </w:tr>
      <w:tr w:rsidR="00626973">
        <w:tc>
          <w:tcPr>
            <w:tcW w:w="825" w:type="dxa"/>
          </w:tcPr>
          <w:p w:rsidR="00626973" w:rsidRDefault="00626973">
            <w:pPr>
              <w:pStyle w:val="ConsPlusNormal"/>
              <w:jc w:val="center"/>
            </w:pPr>
            <w:r>
              <w:t>5</w:t>
            </w:r>
          </w:p>
        </w:tc>
        <w:tc>
          <w:tcPr>
            <w:tcW w:w="2640" w:type="dxa"/>
          </w:tcPr>
          <w:p w:rsidR="00626973" w:rsidRDefault="00626973">
            <w:pPr>
              <w:pStyle w:val="ConsPlusNormal"/>
            </w:pPr>
            <w:r>
              <w:t>Альметьевское</w:t>
            </w:r>
          </w:p>
        </w:tc>
        <w:tc>
          <w:tcPr>
            <w:tcW w:w="990" w:type="dxa"/>
          </w:tcPr>
          <w:p w:rsidR="00626973" w:rsidRDefault="00626973">
            <w:pPr>
              <w:pStyle w:val="ConsPlusNormal"/>
              <w:jc w:val="center"/>
            </w:pPr>
            <w:r>
              <w:t>148</w:t>
            </w:r>
          </w:p>
        </w:tc>
        <w:tc>
          <w:tcPr>
            <w:tcW w:w="1650" w:type="dxa"/>
          </w:tcPr>
          <w:p w:rsidR="00626973" w:rsidRDefault="00626973">
            <w:pPr>
              <w:pStyle w:val="ConsPlusNormal"/>
              <w:jc w:val="center"/>
            </w:pPr>
            <w:r>
              <w:t>6</w:t>
            </w:r>
          </w:p>
        </w:tc>
        <w:tc>
          <w:tcPr>
            <w:tcW w:w="1815" w:type="dxa"/>
          </w:tcPr>
          <w:p w:rsidR="00626973" w:rsidRDefault="00626973">
            <w:pPr>
              <w:pStyle w:val="ConsPlusNormal"/>
              <w:jc w:val="center"/>
            </w:pPr>
            <w:r>
              <w:t>142</w:t>
            </w:r>
          </w:p>
        </w:tc>
        <w:tc>
          <w:tcPr>
            <w:tcW w:w="1815" w:type="dxa"/>
          </w:tcPr>
          <w:p w:rsidR="00626973" w:rsidRDefault="00626973">
            <w:pPr>
              <w:pStyle w:val="ConsPlusNormal"/>
              <w:jc w:val="center"/>
            </w:pPr>
            <w:r>
              <w:t>21</w:t>
            </w:r>
          </w:p>
        </w:tc>
        <w:tc>
          <w:tcPr>
            <w:tcW w:w="2475" w:type="dxa"/>
          </w:tcPr>
          <w:p w:rsidR="00626973" w:rsidRDefault="00626973">
            <w:pPr>
              <w:pStyle w:val="ConsPlusNormal"/>
              <w:jc w:val="center"/>
            </w:pPr>
            <w:r>
              <w:t>3</w:t>
            </w:r>
          </w:p>
        </w:tc>
      </w:tr>
      <w:tr w:rsidR="00626973">
        <w:tc>
          <w:tcPr>
            <w:tcW w:w="825" w:type="dxa"/>
          </w:tcPr>
          <w:p w:rsidR="00626973" w:rsidRDefault="00626973">
            <w:pPr>
              <w:pStyle w:val="ConsPlusNormal"/>
              <w:jc w:val="center"/>
            </w:pPr>
            <w:r>
              <w:t>6</w:t>
            </w:r>
          </w:p>
        </w:tc>
        <w:tc>
          <w:tcPr>
            <w:tcW w:w="2640" w:type="dxa"/>
          </w:tcPr>
          <w:p w:rsidR="00626973" w:rsidRDefault="00626973">
            <w:pPr>
              <w:pStyle w:val="ConsPlusNormal"/>
            </w:pPr>
            <w:r>
              <w:t>Арское</w:t>
            </w:r>
          </w:p>
        </w:tc>
        <w:tc>
          <w:tcPr>
            <w:tcW w:w="990" w:type="dxa"/>
          </w:tcPr>
          <w:p w:rsidR="00626973" w:rsidRDefault="00626973">
            <w:pPr>
              <w:pStyle w:val="ConsPlusNormal"/>
              <w:jc w:val="center"/>
            </w:pPr>
            <w:r>
              <w:t>237</w:t>
            </w:r>
          </w:p>
        </w:tc>
        <w:tc>
          <w:tcPr>
            <w:tcW w:w="1650" w:type="dxa"/>
          </w:tcPr>
          <w:p w:rsidR="00626973" w:rsidRDefault="00626973">
            <w:pPr>
              <w:pStyle w:val="ConsPlusNormal"/>
              <w:jc w:val="center"/>
            </w:pPr>
            <w:r>
              <w:t>1</w:t>
            </w:r>
          </w:p>
        </w:tc>
        <w:tc>
          <w:tcPr>
            <w:tcW w:w="1815" w:type="dxa"/>
          </w:tcPr>
          <w:p w:rsidR="00626973" w:rsidRDefault="00626973">
            <w:pPr>
              <w:pStyle w:val="ConsPlusNormal"/>
              <w:jc w:val="center"/>
            </w:pPr>
            <w:r>
              <w:t>236</w:t>
            </w:r>
          </w:p>
        </w:tc>
        <w:tc>
          <w:tcPr>
            <w:tcW w:w="1815" w:type="dxa"/>
          </w:tcPr>
          <w:p w:rsidR="00626973" w:rsidRDefault="00626973">
            <w:pPr>
              <w:pStyle w:val="ConsPlusNormal"/>
              <w:jc w:val="center"/>
            </w:pPr>
            <w:r>
              <w:t>14</w:t>
            </w:r>
          </w:p>
        </w:tc>
        <w:tc>
          <w:tcPr>
            <w:tcW w:w="2475" w:type="dxa"/>
          </w:tcPr>
          <w:p w:rsidR="00626973" w:rsidRDefault="00626973">
            <w:pPr>
              <w:pStyle w:val="ConsPlusNormal"/>
              <w:jc w:val="center"/>
            </w:pPr>
            <w:r>
              <w:t>7,4</w:t>
            </w:r>
          </w:p>
        </w:tc>
      </w:tr>
      <w:tr w:rsidR="00626973">
        <w:tc>
          <w:tcPr>
            <w:tcW w:w="825" w:type="dxa"/>
          </w:tcPr>
          <w:p w:rsidR="00626973" w:rsidRDefault="00626973">
            <w:pPr>
              <w:pStyle w:val="ConsPlusNormal"/>
              <w:jc w:val="center"/>
            </w:pPr>
            <w:r>
              <w:t>7</w:t>
            </w:r>
          </w:p>
        </w:tc>
        <w:tc>
          <w:tcPr>
            <w:tcW w:w="2640" w:type="dxa"/>
          </w:tcPr>
          <w:p w:rsidR="00626973" w:rsidRDefault="00626973">
            <w:pPr>
              <w:pStyle w:val="ConsPlusNormal"/>
            </w:pPr>
            <w:r>
              <w:t>Бавлинское</w:t>
            </w:r>
          </w:p>
        </w:tc>
        <w:tc>
          <w:tcPr>
            <w:tcW w:w="990" w:type="dxa"/>
          </w:tcPr>
          <w:p w:rsidR="00626973" w:rsidRDefault="00626973">
            <w:pPr>
              <w:pStyle w:val="ConsPlusNormal"/>
              <w:jc w:val="center"/>
            </w:pPr>
            <w:r>
              <w:t>185</w:t>
            </w:r>
          </w:p>
        </w:tc>
        <w:tc>
          <w:tcPr>
            <w:tcW w:w="1650" w:type="dxa"/>
          </w:tcPr>
          <w:p w:rsidR="00626973" w:rsidRDefault="00626973">
            <w:pPr>
              <w:pStyle w:val="ConsPlusNormal"/>
              <w:jc w:val="center"/>
            </w:pPr>
            <w:r>
              <w:t>52</w:t>
            </w:r>
          </w:p>
        </w:tc>
        <w:tc>
          <w:tcPr>
            <w:tcW w:w="1815" w:type="dxa"/>
          </w:tcPr>
          <w:p w:rsidR="00626973" w:rsidRDefault="00626973">
            <w:pPr>
              <w:pStyle w:val="ConsPlusNormal"/>
              <w:jc w:val="center"/>
            </w:pPr>
            <w:r>
              <w:t>133</w:t>
            </w:r>
          </w:p>
        </w:tc>
        <w:tc>
          <w:tcPr>
            <w:tcW w:w="1815" w:type="dxa"/>
          </w:tcPr>
          <w:p w:rsidR="00626973" w:rsidRDefault="00626973">
            <w:pPr>
              <w:pStyle w:val="ConsPlusNormal"/>
              <w:jc w:val="center"/>
            </w:pPr>
            <w:r>
              <w:t>59</w:t>
            </w:r>
          </w:p>
        </w:tc>
        <w:tc>
          <w:tcPr>
            <w:tcW w:w="2475" w:type="dxa"/>
          </w:tcPr>
          <w:p w:rsidR="00626973" w:rsidRDefault="00626973">
            <w:pPr>
              <w:pStyle w:val="ConsPlusNormal"/>
              <w:jc w:val="center"/>
            </w:pPr>
            <w:r>
              <w:t>8,1</w:t>
            </w:r>
          </w:p>
        </w:tc>
      </w:tr>
      <w:tr w:rsidR="00626973">
        <w:tc>
          <w:tcPr>
            <w:tcW w:w="825" w:type="dxa"/>
          </w:tcPr>
          <w:p w:rsidR="00626973" w:rsidRDefault="00626973">
            <w:pPr>
              <w:pStyle w:val="ConsPlusNormal"/>
              <w:jc w:val="center"/>
            </w:pPr>
            <w:r>
              <w:t>8</w:t>
            </w:r>
          </w:p>
        </w:tc>
        <w:tc>
          <w:tcPr>
            <w:tcW w:w="2640" w:type="dxa"/>
          </w:tcPr>
          <w:p w:rsidR="00626973" w:rsidRDefault="00626973">
            <w:pPr>
              <w:pStyle w:val="ConsPlusNormal"/>
            </w:pPr>
            <w:r>
              <w:t>Билярское</w:t>
            </w:r>
          </w:p>
        </w:tc>
        <w:tc>
          <w:tcPr>
            <w:tcW w:w="990" w:type="dxa"/>
          </w:tcPr>
          <w:p w:rsidR="00626973" w:rsidRDefault="00626973">
            <w:pPr>
              <w:pStyle w:val="ConsPlusNormal"/>
              <w:jc w:val="center"/>
            </w:pPr>
            <w:r>
              <w:t>324</w:t>
            </w:r>
          </w:p>
        </w:tc>
        <w:tc>
          <w:tcPr>
            <w:tcW w:w="1650" w:type="dxa"/>
          </w:tcPr>
          <w:p w:rsidR="00626973" w:rsidRDefault="00626973">
            <w:pPr>
              <w:pStyle w:val="ConsPlusNormal"/>
              <w:jc w:val="center"/>
            </w:pPr>
            <w:r>
              <w:t>2</w:t>
            </w:r>
          </w:p>
        </w:tc>
        <w:tc>
          <w:tcPr>
            <w:tcW w:w="1815" w:type="dxa"/>
          </w:tcPr>
          <w:p w:rsidR="00626973" w:rsidRDefault="00626973">
            <w:pPr>
              <w:pStyle w:val="ConsPlusNormal"/>
              <w:jc w:val="center"/>
            </w:pPr>
            <w:r>
              <w:t>322</w:t>
            </w:r>
          </w:p>
        </w:tc>
        <w:tc>
          <w:tcPr>
            <w:tcW w:w="1815" w:type="dxa"/>
          </w:tcPr>
          <w:p w:rsidR="00626973" w:rsidRDefault="00626973">
            <w:pPr>
              <w:pStyle w:val="ConsPlusNormal"/>
              <w:jc w:val="center"/>
            </w:pPr>
            <w:r>
              <w:t>186</w:t>
            </w:r>
          </w:p>
        </w:tc>
        <w:tc>
          <w:tcPr>
            <w:tcW w:w="2475" w:type="dxa"/>
          </w:tcPr>
          <w:p w:rsidR="00626973" w:rsidRDefault="00626973">
            <w:pPr>
              <w:pStyle w:val="ConsPlusNormal"/>
              <w:jc w:val="center"/>
            </w:pPr>
            <w:r>
              <w:t>6,4</w:t>
            </w:r>
          </w:p>
        </w:tc>
      </w:tr>
      <w:tr w:rsidR="00626973">
        <w:tc>
          <w:tcPr>
            <w:tcW w:w="825" w:type="dxa"/>
          </w:tcPr>
          <w:p w:rsidR="00626973" w:rsidRDefault="00626973">
            <w:pPr>
              <w:pStyle w:val="ConsPlusNormal"/>
              <w:jc w:val="center"/>
            </w:pPr>
            <w:r>
              <w:t>9</w:t>
            </w:r>
          </w:p>
        </w:tc>
        <w:tc>
          <w:tcPr>
            <w:tcW w:w="2640" w:type="dxa"/>
          </w:tcPr>
          <w:p w:rsidR="00626973" w:rsidRDefault="00626973">
            <w:pPr>
              <w:pStyle w:val="ConsPlusNormal"/>
            </w:pPr>
            <w:r>
              <w:t>Болгарское</w:t>
            </w:r>
          </w:p>
        </w:tc>
        <w:tc>
          <w:tcPr>
            <w:tcW w:w="990" w:type="dxa"/>
          </w:tcPr>
          <w:p w:rsidR="00626973" w:rsidRDefault="00626973">
            <w:pPr>
              <w:pStyle w:val="ConsPlusNormal"/>
              <w:jc w:val="center"/>
            </w:pPr>
            <w:r>
              <w:t>405</w:t>
            </w:r>
          </w:p>
        </w:tc>
        <w:tc>
          <w:tcPr>
            <w:tcW w:w="1650" w:type="dxa"/>
          </w:tcPr>
          <w:p w:rsidR="00626973" w:rsidRDefault="00626973">
            <w:pPr>
              <w:pStyle w:val="ConsPlusNormal"/>
              <w:jc w:val="center"/>
            </w:pPr>
            <w:r>
              <w:t>154</w:t>
            </w:r>
          </w:p>
        </w:tc>
        <w:tc>
          <w:tcPr>
            <w:tcW w:w="1815" w:type="dxa"/>
          </w:tcPr>
          <w:p w:rsidR="00626973" w:rsidRDefault="00626973">
            <w:pPr>
              <w:pStyle w:val="ConsPlusNormal"/>
              <w:jc w:val="center"/>
            </w:pPr>
            <w:r>
              <w:t>251</w:t>
            </w:r>
          </w:p>
        </w:tc>
        <w:tc>
          <w:tcPr>
            <w:tcW w:w="1815" w:type="dxa"/>
          </w:tcPr>
          <w:p w:rsidR="00626973" w:rsidRDefault="00626973">
            <w:pPr>
              <w:pStyle w:val="ConsPlusNormal"/>
              <w:jc w:val="center"/>
            </w:pPr>
            <w:r>
              <w:t>154</w:t>
            </w:r>
          </w:p>
        </w:tc>
        <w:tc>
          <w:tcPr>
            <w:tcW w:w="2475" w:type="dxa"/>
          </w:tcPr>
          <w:p w:rsidR="00626973" w:rsidRDefault="00626973">
            <w:pPr>
              <w:pStyle w:val="ConsPlusNormal"/>
              <w:jc w:val="center"/>
            </w:pPr>
            <w:r>
              <w:t>21</w:t>
            </w:r>
          </w:p>
        </w:tc>
      </w:tr>
      <w:tr w:rsidR="00626973">
        <w:tc>
          <w:tcPr>
            <w:tcW w:w="825" w:type="dxa"/>
          </w:tcPr>
          <w:p w:rsidR="00626973" w:rsidRDefault="00626973">
            <w:pPr>
              <w:pStyle w:val="ConsPlusNormal"/>
              <w:jc w:val="center"/>
            </w:pPr>
            <w:r>
              <w:t>10</w:t>
            </w:r>
          </w:p>
        </w:tc>
        <w:tc>
          <w:tcPr>
            <w:tcW w:w="2640" w:type="dxa"/>
          </w:tcPr>
          <w:p w:rsidR="00626973" w:rsidRDefault="00626973">
            <w:pPr>
              <w:pStyle w:val="ConsPlusNormal"/>
            </w:pPr>
            <w:r>
              <w:t>Бугульминское</w:t>
            </w:r>
          </w:p>
        </w:tc>
        <w:tc>
          <w:tcPr>
            <w:tcW w:w="990" w:type="dxa"/>
          </w:tcPr>
          <w:p w:rsidR="00626973" w:rsidRDefault="00626973">
            <w:pPr>
              <w:pStyle w:val="ConsPlusNormal"/>
              <w:jc w:val="center"/>
            </w:pPr>
            <w:r>
              <w:t>251</w:t>
            </w:r>
          </w:p>
        </w:tc>
        <w:tc>
          <w:tcPr>
            <w:tcW w:w="1650" w:type="dxa"/>
          </w:tcPr>
          <w:p w:rsidR="00626973" w:rsidRDefault="00626973">
            <w:pPr>
              <w:pStyle w:val="ConsPlusNormal"/>
              <w:jc w:val="center"/>
            </w:pPr>
            <w:r>
              <w:t>17</w:t>
            </w:r>
          </w:p>
        </w:tc>
        <w:tc>
          <w:tcPr>
            <w:tcW w:w="1815" w:type="dxa"/>
          </w:tcPr>
          <w:p w:rsidR="00626973" w:rsidRDefault="00626973">
            <w:pPr>
              <w:pStyle w:val="ConsPlusNormal"/>
              <w:jc w:val="center"/>
            </w:pPr>
            <w:r>
              <w:t>234</w:t>
            </w:r>
          </w:p>
        </w:tc>
        <w:tc>
          <w:tcPr>
            <w:tcW w:w="1815" w:type="dxa"/>
          </w:tcPr>
          <w:p w:rsidR="00626973" w:rsidRDefault="00626973">
            <w:pPr>
              <w:pStyle w:val="ConsPlusNormal"/>
              <w:jc w:val="center"/>
            </w:pPr>
            <w:r>
              <w:t>41</w:t>
            </w:r>
          </w:p>
        </w:tc>
        <w:tc>
          <w:tcPr>
            <w:tcW w:w="2475" w:type="dxa"/>
          </w:tcPr>
          <w:p w:rsidR="00626973" w:rsidRDefault="00626973">
            <w:pPr>
              <w:pStyle w:val="ConsPlusNormal"/>
              <w:jc w:val="center"/>
            </w:pPr>
            <w:r>
              <w:t>8,2</w:t>
            </w:r>
          </w:p>
        </w:tc>
      </w:tr>
      <w:tr w:rsidR="00626973">
        <w:tc>
          <w:tcPr>
            <w:tcW w:w="825" w:type="dxa"/>
          </w:tcPr>
          <w:p w:rsidR="00626973" w:rsidRDefault="00626973">
            <w:pPr>
              <w:pStyle w:val="ConsPlusNormal"/>
              <w:jc w:val="center"/>
            </w:pPr>
            <w:r>
              <w:t>11</w:t>
            </w:r>
          </w:p>
        </w:tc>
        <w:tc>
          <w:tcPr>
            <w:tcW w:w="2640" w:type="dxa"/>
          </w:tcPr>
          <w:p w:rsidR="00626973" w:rsidRDefault="00626973">
            <w:pPr>
              <w:pStyle w:val="ConsPlusNormal"/>
            </w:pPr>
            <w:r>
              <w:t>Буинское</w:t>
            </w:r>
          </w:p>
        </w:tc>
        <w:tc>
          <w:tcPr>
            <w:tcW w:w="990" w:type="dxa"/>
          </w:tcPr>
          <w:p w:rsidR="00626973" w:rsidRDefault="00626973">
            <w:pPr>
              <w:pStyle w:val="ConsPlusNormal"/>
              <w:jc w:val="center"/>
            </w:pPr>
            <w:r>
              <w:t>146</w:t>
            </w:r>
          </w:p>
        </w:tc>
        <w:tc>
          <w:tcPr>
            <w:tcW w:w="1650" w:type="dxa"/>
          </w:tcPr>
          <w:p w:rsidR="00626973" w:rsidRDefault="00626973">
            <w:pPr>
              <w:pStyle w:val="ConsPlusNormal"/>
              <w:jc w:val="center"/>
            </w:pPr>
            <w:r>
              <w:t>5</w:t>
            </w:r>
          </w:p>
        </w:tc>
        <w:tc>
          <w:tcPr>
            <w:tcW w:w="1815" w:type="dxa"/>
          </w:tcPr>
          <w:p w:rsidR="00626973" w:rsidRDefault="00626973">
            <w:pPr>
              <w:pStyle w:val="ConsPlusNormal"/>
              <w:jc w:val="center"/>
            </w:pPr>
            <w:r>
              <w:t>141</w:t>
            </w:r>
          </w:p>
        </w:tc>
        <w:tc>
          <w:tcPr>
            <w:tcW w:w="1815" w:type="dxa"/>
          </w:tcPr>
          <w:p w:rsidR="00626973" w:rsidRDefault="00626973">
            <w:pPr>
              <w:pStyle w:val="ConsPlusNormal"/>
              <w:jc w:val="center"/>
            </w:pPr>
            <w:r>
              <w:t>139</w:t>
            </w:r>
          </w:p>
        </w:tc>
        <w:tc>
          <w:tcPr>
            <w:tcW w:w="2475" w:type="dxa"/>
          </w:tcPr>
          <w:p w:rsidR="00626973" w:rsidRDefault="00626973">
            <w:pPr>
              <w:pStyle w:val="ConsPlusNormal"/>
              <w:jc w:val="center"/>
            </w:pPr>
            <w:r>
              <w:t>8,2</w:t>
            </w:r>
          </w:p>
        </w:tc>
      </w:tr>
      <w:tr w:rsidR="00626973">
        <w:tc>
          <w:tcPr>
            <w:tcW w:w="825" w:type="dxa"/>
          </w:tcPr>
          <w:p w:rsidR="00626973" w:rsidRDefault="00626973">
            <w:pPr>
              <w:pStyle w:val="ConsPlusNormal"/>
              <w:jc w:val="center"/>
            </w:pPr>
            <w:r>
              <w:t>12</w:t>
            </w:r>
          </w:p>
        </w:tc>
        <w:tc>
          <w:tcPr>
            <w:tcW w:w="2640" w:type="dxa"/>
          </w:tcPr>
          <w:p w:rsidR="00626973" w:rsidRDefault="00626973">
            <w:pPr>
              <w:pStyle w:val="ConsPlusNormal"/>
            </w:pPr>
            <w:r>
              <w:t>Елабужское</w:t>
            </w:r>
          </w:p>
        </w:tc>
        <w:tc>
          <w:tcPr>
            <w:tcW w:w="990" w:type="dxa"/>
          </w:tcPr>
          <w:p w:rsidR="00626973" w:rsidRDefault="00626973">
            <w:pPr>
              <w:pStyle w:val="ConsPlusNormal"/>
              <w:jc w:val="center"/>
            </w:pPr>
            <w:r>
              <w:t>213</w:t>
            </w:r>
          </w:p>
        </w:tc>
        <w:tc>
          <w:tcPr>
            <w:tcW w:w="1650" w:type="dxa"/>
          </w:tcPr>
          <w:p w:rsidR="00626973" w:rsidRDefault="00626973">
            <w:pPr>
              <w:pStyle w:val="ConsPlusNormal"/>
              <w:jc w:val="center"/>
            </w:pPr>
            <w:r>
              <w:t>12</w:t>
            </w:r>
          </w:p>
        </w:tc>
        <w:tc>
          <w:tcPr>
            <w:tcW w:w="1815" w:type="dxa"/>
          </w:tcPr>
          <w:p w:rsidR="00626973" w:rsidRDefault="00626973">
            <w:pPr>
              <w:pStyle w:val="ConsPlusNormal"/>
              <w:jc w:val="center"/>
            </w:pPr>
            <w:r>
              <w:t>201</w:t>
            </w:r>
          </w:p>
        </w:tc>
        <w:tc>
          <w:tcPr>
            <w:tcW w:w="1815" w:type="dxa"/>
          </w:tcPr>
          <w:p w:rsidR="00626973" w:rsidRDefault="00626973">
            <w:pPr>
              <w:pStyle w:val="ConsPlusNormal"/>
              <w:jc w:val="center"/>
            </w:pPr>
            <w:r>
              <w:t>185</w:t>
            </w:r>
          </w:p>
        </w:tc>
        <w:tc>
          <w:tcPr>
            <w:tcW w:w="2475" w:type="dxa"/>
          </w:tcPr>
          <w:p w:rsidR="00626973" w:rsidRDefault="00626973">
            <w:pPr>
              <w:pStyle w:val="ConsPlusNormal"/>
              <w:jc w:val="center"/>
            </w:pPr>
            <w:r>
              <w:t>5,1</w:t>
            </w:r>
          </w:p>
        </w:tc>
      </w:tr>
      <w:tr w:rsidR="00626973">
        <w:tc>
          <w:tcPr>
            <w:tcW w:w="825" w:type="dxa"/>
          </w:tcPr>
          <w:p w:rsidR="00626973" w:rsidRDefault="00626973">
            <w:pPr>
              <w:pStyle w:val="ConsPlusNormal"/>
              <w:jc w:val="center"/>
            </w:pPr>
            <w:r>
              <w:t>13</w:t>
            </w:r>
          </w:p>
        </w:tc>
        <w:tc>
          <w:tcPr>
            <w:tcW w:w="2640" w:type="dxa"/>
          </w:tcPr>
          <w:p w:rsidR="00626973" w:rsidRDefault="00626973">
            <w:pPr>
              <w:pStyle w:val="ConsPlusNormal"/>
            </w:pPr>
            <w:r>
              <w:t>Заинское</w:t>
            </w:r>
          </w:p>
        </w:tc>
        <w:tc>
          <w:tcPr>
            <w:tcW w:w="990" w:type="dxa"/>
          </w:tcPr>
          <w:p w:rsidR="00626973" w:rsidRDefault="00626973">
            <w:pPr>
              <w:pStyle w:val="ConsPlusNormal"/>
              <w:jc w:val="center"/>
            </w:pPr>
            <w:r>
              <w:t>319</w:t>
            </w:r>
          </w:p>
        </w:tc>
        <w:tc>
          <w:tcPr>
            <w:tcW w:w="1650" w:type="dxa"/>
          </w:tcPr>
          <w:p w:rsidR="00626973" w:rsidRDefault="00626973">
            <w:pPr>
              <w:pStyle w:val="ConsPlusNormal"/>
              <w:jc w:val="center"/>
            </w:pPr>
            <w:r>
              <w:t>12</w:t>
            </w:r>
          </w:p>
        </w:tc>
        <w:tc>
          <w:tcPr>
            <w:tcW w:w="1815" w:type="dxa"/>
          </w:tcPr>
          <w:p w:rsidR="00626973" w:rsidRDefault="00626973">
            <w:pPr>
              <w:pStyle w:val="ConsPlusNormal"/>
              <w:jc w:val="center"/>
            </w:pPr>
            <w:r>
              <w:t>307</w:t>
            </w:r>
          </w:p>
        </w:tc>
        <w:tc>
          <w:tcPr>
            <w:tcW w:w="1815" w:type="dxa"/>
          </w:tcPr>
          <w:p w:rsidR="00626973" w:rsidRDefault="00626973">
            <w:pPr>
              <w:pStyle w:val="ConsPlusNormal"/>
              <w:jc w:val="center"/>
            </w:pPr>
            <w:r>
              <w:t>76</w:t>
            </w:r>
          </w:p>
        </w:tc>
        <w:tc>
          <w:tcPr>
            <w:tcW w:w="2475" w:type="dxa"/>
          </w:tcPr>
          <w:p w:rsidR="00626973" w:rsidRDefault="00626973">
            <w:pPr>
              <w:pStyle w:val="ConsPlusNormal"/>
              <w:jc w:val="center"/>
            </w:pPr>
            <w:r>
              <w:t>5</w:t>
            </w:r>
          </w:p>
        </w:tc>
      </w:tr>
      <w:tr w:rsidR="00626973">
        <w:tc>
          <w:tcPr>
            <w:tcW w:w="825" w:type="dxa"/>
          </w:tcPr>
          <w:p w:rsidR="00626973" w:rsidRDefault="00626973">
            <w:pPr>
              <w:pStyle w:val="ConsPlusNormal"/>
              <w:jc w:val="center"/>
            </w:pPr>
            <w:r>
              <w:t>14</w:t>
            </w:r>
          </w:p>
        </w:tc>
        <w:tc>
          <w:tcPr>
            <w:tcW w:w="2640" w:type="dxa"/>
          </w:tcPr>
          <w:p w:rsidR="00626973" w:rsidRDefault="00626973">
            <w:pPr>
              <w:pStyle w:val="ConsPlusNormal"/>
            </w:pPr>
            <w:r>
              <w:t>Зеленодольское</w:t>
            </w:r>
          </w:p>
        </w:tc>
        <w:tc>
          <w:tcPr>
            <w:tcW w:w="990" w:type="dxa"/>
          </w:tcPr>
          <w:p w:rsidR="00626973" w:rsidRDefault="00626973">
            <w:pPr>
              <w:pStyle w:val="ConsPlusNormal"/>
              <w:jc w:val="center"/>
            </w:pPr>
            <w:r>
              <w:t>216</w:t>
            </w:r>
          </w:p>
        </w:tc>
        <w:tc>
          <w:tcPr>
            <w:tcW w:w="1650" w:type="dxa"/>
          </w:tcPr>
          <w:p w:rsidR="00626973" w:rsidRDefault="00626973">
            <w:pPr>
              <w:pStyle w:val="ConsPlusNormal"/>
              <w:jc w:val="center"/>
            </w:pPr>
            <w:r>
              <w:t>15</w:t>
            </w:r>
          </w:p>
        </w:tc>
        <w:tc>
          <w:tcPr>
            <w:tcW w:w="1815" w:type="dxa"/>
          </w:tcPr>
          <w:p w:rsidR="00626973" w:rsidRDefault="00626973">
            <w:pPr>
              <w:pStyle w:val="ConsPlusNormal"/>
              <w:jc w:val="center"/>
            </w:pPr>
            <w:r>
              <w:t>201</w:t>
            </w:r>
          </w:p>
        </w:tc>
        <w:tc>
          <w:tcPr>
            <w:tcW w:w="1815" w:type="dxa"/>
          </w:tcPr>
          <w:p w:rsidR="00626973" w:rsidRDefault="00626973">
            <w:pPr>
              <w:pStyle w:val="ConsPlusNormal"/>
              <w:jc w:val="center"/>
            </w:pPr>
            <w:r>
              <w:t>41</w:t>
            </w:r>
          </w:p>
        </w:tc>
        <w:tc>
          <w:tcPr>
            <w:tcW w:w="2475" w:type="dxa"/>
          </w:tcPr>
          <w:p w:rsidR="00626973" w:rsidRDefault="00626973">
            <w:pPr>
              <w:pStyle w:val="ConsPlusNormal"/>
              <w:jc w:val="center"/>
            </w:pPr>
            <w:r>
              <w:t>8,2</w:t>
            </w:r>
          </w:p>
        </w:tc>
      </w:tr>
      <w:tr w:rsidR="00626973">
        <w:tc>
          <w:tcPr>
            <w:tcW w:w="825" w:type="dxa"/>
          </w:tcPr>
          <w:p w:rsidR="00626973" w:rsidRDefault="00626973">
            <w:pPr>
              <w:pStyle w:val="ConsPlusNormal"/>
              <w:jc w:val="center"/>
            </w:pPr>
            <w:r>
              <w:t>15</w:t>
            </w:r>
          </w:p>
        </w:tc>
        <w:tc>
          <w:tcPr>
            <w:tcW w:w="2640" w:type="dxa"/>
          </w:tcPr>
          <w:p w:rsidR="00626973" w:rsidRDefault="00626973">
            <w:pPr>
              <w:pStyle w:val="ConsPlusNormal"/>
            </w:pPr>
            <w:r>
              <w:t>Ислейтарское</w:t>
            </w:r>
          </w:p>
        </w:tc>
        <w:tc>
          <w:tcPr>
            <w:tcW w:w="990" w:type="dxa"/>
          </w:tcPr>
          <w:p w:rsidR="00626973" w:rsidRDefault="00626973">
            <w:pPr>
              <w:pStyle w:val="ConsPlusNormal"/>
              <w:jc w:val="center"/>
            </w:pPr>
            <w:r>
              <w:t>131</w:t>
            </w:r>
          </w:p>
        </w:tc>
        <w:tc>
          <w:tcPr>
            <w:tcW w:w="1650" w:type="dxa"/>
          </w:tcPr>
          <w:p w:rsidR="00626973" w:rsidRDefault="00626973">
            <w:pPr>
              <w:pStyle w:val="ConsPlusNormal"/>
              <w:jc w:val="center"/>
            </w:pPr>
            <w:r>
              <w:t>13</w:t>
            </w:r>
          </w:p>
        </w:tc>
        <w:tc>
          <w:tcPr>
            <w:tcW w:w="1815" w:type="dxa"/>
          </w:tcPr>
          <w:p w:rsidR="00626973" w:rsidRDefault="00626973">
            <w:pPr>
              <w:pStyle w:val="ConsPlusNormal"/>
              <w:jc w:val="center"/>
            </w:pPr>
            <w:r>
              <w:t>118</w:t>
            </w:r>
          </w:p>
        </w:tc>
        <w:tc>
          <w:tcPr>
            <w:tcW w:w="1815" w:type="dxa"/>
          </w:tcPr>
          <w:p w:rsidR="00626973" w:rsidRDefault="00626973">
            <w:pPr>
              <w:pStyle w:val="ConsPlusNormal"/>
              <w:jc w:val="center"/>
            </w:pPr>
            <w:r>
              <w:t>10</w:t>
            </w:r>
          </w:p>
        </w:tc>
        <w:tc>
          <w:tcPr>
            <w:tcW w:w="2475" w:type="dxa"/>
          </w:tcPr>
          <w:p w:rsidR="00626973" w:rsidRDefault="00626973">
            <w:pPr>
              <w:pStyle w:val="ConsPlusNormal"/>
              <w:jc w:val="center"/>
            </w:pPr>
            <w:r>
              <w:t>7,7</w:t>
            </w:r>
          </w:p>
        </w:tc>
      </w:tr>
      <w:tr w:rsidR="00626973">
        <w:tc>
          <w:tcPr>
            <w:tcW w:w="825" w:type="dxa"/>
          </w:tcPr>
          <w:p w:rsidR="00626973" w:rsidRDefault="00626973">
            <w:pPr>
              <w:pStyle w:val="ConsPlusNormal"/>
              <w:jc w:val="center"/>
            </w:pPr>
            <w:r>
              <w:lastRenderedPageBreak/>
              <w:t>16</w:t>
            </w:r>
          </w:p>
        </w:tc>
        <w:tc>
          <w:tcPr>
            <w:tcW w:w="2640" w:type="dxa"/>
          </w:tcPr>
          <w:p w:rsidR="00626973" w:rsidRDefault="00626973">
            <w:pPr>
              <w:pStyle w:val="ConsPlusNormal"/>
            </w:pPr>
            <w:r>
              <w:t>Кайбицкое</w:t>
            </w:r>
          </w:p>
        </w:tc>
        <w:tc>
          <w:tcPr>
            <w:tcW w:w="990" w:type="dxa"/>
          </w:tcPr>
          <w:p w:rsidR="00626973" w:rsidRDefault="00626973">
            <w:pPr>
              <w:pStyle w:val="ConsPlusNormal"/>
              <w:jc w:val="center"/>
            </w:pPr>
            <w:r>
              <w:t>179</w:t>
            </w:r>
          </w:p>
        </w:tc>
        <w:tc>
          <w:tcPr>
            <w:tcW w:w="1650" w:type="dxa"/>
          </w:tcPr>
          <w:p w:rsidR="00626973" w:rsidRDefault="00626973">
            <w:pPr>
              <w:pStyle w:val="ConsPlusNormal"/>
              <w:jc w:val="center"/>
            </w:pPr>
            <w:r>
              <w:t>-</w:t>
            </w:r>
          </w:p>
        </w:tc>
        <w:tc>
          <w:tcPr>
            <w:tcW w:w="1815" w:type="dxa"/>
          </w:tcPr>
          <w:p w:rsidR="00626973" w:rsidRDefault="00626973">
            <w:pPr>
              <w:pStyle w:val="ConsPlusNormal"/>
              <w:jc w:val="center"/>
            </w:pPr>
            <w:r>
              <w:t>179</w:t>
            </w:r>
          </w:p>
        </w:tc>
        <w:tc>
          <w:tcPr>
            <w:tcW w:w="1815" w:type="dxa"/>
          </w:tcPr>
          <w:p w:rsidR="00626973" w:rsidRDefault="00626973">
            <w:pPr>
              <w:pStyle w:val="ConsPlusNormal"/>
              <w:jc w:val="center"/>
            </w:pPr>
            <w:r>
              <w:t>11</w:t>
            </w:r>
          </w:p>
        </w:tc>
        <w:tc>
          <w:tcPr>
            <w:tcW w:w="2475" w:type="dxa"/>
          </w:tcPr>
          <w:p w:rsidR="00626973" w:rsidRDefault="00626973">
            <w:pPr>
              <w:pStyle w:val="ConsPlusNormal"/>
              <w:jc w:val="center"/>
            </w:pPr>
            <w:r>
              <w:t>7,2</w:t>
            </w:r>
          </w:p>
        </w:tc>
      </w:tr>
      <w:tr w:rsidR="00626973">
        <w:tc>
          <w:tcPr>
            <w:tcW w:w="825" w:type="dxa"/>
          </w:tcPr>
          <w:p w:rsidR="00626973" w:rsidRDefault="00626973">
            <w:pPr>
              <w:pStyle w:val="ConsPlusNormal"/>
              <w:jc w:val="center"/>
            </w:pPr>
            <w:r>
              <w:t>17</w:t>
            </w:r>
          </w:p>
        </w:tc>
        <w:tc>
          <w:tcPr>
            <w:tcW w:w="2640" w:type="dxa"/>
          </w:tcPr>
          <w:p w:rsidR="00626973" w:rsidRDefault="00626973">
            <w:pPr>
              <w:pStyle w:val="ConsPlusNormal"/>
            </w:pPr>
            <w:r>
              <w:t>Калейкинское</w:t>
            </w:r>
          </w:p>
        </w:tc>
        <w:tc>
          <w:tcPr>
            <w:tcW w:w="990" w:type="dxa"/>
          </w:tcPr>
          <w:p w:rsidR="00626973" w:rsidRDefault="00626973">
            <w:pPr>
              <w:pStyle w:val="ConsPlusNormal"/>
              <w:jc w:val="center"/>
            </w:pPr>
            <w:r>
              <w:t>245</w:t>
            </w:r>
          </w:p>
        </w:tc>
        <w:tc>
          <w:tcPr>
            <w:tcW w:w="1650" w:type="dxa"/>
          </w:tcPr>
          <w:p w:rsidR="00626973" w:rsidRDefault="00626973">
            <w:pPr>
              <w:pStyle w:val="ConsPlusNormal"/>
              <w:jc w:val="center"/>
            </w:pPr>
            <w:r>
              <w:t>12</w:t>
            </w:r>
          </w:p>
        </w:tc>
        <w:tc>
          <w:tcPr>
            <w:tcW w:w="1815" w:type="dxa"/>
          </w:tcPr>
          <w:p w:rsidR="00626973" w:rsidRDefault="00626973">
            <w:pPr>
              <w:pStyle w:val="ConsPlusNormal"/>
              <w:jc w:val="center"/>
            </w:pPr>
            <w:r>
              <w:t>233</w:t>
            </w:r>
          </w:p>
        </w:tc>
        <w:tc>
          <w:tcPr>
            <w:tcW w:w="1815" w:type="dxa"/>
          </w:tcPr>
          <w:p w:rsidR="00626973" w:rsidRDefault="00626973">
            <w:pPr>
              <w:pStyle w:val="ConsPlusNormal"/>
              <w:jc w:val="center"/>
            </w:pPr>
            <w:r>
              <w:t>-</w:t>
            </w:r>
          </w:p>
        </w:tc>
        <w:tc>
          <w:tcPr>
            <w:tcW w:w="2475" w:type="dxa"/>
          </w:tcPr>
          <w:p w:rsidR="00626973" w:rsidRDefault="00626973">
            <w:pPr>
              <w:pStyle w:val="ConsPlusNormal"/>
              <w:jc w:val="center"/>
            </w:pPr>
            <w:r>
              <w:t>6</w:t>
            </w:r>
          </w:p>
        </w:tc>
      </w:tr>
      <w:tr w:rsidR="00626973">
        <w:tc>
          <w:tcPr>
            <w:tcW w:w="825" w:type="dxa"/>
          </w:tcPr>
          <w:p w:rsidR="00626973" w:rsidRDefault="00626973">
            <w:pPr>
              <w:pStyle w:val="ConsPlusNormal"/>
              <w:jc w:val="center"/>
            </w:pPr>
            <w:r>
              <w:t>18</w:t>
            </w:r>
          </w:p>
        </w:tc>
        <w:tc>
          <w:tcPr>
            <w:tcW w:w="2640" w:type="dxa"/>
          </w:tcPr>
          <w:p w:rsidR="00626973" w:rsidRDefault="00626973">
            <w:pPr>
              <w:pStyle w:val="ConsPlusNormal"/>
            </w:pPr>
            <w:r>
              <w:t>Камское</w:t>
            </w:r>
          </w:p>
        </w:tc>
        <w:tc>
          <w:tcPr>
            <w:tcW w:w="990" w:type="dxa"/>
          </w:tcPr>
          <w:p w:rsidR="00626973" w:rsidRDefault="00626973">
            <w:pPr>
              <w:pStyle w:val="ConsPlusNormal"/>
              <w:jc w:val="center"/>
            </w:pPr>
            <w:r>
              <w:t>562</w:t>
            </w:r>
          </w:p>
        </w:tc>
        <w:tc>
          <w:tcPr>
            <w:tcW w:w="1650" w:type="dxa"/>
          </w:tcPr>
          <w:p w:rsidR="00626973" w:rsidRDefault="00626973">
            <w:pPr>
              <w:pStyle w:val="ConsPlusNormal"/>
              <w:jc w:val="center"/>
            </w:pPr>
            <w:r>
              <w:t>10</w:t>
            </w:r>
          </w:p>
        </w:tc>
        <w:tc>
          <w:tcPr>
            <w:tcW w:w="1815" w:type="dxa"/>
          </w:tcPr>
          <w:p w:rsidR="00626973" w:rsidRDefault="00626973">
            <w:pPr>
              <w:pStyle w:val="ConsPlusNormal"/>
              <w:jc w:val="center"/>
            </w:pPr>
            <w:r>
              <w:t>552</w:t>
            </w:r>
          </w:p>
        </w:tc>
        <w:tc>
          <w:tcPr>
            <w:tcW w:w="1815" w:type="dxa"/>
          </w:tcPr>
          <w:p w:rsidR="00626973" w:rsidRDefault="00626973">
            <w:pPr>
              <w:pStyle w:val="ConsPlusNormal"/>
              <w:jc w:val="center"/>
            </w:pPr>
            <w:r>
              <w:t>304</w:t>
            </w:r>
          </w:p>
        </w:tc>
        <w:tc>
          <w:tcPr>
            <w:tcW w:w="2475" w:type="dxa"/>
          </w:tcPr>
          <w:p w:rsidR="00626973" w:rsidRDefault="00626973">
            <w:pPr>
              <w:pStyle w:val="ConsPlusNormal"/>
              <w:jc w:val="center"/>
            </w:pPr>
            <w:r>
              <w:t>10,4</w:t>
            </w:r>
          </w:p>
        </w:tc>
      </w:tr>
      <w:tr w:rsidR="00626973">
        <w:tc>
          <w:tcPr>
            <w:tcW w:w="825" w:type="dxa"/>
          </w:tcPr>
          <w:p w:rsidR="00626973" w:rsidRDefault="00626973">
            <w:pPr>
              <w:pStyle w:val="ConsPlusNormal"/>
              <w:jc w:val="center"/>
            </w:pPr>
            <w:r>
              <w:t>19</w:t>
            </w:r>
          </w:p>
        </w:tc>
        <w:tc>
          <w:tcPr>
            <w:tcW w:w="2640" w:type="dxa"/>
          </w:tcPr>
          <w:p w:rsidR="00626973" w:rsidRDefault="00626973">
            <w:pPr>
              <w:pStyle w:val="ConsPlusNormal"/>
            </w:pPr>
            <w:r>
              <w:t>Кзыл-Юлдузское</w:t>
            </w:r>
          </w:p>
        </w:tc>
        <w:tc>
          <w:tcPr>
            <w:tcW w:w="990" w:type="dxa"/>
          </w:tcPr>
          <w:p w:rsidR="00626973" w:rsidRDefault="00626973">
            <w:pPr>
              <w:pStyle w:val="ConsPlusNormal"/>
              <w:jc w:val="center"/>
            </w:pPr>
            <w:r>
              <w:t>331</w:t>
            </w:r>
          </w:p>
        </w:tc>
        <w:tc>
          <w:tcPr>
            <w:tcW w:w="1650" w:type="dxa"/>
          </w:tcPr>
          <w:p w:rsidR="00626973" w:rsidRDefault="00626973">
            <w:pPr>
              <w:pStyle w:val="ConsPlusNormal"/>
              <w:jc w:val="center"/>
            </w:pPr>
            <w:r>
              <w:t>17</w:t>
            </w:r>
          </w:p>
        </w:tc>
        <w:tc>
          <w:tcPr>
            <w:tcW w:w="1815" w:type="dxa"/>
          </w:tcPr>
          <w:p w:rsidR="00626973" w:rsidRDefault="00626973">
            <w:pPr>
              <w:pStyle w:val="ConsPlusNormal"/>
              <w:jc w:val="center"/>
            </w:pPr>
            <w:r>
              <w:t>314</w:t>
            </w:r>
          </w:p>
        </w:tc>
        <w:tc>
          <w:tcPr>
            <w:tcW w:w="1815" w:type="dxa"/>
          </w:tcPr>
          <w:p w:rsidR="00626973" w:rsidRDefault="00626973">
            <w:pPr>
              <w:pStyle w:val="ConsPlusNormal"/>
              <w:jc w:val="center"/>
            </w:pPr>
            <w:r>
              <w:t>89</w:t>
            </w:r>
          </w:p>
        </w:tc>
        <w:tc>
          <w:tcPr>
            <w:tcW w:w="2475" w:type="dxa"/>
          </w:tcPr>
          <w:p w:rsidR="00626973" w:rsidRDefault="00626973">
            <w:pPr>
              <w:pStyle w:val="ConsPlusNormal"/>
              <w:jc w:val="center"/>
            </w:pPr>
            <w:r>
              <w:t>10,8</w:t>
            </w:r>
          </w:p>
        </w:tc>
      </w:tr>
      <w:tr w:rsidR="00626973">
        <w:tc>
          <w:tcPr>
            <w:tcW w:w="825" w:type="dxa"/>
          </w:tcPr>
          <w:p w:rsidR="00626973" w:rsidRDefault="00626973">
            <w:pPr>
              <w:pStyle w:val="ConsPlusNormal"/>
              <w:jc w:val="center"/>
            </w:pPr>
            <w:r>
              <w:t>20</w:t>
            </w:r>
          </w:p>
        </w:tc>
        <w:tc>
          <w:tcPr>
            <w:tcW w:w="2640" w:type="dxa"/>
          </w:tcPr>
          <w:p w:rsidR="00626973" w:rsidRDefault="00626973">
            <w:pPr>
              <w:pStyle w:val="ConsPlusNormal"/>
            </w:pPr>
            <w:r>
              <w:t>Лаишевское</w:t>
            </w:r>
          </w:p>
        </w:tc>
        <w:tc>
          <w:tcPr>
            <w:tcW w:w="990" w:type="dxa"/>
          </w:tcPr>
          <w:p w:rsidR="00626973" w:rsidRDefault="00626973">
            <w:pPr>
              <w:pStyle w:val="ConsPlusNormal"/>
              <w:jc w:val="center"/>
            </w:pPr>
            <w:r>
              <w:t>280</w:t>
            </w:r>
          </w:p>
        </w:tc>
        <w:tc>
          <w:tcPr>
            <w:tcW w:w="1650" w:type="dxa"/>
          </w:tcPr>
          <w:p w:rsidR="00626973" w:rsidRDefault="00626973">
            <w:pPr>
              <w:pStyle w:val="ConsPlusNormal"/>
              <w:jc w:val="center"/>
            </w:pPr>
            <w:r>
              <w:t>5</w:t>
            </w:r>
          </w:p>
        </w:tc>
        <w:tc>
          <w:tcPr>
            <w:tcW w:w="1815" w:type="dxa"/>
          </w:tcPr>
          <w:p w:rsidR="00626973" w:rsidRDefault="00626973">
            <w:pPr>
              <w:pStyle w:val="ConsPlusNormal"/>
              <w:jc w:val="center"/>
            </w:pPr>
            <w:r>
              <w:t>275</w:t>
            </w:r>
          </w:p>
        </w:tc>
        <w:tc>
          <w:tcPr>
            <w:tcW w:w="1815" w:type="dxa"/>
          </w:tcPr>
          <w:p w:rsidR="00626973" w:rsidRDefault="00626973">
            <w:pPr>
              <w:pStyle w:val="ConsPlusNormal"/>
              <w:jc w:val="center"/>
            </w:pPr>
            <w:r>
              <w:t>188</w:t>
            </w:r>
          </w:p>
        </w:tc>
        <w:tc>
          <w:tcPr>
            <w:tcW w:w="2475" w:type="dxa"/>
          </w:tcPr>
          <w:p w:rsidR="00626973" w:rsidRDefault="00626973">
            <w:pPr>
              <w:pStyle w:val="ConsPlusNormal"/>
              <w:jc w:val="center"/>
            </w:pPr>
            <w:r>
              <w:t>6,4</w:t>
            </w:r>
          </w:p>
        </w:tc>
      </w:tr>
      <w:tr w:rsidR="00626973">
        <w:tc>
          <w:tcPr>
            <w:tcW w:w="825" w:type="dxa"/>
          </w:tcPr>
          <w:p w:rsidR="00626973" w:rsidRDefault="00626973">
            <w:pPr>
              <w:pStyle w:val="ConsPlusNormal"/>
              <w:jc w:val="center"/>
            </w:pPr>
            <w:r>
              <w:t>21</w:t>
            </w:r>
          </w:p>
        </w:tc>
        <w:tc>
          <w:tcPr>
            <w:tcW w:w="2640" w:type="dxa"/>
          </w:tcPr>
          <w:p w:rsidR="00626973" w:rsidRDefault="00626973">
            <w:pPr>
              <w:pStyle w:val="ConsPlusNormal"/>
            </w:pPr>
            <w:r>
              <w:t>Лениногорское</w:t>
            </w:r>
          </w:p>
        </w:tc>
        <w:tc>
          <w:tcPr>
            <w:tcW w:w="990" w:type="dxa"/>
          </w:tcPr>
          <w:p w:rsidR="00626973" w:rsidRDefault="00626973">
            <w:pPr>
              <w:pStyle w:val="ConsPlusNormal"/>
              <w:jc w:val="center"/>
            </w:pPr>
            <w:r>
              <w:t>357</w:t>
            </w:r>
          </w:p>
        </w:tc>
        <w:tc>
          <w:tcPr>
            <w:tcW w:w="1650" w:type="dxa"/>
          </w:tcPr>
          <w:p w:rsidR="00626973" w:rsidRDefault="00626973">
            <w:pPr>
              <w:pStyle w:val="ConsPlusNormal"/>
              <w:jc w:val="center"/>
            </w:pPr>
            <w:r>
              <w:t>14</w:t>
            </w:r>
          </w:p>
        </w:tc>
        <w:tc>
          <w:tcPr>
            <w:tcW w:w="1815" w:type="dxa"/>
          </w:tcPr>
          <w:p w:rsidR="00626973" w:rsidRDefault="00626973">
            <w:pPr>
              <w:pStyle w:val="ConsPlusNormal"/>
              <w:jc w:val="center"/>
            </w:pPr>
            <w:r>
              <w:t>343</w:t>
            </w:r>
          </w:p>
        </w:tc>
        <w:tc>
          <w:tcPr>
            <w:tcW w:w="1815" w:type="dxa"/>
          </w:tcPr>
          <w:p w:rsidR="00626973" w:rsidRDefault="00626973">
            <w:pPr>
              <w:pStyle w:val="ConsPlusNormal"/>
              <w:jc w:val="center"/>
            </w:pPr>
            <w:r>
              <w:t>90</w:t>
            </w:r>
          </w:p>
        </w:tc>
        <w:tc>
          <w:tcPr>
            <w:tcW w:w="2475" w:type="dxa"/>
          </w:tcPr>
          <w:p w:rsidR="00626973" w:rsidRDefault="00626973">
            <w:pPr>
              <w:pStyle w:val="ConsPlusNormal"/>
              <w:jc w:val="center"/>
            </w:pPr>
            <w:r>
              <w:t>6,8</w:t>
            </w:r>
          </w:p>
        </w:tc>
      </w:tr>
      <w:tr w:rsidR="00626973">
        <w:tc>
          <w:tcPr>
            <w:tcW w:w="825" w:type="dxa"/>
          </w:tcPr>
          <w:p w:rsidR="00626973" w:rsidRDefault="00626973">
            <w:pPr>
              <w:pStyle w:val="ConsPlusNormal"/>
              <w:jc w:val="center"/>
            </w:pPr>
            <w:r>
              <w:t>22</w:t>
            </w:r>
          </w:p>
        </w:tc>
        <w:tc>
          <w:tcPr>
            <w:tcW w:w="2640" w:type="dxa"/>
          </w:tcPr>
          <w:p w:rsidR="00626973" w:rsidRDefault="00626973">
            <w:pPr>
              <w:pStyle w:val="ConsPlusNormal"/>
            </w:pPr>
            <w:r>
              <w:t>Мамадышское</w:t>
            </w:r>
          </w:p>
        </w:tc>
        <w:tc>
          <w:tcPr>
            <w:tcW w:w="990" w:type="dxa"/>
          </w:tcPr>
          <w:p w:rsidR="00626973" w:rsidRDefault="00626973">
            <w:pPr>
              <w:pStyle w:val="ConsPlusNormal"/>
              <w:jc w:val="center"/>
            </w:pPr>
            <w:r>
              <w:t>407</w:t>
            </w:r>
          </w:p>
        </w:tc>
        <w:tc>
          <w:tcPr>
            <w:tcW w:w="1650" w:type="dxa"/>
          </w:tcPr>
          <w:p w:rsidR="00626973" w:rsidRDefault="00626973">
            <w:pPr>
              <w:pStyle w:val="ConsPlusNormal"/>
              <w:jc w:val="center"/>
            </w:pPr>
            <w:r>
              <w:t>5</w:t>
            </w:r>
          </w:p>
        </w:tc>
        <w:tc>
          <w:tcPr>
            <w:tcW w:w="1815" w:type="dxa"/>
          </w:tcPr>
          <w:p w:rsidR="00626973" w:rsidRDefault="00626973">
            <w:pPr>
              <w:pStyle w:val="ConsPlusNormal"/>
              <w:jc w:val="center"/>
            </w:pPr>
            <w:r>
              <w:t>402</w:t>
            </w:r>
          </w:p>
        </w:tc>
        <w:tc>
          <w:tcPr>
            <w:tcW w:w="1815" w:type="dxa"/>
          </w:tcPr>
          <w:p w:rsidR="00626973" w:rsidRDefault="00626973">
            <w:pPr>
              <w:pStyle w:val="ConsPlusNormal"/>
              <w:jc w:val="center"/>
            </w:pPr>
            <w:r>
              <w:t>259</w:t>
            </w:r>
          </w:p>
        </w:tc>
        <w:tc>
          <w:tcPr>
            <w:tcW w:w="2475" w:type="dxa"/>
          </w:tcPr>
          <w:p w:rsidR="00626973" w:rsidRDefault="00626973">
            <w:pPr>
              <w:pStyle w:val="ConsPlusNormal"/>
              <w:jc w:val="center"/>
            </w:pPr>
            <w:r>
              <w:t>8,6</w:t>
            </w:r>
          </w:p>
        </w:tc>
      </w:tr>
      <w:tr w:rsidR="00626973">
        <w:tc>
          <w:tcPr>
            <w:tcW w:w="825" w:type="dxa"/>
          </w:tcPr>
          <w:p w:rsidR="00626973" w:rsidRDefault="00626973">
            <w:pPr>
              <w:pStyle w:val="ConsPlusNormal"/>
              <w:jc w:val="center"/>
            </w:pPr>
            <w:r>
              <w:t>23</w:t>
            </w:r>
          </w:p>
        </w:tc>
        <w:tc>
          <w:tcPr>
            <w:tcW w:w="2640" w:type="dxa"/>
          </w:tcPr>
          <w:p w:rsidR="00626973" w:rsidRDefault="00626973">
            <w:pPr>
              <w:pStyle w:val="ConsPlusNormal"/>
            </w:pPr>
            <w:r>
              <w:t>Мензелинское</w:t>
            </w:r>
          </w:p>
        </w:tc>
        <w:tc>
          <w:tcPr>
            <w:tcW w:w="990" w:type="dxa"/>
          </w:tcPr>
          <w:p w:rsidR="00626973" w:rsidRDefault="00626973">
            <w:pPr>
              <w:pStyle w:val="ConsPlusNormal"/>
              <w:jc w:val="center"/>
            </w:pPr>
            <w:r>
              <w:t>342</w:t>
            </w:r>
          </w:p>
        </w:tc>
        <w:tc>
          <w:tcPr>
            <w:tcW w:w="1650" w:type="dxa"/>
          </w:tcPr>
          <w:p w:rsidR="00626973" w:rsidRDefault="00626973">
            <w:pPr>
              <w:pStyle w:val="ConsPlusNormal"/>
              <w:jc w:val="center"/>
            </w:pPr>
            <w:r>
              <w:t>5</w:t>
            </w:r>
          </w:p>
        </w:tc>
        <w:tc>
          <w:tcPr>
            <w:tcW w:w="1815" w:type="dxa"/>
          </w:tcPr>
          <w:p w:rsidR="00626973" w:rsidRDefault="00626973">
            <w:pPr>
              <w:pStyle w:val="ConsPlusNormal"/>
              <w:jc w:val="center"/>
            </w:pPr>
            <w:r>
              <w:t>337</w:t>
            </w:r>
          </w:p>
        </w:tc>
        <w:tc>
          <w:tcPr>
            <w:tcW w:w="1815" w:type="dxa"/>
          </w:tcPr>
          <w:p w:rsidR="00626973" w:rsidRDefault="00626973">
            <w:pPr>
              <w:pStyle w:val="ConsPlusNormal"/>
              <w:jc w:val="center"/>
            </w:pPr>
            <w:r>
              <w:t>52</w:t>
            </w:r>
          </w:p>
        </w:tc>
        <w:tc>
          <w:tcPr>
            <w:tcW w:w="2475" w:type="dxa"/>
          </w:tcPr>
          <w:p w:rsidR="00626973" w:rsidRDefault="00626973">
            <w:pPr>
              <w:pStyle w:val="ConsPlusNormal"/>
              <w:jc w:val="center"/>
            </w:pPr>
            <w:r>
              <w:t>4,8</w:t>
            </w:r>
          </w:p>
        </w:tc>
      </w:tr>
      <w:tr w:rsidR="00626973">
        <w:tc>
          <w:tcPr>
            <w:tcW w:w="825" w:type="dxa"/>
          </w:tcPr>
          <w:p w:rsidR="00626973" w:rsidRDefault="00626973">
            <w:pPr>
              <w:pStyle w:val="ConsPlusNormal"/>
              <w:jc w:val="center"/>
            </w:pPr>
            <w:r>
              <w:t>24</w:t>
            </w:r>
          </w:p>
        </w:tc>
        <w:tc>
          <w:tcPr>
            <w:tcW w:w="2640" w:type="dxa"/>
          </w:tcPr>
          <w:p w:rsidR="00626973" w:rsidRDefault="00626973">
            <w:pPr>
              <w:pStyle w:val="ConsPlusNormal"/>
            </w:pPr>
            <w:r>
              <w:t>Нижнекамское</w:t>
            </w:r>
          </w:p>
        </w:tc>
        <w:tc>
          <w:tcPr>
            <w:tcW w:w="990" w:type="dxa"/>
          </w:tcPr>
          <w:p w:rsidR="00626973" w:rsidRDefault="00626973">
            <w:pPr>
              <w:pStyle w:val="ConsPlusNormal"/>
              <w:jc w:val="center"/>
            </w:pPr>
            <w:r>
              <w:t>359</w:t>
            </w:r>
          </w:p>
        </w:tc>
        <w:tc>
          <w:tcPr>
            <w:tcW w:w="1650" w:type="dxa"/>
          </w:tcPr>
          <w:p w:rsidR="00626973" w:rsidRDefault="00626973">
            <w:pPr>
              <w:pStyle w:val="ConsPlusNormal"/>
              <w:jc w:val="center"/>
            </w:pPr>
            <w:r>
              <w:t>7</w:t>
            </w:r>
          </w:p>
        </w:tc>
        <w:tc>
          <w:tcPr>
            <w:tcW w:w="1815" w:type="dxa"/>
          </w:tcPr>
          <w:p w:rsidR="00626973" w:rsidRDefault="00626973">
            <w:pPr>
              <w:pStyle w:val="ConsPlusNormal"/>
              <w:jc w:val="center"/>
            </w:pPr>
            <w:r>
              <w:t>352</w:t>
            </w:r>
          </w:p>
        </w:tc>
        <w:tc>
          <w:tcPr>
            <w:tcW w:w="1815" w:type="dxa"/>
          </w:tcPr>
          <w:p w:rsidR="00626973" w:rsidRDefault="00626973">
            <w:pPr>
              <w:pStyle w:val="ConsPlusNormal"/>
              <w:jc w:val="center"/>
            </w:pPr>
            <w:r>
              <w:t>139</w:t>
            </w:r>
          </w:p>
        </w:tc>
        <w:tc>
          <w:tcPr>
            <w:tcW w:w="2475" w:type="dxa"/>
          </w:tcPr>
          <w:p w:rsidR="00626973" w:rsidRDefault="00626973">
            <w:pPr>
              <w:pStyle w:val="ConsPlusNormal"/>
              <w:jc w:val="center"/>
            </w:pPr>
            <w:r>
              <w:t>8</w:t>
            </w:r>
          </w:p>
        </w:tc>
      </w:tr>
      <w:tr w:rsidR="00626973">
        <w:tc>
          <w:tcPr>
            <w:tcW w:w="825" w:type="dxa"/>
          </w:tcPr>
          <w:p w:rsidR="00626973" w:rsidRDefault="00626973">
            <w:pPr>
              <w:pStyle w:val="ConsPlusNormal"/>
              <w:jc w:val="center"/>
            </w:pPr>
            <w:r>
              <w:t>25</w:t>
            </w:r>
          </w:p>
        </w:tc>
        <w:tc>
          <w:tcPr>
            <w:tcW w:w="2640" w:type="dxa"/>
          </w:tcPr>
          <w:p w:rsidR="00626973" w:rsidRDefault="00626973">
            <w:pPr>
              <w:pStyle w:val="ConsPlusNormal"/>
            </w:pPr>
            <w:r>
              <w:t>Нурлатское</w:t>
            </w:r>
          </w:p>
        </w:tc>
        <w:tc>
          <w:tcPr>
            <w:tcW w:w="990" w:type="dxa"/>
          </w:tcPr>
          <w:p w:rsidR="00626973" w:rsidRDefault="00626973">
            <w:pPr>
              <w:pStyle w:val="ConsPlusNormal"/>
              <w:jc w:val="center"/>
            </w:pPr>
            <w:r>
              <w:t>802</w:t>
            </w:r>
          </w:p>
        </w:tc>
        <w:tc>
          <w:tcPr>
            <w:tcW w:w="1650" w:type="dxa"/>
          </w:tcPr>
          <w:p w:rsidR="00626973" w:rsidRDefault="00626973">
            <w:pPr>
              <w:pStyle w:val="ConsPlusNormal"/>
              <w:jc w:val="center"/>
            </w:pPr>
            <w:r>
              <w:t>17</w:t>
            </w:r>
          </w:p>
        </w:tc>
        <w:tc>
          <w:tcPr>
            <w:tcW w:w="1815" w:type="dxa"/>
          </w:tcPr>
          <w:p w:rsidR="00626973" w:rsidRDefault="00626973">
            <w:pPr>
              <w:pStyle w:val="ConsPlusNormal"/>
              <w:jc w:val="center"/>
            </w:pPr>
            <w:r>
              <w:t>785</w:t>
            </w:r>
          </w:p>
        </w:tc>
        <w:tc>
          <w:tcPr>
            <w:tcW w:w="1815" w:type="dxa"/>
          </w:tcPr>
          <w:p w:rsidR="00626973" w:rsidRDefault="00626973">
            <w:pPr>
              <w:pStyle w:val="ConsPlusNormal"/>
              <w:jc w:val="center"/>
            </w:pPr>
            <w:r>
              <w:t>90</w:t>
            </w:r>
          </w:p>
        </w:tc>
        <w:tc>
          <w:tcPr>
            <w:tcW w:w="2475" w:type="dxa"/>
          </w:tcPr>
          <w:p w:rsidR="00626973" w:rsidRDefault="00626973">
            <w:pPr>
              <w:pStyle w:val="ConsPlusNormal"/>
              <w:jc w:val="center"/>
            </w:pPr>
            <w:r>
              <w:t>9,1</w:t>
            </w:r>
          </w:p>
        </w:tc>
      </w:tr>
      <w:tr w:rsidR="00626973">
        <w:tc>
          <w:tcPr>
            <w:tcW w:w="825" w:type="dxa"/>
          </w:tcPr>
          <w:p w:rsidR="00626973" w:rsidRDefault="00626973">
            <w:pPr>
              <w:pStyle w:val="ConsPlusNormal"/>
              <w:jc w:val="center"/>
            </w:pPr>
            <w:r>
              <w:t>26</w:t>
            </w:r>
          </w:p>
        </w:tc>
        <w:tc>
          <w:tcPr>
            <w:tcW w:w="2640" w:type="dxa"/>
          </w:tcPr>
          <w:p w:rsidR="00626973" w:rsidRDefault="00626973">
            <w:pPr>
              <w:pStyle w:val="ConsPlusNormal"/>
            </w:pPr>
            <w:r>
              <w:t>Приволжское</w:t>
            </w:r>
          </w:p>
        </w:tc>
        <w:tc>
          <w:tcPr>
            <w:tcW w:w="990" w:type="dxa"/>
          </w:tcPr>
          <w:p w:rsidR="00626973" w:rsidRDefault="00626973">
            <w:pPr>
              <w:pStyle w:val="ConsPlusNormal"/>
              <w:jc w:val="center"/>
            </w:pPr>
            <w:r>
              <w:t>144</w:t>
            </w:r>
          </w:p>
        </w:tc>
        <w:tc>
          <w:tcPr>
            <w:tcW w:w="1650" w:type="dxa"/>
          </w:tcPr>
          <w:p w:rsidR="00626973" w:rsidRDefault="00626973">
            <w:pPr>
              <w:pStyle w:val="ConsPlusNormal"/>
              <w:jc w:val="center"/>
            </w:pPr>
            <w:r>
              <w:t>6</w:t>
            </w:r>
          </w:p>
        </w:tc>
        <w:tc>
          <w:tcPr>
            <w:tcW w:w="1815" w:type="dxa"/>
          </w:tcPr>
          <w:p w:rsidR="00626973" w:rsidRDefault="00626973">
            <w:pPr>
              <w:pStyle w:val="ConsPlusNormal"/>
              <w:jc w:val="center"/>
            </w:pPr>
            <w:r>
              <w:t>138</w:t>
            </w:r>
          </w:p>
        </w:tc>
        <w:tc>
          <w:tcPr>
            <w:tcW w:w="1815" w:type="dxa"/>
          </w:tcPr>
          <w:p w:rsidR="00626973" w:rsidRDefault="00626973">
            <w:pPr>
              <w:pStyle w:val="ConsPlusNormal"/>
              <w:jc w:val="center"/>
            </w:pPr>
            <w:r>
              <w:t>3</w:t>
            </w:r>
          </w:p>
        </w:tc>
        <w:tc>
          <w:tcPr>
            <w:tcW w:w="2475" w:type="dxa"/>
          </w:tcPr>
          <w:p w:rsidR="00626973" w:rsidRDefault="00626973">
            <w:pPr>
              <w:pStyle w:val="ConsPlusNormal"/>
              <w:jc w:val="center"/>
            </w:pPr>
            <w:r>
              <w:t>5</w:t>
            </w:r>
          </w:p>
        </w:tc>
      </w:tr>
      <w:tr w:rsidR="00626973">
        <w:tc>
          <w:tcPr>
            <w:tcW w:w="825" w:type="dxa"/>
          </w:tcPr>
          <w:p w:rsidR="00626973" w:rsidRDefault="00626973">
            <w:pPr>
              <w:pStyle w:val="ConsPlusNormal"/>
              <w:jc w:val="center"/>
            </w:pPr>
            <w:r>
              <w:t>27</w:t>
            </w:r>
          </w:p>
        </w:tc>
        <w:tc>
          <w:tcPr>
            <w:tcW w:w="2640" w:type="dxa"/>
          </w:tcPr>
          <w:p w:rsidR="00626973" w:rsidRDefault="00626973">
            <w:pPr>
              <w:pStyle w:val="ConsPlusNormal"/>
            </w:pPr>
            <w:r>
              <w:t>Пригородное</w:t>
            </w:r>
          </w:p>
        </w:tc>
        <w:tc>
          <w:tcPr>
            <w:tcW w:w="990" w:type="dxa"/>
          </w:tcPr>
          <w:p w:rsidR="00626973" w:rsidRDefault="00626973">
            <w:pPr>
              <w:pStyle w:val="ConsPlusNormal"/>
              <w:jc w:val="center"/>
            </w:pPr>
            <w:r>
              <w:t>174</w:t>
            </w:r>
          </w:p>
        </w:tc>
        <w:tc>
          <w:tcPr>
            <w:tcW w:w="1650" w:type="dxa"/>
          </w:tcPr>
          <w:p w:rsidR="00626973" w:rsidRDefault="00626973">
            <w:pPr>
              <w:pStyle w:val="ConsPlusNormal"/>
              <w:jc w:val="center"/>
            </w:pPr>
            <w:r>
              <w:t>1</w:t>
            </w:r>
          </w:p>
        </w:tc>
        <w:tc>
          <w:tcPr>
            <w:tcW w:w="1815" w:type="dxa"/>
          </w:tcPr>
          <w:p w:rsidR="00626973" w:rsidRDefault="00626973">
            <w:pPr>
              <w:pStyle w:val="ConsPlusNormal"/>
              <w:jc w:val="center"/>
            </w:pPr>
            <w:r>
              <w:t>173</w:t>
            </w:r>
          </w:p>
        </w:tc>
        <w:tc>
          <w:tcPr>
            <w:tcW w:w="1815" w:type="dxa"/>
          </w:tcPr>
          <w:p w:rsidR="00626973" w:rsidRDefault="00626973">
            <w:pPr>
              <w:pStyle w:val="ConsPlusNormal"/>
              <w:jc w:val="center"/>
            </w:pPr>
            <w:r>
              <w:t>2</w:t>
            </w:r>
          </w:p>
        </w:tc>
        <w:tc>
          <w:tcPr>
            <w:tcW w:w="2475" w:type="dxa"/>
          </w:tcPr>
          <w:p w:rsidR="00626973" w:rsidRDefault="00626973">
            <w:pPr>
              <w:pStyle w:val="ConsPlusNormal"/>
              <w:jc w:val="center"/>
            </w:pPr>
            <w:r>
              <w:t>7,1</w:t>
            </w:r>
          </w:p>
        </w:tc>
      </w:tr>
      <w:tr w:rsidR="00626973">
        <w:tc>
          <w:tcPr>
            <w:tcW w:w="825" w:type="dxa"/>
          </w:tcPr>
          <w:p w:rsidR="00626973" w:rsidRDefault="00626973">
            <w:pPr>
              <w:pStyle w:val="ConsPlusNormal"/>
              <w:jc w:val="center"/>
            </w:pPr>
            <w:r>
              <w:t>28</w:t>
            </w:r>
          </w:p>
        </w:tc>
        <w:tc>
          <w:tcPr>
            <w:tcW w:w="2640" w:type="dxa"/>
          </w:tcPr>
          <w:p w:rsidR="00626973" w:rsidRDefault="00626973">
            <w:pPr>
              <w:pStyle w:val="ConsPlusNormal"/>
            </w:pPr>
            <w:r>
              <w:t>Сабинское</w:t>
            </w:r>
          </w:p>
        </w:tc>
        <w:tc>
          <w:tcPr>
            <w:tcW w:w="990" w:type="dxa"/>
          </w:tcPr>
          <w:p w:rsidR="00626973" w:rsidRDefault="00626973">
            <w:pPr>
              <w:pStyle w:val="ConsPlusNormal"/>
              <w:jc w:val="center"/>
            </w:pPr>
            <w:r>
              <w:t>436</w:t>
            </w:r>
          </w:p>
        </w:tc>
        <w:tc>
          <w:tcPr>
            <w:tcW w:w="1650" w:type="dxa"/>
          </w:tcPr>
          <w:p w:rsidR="00626973" w:rsidRDefault="00626973">
            <w:pPr>
              <w:pStyle w:val="ConsPlusNormal"/>
              <w:jc w:val="center"/>
            </w:pPr>
            <w:r>
              <w:t>21</w:t>
            </w:r>
          </w:p>
        </w:tc>
        <w:tc>
          <w:tcPr>
            <w:tcW w:w="1815" w:type="dxa"/>
          </w:tcPr>
          <w:p w:rsidR="00626973" w:rsidRDefault="00626973">
            <w:pPr>
              <w:pStyle w:val="ConsPlusNormal"/>
              <w:jc w:val="center"/>
            </w:pPr>
            <w:r>
              <w:t>415</w:t>
            </w:r>
          </w:p>
        </w:tc>
        <w:tc>
          <w:tcPr>
            <w:tcW w:w="1815" w:type="dxa"/>
          </w:tcPr>
          <w:p w:rsidR="00626973" w:rsidRDefault="00626973">
            <w:pPr>
              <w:pStyle w:val="ConsPlusNormal"/>
              <w:jc w:val="center"/>
            </w:pPr>
            <w:r>
              <w:t>131</w:t>
            </w:r>
          </w:p>
        </w:tc>
        <w:tc>
          <w:tcPr>
            <w:tcW w:w="2475" w:type="dxa"/>
          </w:tcPr>
          <w:p w:rsidR="00626973" w:rsidRDefault="00626973">
            <w:pPr>
              <w:pStyle w:val="ConsPlusNormal"/>
              <w:jc w:val="center"/>
            </w:pPr>
            <w:r>
              <w:t>7,2</w:t>
            </w:r>
          </w:p>
        </w:tc>
      </w:tr>
      <w:tr w:rsidR="00626973">
        <w:tc>
          <w:tcPr>
            <w:tcW w:w="825" w:type="dxa"/>
          </w:tcPr>
          <w:p w:rsidR="00626973" w:rsidRDefault="00626973">
            <w:pPr>
              <w:pStyle w:val="ConsPlusNormal"/>
              <w:jc w:val="center"/>
            </w:pPr>
            <w:r>
              <w:t>29</w:t>
            </w:r>
          </w:p>
        </w:tc>
        <w:tc>
          <w:tcPr>
            <w:tcW w:w="2640" w:type="dxa"/>
          </w:tcPr>
          <w:p w:rsidR="00626973" w:rsidRDefault="00626973">
            <w:pPr>
              <w:pStyle w:val="ConsPlusNormal"/>
            </w:pPr>
            <w:r>
              <w:t>Тетюшское</w:t>
            </w:r>
          </w:p>
        </w:tc>
        <w:tc>
          <w:tcPr>
            <w:tcW w:w="990" w:type="dxa"/>
          </w:tcPr>
          <w:p w:rsidR="00626973" w:rsidRDefault="00626973">
            <w:pPr>
              <w:pStyle w:val="ConsPlusNormal"/>
              <w:jc w:val="center"/>
            </w:pPr>
            <w:r>
              <w:t>189</w:t>
            </w:r>
          </w:p>
        </w:tc>
        <w:tc>
          <w:tcPr>
            <w:tcW w:w="1650" w:type="dxa"/>
          </w:tcPr>
          <w:p w:rsidR="00626973" w:rsidRDefault="00626973">
            <w:pPr>
              <w:pStyle w:val="ConsPlusNormal"/>
              <w:jc w:val="center"/>
            </w:pPr>
            <w:r>
              <w:t>2</w:t>
            </w:r>
          </w:p>
        </w:tc>
        <w:tc>
          <w:tcPr>
            <w:tcW w:w="1815" w:type="dxa"/>
          </w:tcPr>
          <w:p w:rsidR="00626973" w:rsidRDefault="00626973">
            <w:pPr>
              <w:pStyle w:val="ConsPlusNormal"/>
              <w:jc w:val="center"/>
            </w:pPr>
            <w:r>
              <w:t>187</w:t>
            </w:r>
          </w:p>
        </w:tc>
        <w:tc>
          <w:tcPr>
            <w:tcW w:w="1815" w:type="dxa"/>
          </w:tcPr>
          <w:p w:rsidR="00626973" w:rsidRDefault="00626973">
            <w:pPr>
              <w:pStyle w:val="ConsPlusNormal"/>
              <w:jc w:val="center"/>
            </w:pPr>
            <w:r>
              <w:t>45</w:t>
            </w:r>
          </w:p>
        </w:tc>
        <w:tc>
          <w:tcPr>
            <w:tcW w:w="2475" w:type="dxa"/>
          </w:tcPr>
          <w:p w:rsidR="00626973" w:rsidRDefault="00626973">
            <w:pPr>
              <w:pStyle w:val="ConsPlusNormal"/>
              <w:jc w:val="center"/>
            </w:pPr>
            <w:r>
              <w:t>4,8</w:t>
            </w:r>
          </w:p>
        </w:tc>
      </w:tr>
      <w:tr w:rsidR="00626973">
        <w:tc>
          <w:tcPr>
            <w:tcW w:w="825" w:type="dxa"/>
          </w:tcPr>
          <w:p w:rsidR="00626973" w:rsidRDefault="00626973">
            <w:pPr>
              <w:pStyle w:val="ConsPlusNormal"/>
              <w:jc w:val="center"/>
            </w:pPr>
            <w:r>
              <w:t>30</w:t>
            </w:r>
          </w:p>
        </w:tc>
        <w:tc>
          <w:tcPr>
            <w:tcW w:w="2640" w:type="dxa"/>
          </w:tcPr>
          <w:p w:rsidR="00626973" w:rsidRDefault="00626973">
            <w:pPr>
              <w:pStyle w:val="ConsPlusNormal"/>
            </w:pPr>
            <w:r>
              <w:t>Черемшанское</w:t>
            </w:r>
          </w:p>
        </w:tc>
        <w:tc>
          <w:tcPr>
            <w:tcW w:w="990" w:type="dxa"/>
          </w:tcPr>
          <w:p w:rsidR="00626973" w:rsidRDefault="00626973">
            <w:pPr>
              <w:pStyle w:val="ConsPlusNormal"/>
              <w:jc w:val="center"/>
            </w:pPr>
            <w:r>
              <w:t>226</w:t>
            </w:r>
          </w:p>
        </w:tc>
        <w:tc>
          <w:tcPr>
            <w:tcW w:w="1650" w:type="dxa"/>
          </w:tcPr>
          <w:p w:rsidR="00626973" w:rsidRDefault="00626973">
            <w:pPr>
              <w:pStyle w:val="ConsPlusNormal"/>
              <w:jc w:val="center"/>
            </w:pPr>
            <w:r>
              <w:t>3</w:t>
            </w:r>
          </w:p>
        </w:tc>
        <w:tc>
          <w:tcPr>
            <w:tcW w:w="1815" w:type="dxa"/>
          </w:tcPr>
          <w:p w:rsidR="00626973" w:rsidRDefault="00626973">
            <w:pPr>
              <w:pStyle w:val="ConsPlusNormal"/>
              <w:jc w:val="center"/>
            </w:pPr>
            <w:r>
              <w:t>223</w:t>
            </w:r>
          </w:p>
        </w:tc>
        <w:tc>
          <w:tcPr>
            <w:tcW w:w="1815" w:type="dxa"/>
          </w:tcPr>
          <w:p w:rsidR="00626973" w:rsidRDefault="00626973">
            <w:pPr>
              <w:pStyle w:val="ConsPlusNormal"/>
              <w:jc w:val="center"/>
            </w:pPr>
            <w:r>
              <w:t>48</w:t>
            </w:r>
          </w:p>
        </w:tc>
        <w:tc>
          <w:tcPr>
            <w:tcW w:w="2475" w:type="dxa"/>
          </w:tcPr>
          <w:p w:rsidR="00626973" w:rsidRDefault="00626973">
            <w:pPr>
              <w:pStyle w:val="ConsPlusNormal"/>
              <w:jc w:val="center"/>
            </w:pPr>
            <w:r>
              <w:t>6</w:t>
            </w:r>
          </w:p>
        </w:tc>
      </w:tr>
      <w:tr w:rsidR="00626973">
        <w:tc>
          <w:tcPr>
            <w:tcW w:w="3465" w:type="dxa"/>
            <w:gridSpan w:val="2"/>
          </w:tcPr>
          <w:p w:rsidR="00626973" w:rsidRDefault="00626973">
            <w:pPr>
              <w:pStyle w:val="ConsPlusNormal"/>
              <w:jc w:val="center"/>
            </w:pPr>
            <w:r>
              <w:t>ИТОГО</w:t>
            </w:r>
          </w:p>
        </w:tc>
        <w:tc>
          <w:tcPr>
            <w:tcW w:w="990" w:type="dxa"/>
          </w:tcPr>
          <w:p w:rsidR="00626973" w:rsidRDefault="00626973">
            <w:pPr>
              <w:pStyle w:val="ConsPlusNormal"/>
            </w:pPr>
            <w:r>
              <w:t>8431</w:t>
            </w:r>
          </w:p>
        </w:tc>
        <w:tc>
          <w:tcPr>
            <w:tcW w:w="1650" w:type="dxa"/>
          </w:tcPr>
          <w:p w:rsidR="00626973" w:rsidRDefault="00626973">
            <w:pPr>
              <w:pStyle w:val="ConsPlusNormal"/>
              <w:jc w:val="center"/>
            </w:pPr>
            <w:r>
              <w:t>422</w:t>
            </w:r>
          </w:p>
        </w:tc>
        <w:tc>
          <w:tcPr>
            <w:tcW w:w="1815" w:type="dxa"/>
          </w:tcPr>
          <w:p w:rsidR="00626973" w:rsidRDefault="00626973">
            <w:pPr>
              <w:pStyle w:val="ConsPlusNormal"/>
              <w:jc w:val="center"/>
            </w:pPr>
            <w:r>
              <w:t>8008</w:t>
            </w:r>
          </w:p>
        </w:tc>
        <w:tc>
          <w:tcPr>
            <w:tcW w:w="1815" w:type="dxa"/>
          </w:tcPr>
          <w:p w:rsidR="00626973" w:rsidRDefault="00626973">
            <w:pPr>
              <w:pStyle w:val="ConsPlusNormal"/>
              <w:jc w:val="center"/>
            </w:pPr>
            <w:r>
              <w:t>2478</w:t>
            </w:r>
          </w:p>
        </w:tc>
        <w:tc>
          <w:tcPr>
            <w:tcW w:w="2475" w:type="dxa"/>
          </w:tcPr>
          <w:p w:rsidR="00626973" w:rsidRDefault="00626973">
            <w:pPr>
              <w:pStyle w:val="ConsPlusNormal"/>
              <w:jc w:val="center"/>
            </w:pPr>
            <w:r>
              <w:t>6,9</w:t>
            </w: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ind w:firstLine="540"/>
        <w:jc w:val="both"/>
      </w:pPr>
      <w:r>
        <w:t>Для своевременного и качественного проведения лесохозяйственных мероприятий, обеспечения охраны, защиты лесов от пожаров и вывоза заготавливаемой древесины требуется дополнительное строительство грунтовых дорог. Имеющиеся специализированные лесовозные дороги, созданные лесозаготовителями на территории закрепленных баз, некоторые из которых построены на базе дорог районного значения, служат для вывоза древесины с лесосек к автомобильным дорогам общего пользования и далее на переработку на нижние склады. Для вывоза древесины помимо перечисленных дорог частично используются проселочные и лесные дороги, примыкающие к дорогам общего пользования.</w:t>
      </w:r>
    </w:p>
    <w:p w:rsidR="00626973" w:rsidRDefault="00626973">
      <w:pPr>
        <w:pStyle w:val="ConsPlusNormal"/>
        <w:ind w:firstLine="540"/>
        <w:jc w:val="both"/>
      </w:pPr>
      <w:r>
        <w:t>Большинство дорог используются лесничествами во всех сферах лесохозяйственной деятельности и имеют большое значение. Во всех лесничествах имеются проезжие просеки шириной от 6 до 20 метров, которые являются противопожарными разрывами и служат для вывоза древесины от рубок ухода за лесом и подвозки посадочного материала при проведении лесовосстановительных мероприятий.</w:t>
      </w:r>
    </w:p>
    <w:p w:rsidR="00626973" w:rsidRDefault="00626973">
      <w:pPr>
        <w:pStyle w:val="ConsPlusNormal"/>
        <w:ind w:firstLine="540"/>
        <w:jc w:val="both"/>
      </w:pPr>
      <w:r>
        <w:t xml:space="preserve">Лесным планом Республики Татарстан и </w:t>
      </w:r>
      <w:hyperlink r:id="rId136" w:history="1">
        <w:r>
          <w:rPr>
            <w:color w:val="0000FF"/>
          </w:rPr>
          <w:t>Стратегией</w:t>
        </w:r>
      </w:hyperlink>
      <w:r>
        <w:t xml:space="preserve"> развития лесного хозяйства Республики Татарстан на 2010 - 2018 годы предусматривается строительство дорог различного назначения общей протяженностью 145 километров, а на период действия настоящей Подпрограммы - 247,4 километра.</w:t>
      </w:r>
    </w:p>
    <w:p w:rsidR="00626973" w:rsidRDefault="00626973">
      <w:pPr>
        <w:pStyle w:val="ConsPlusNormal"/>
        <w:ind w:firstLine="540"/>
        <w:jc w:val="both"/>
      </w:pPr>
      <w:r>
        <w:t>Механизм реализации Подпрограммы включает в себя систему мероприятий, обеспечивающих отбор участников, определение источников финансирования и создание условий для реализации наиболее важных проектов, предусмотренных Подпрограммой.</w:t>
      </w:r>
    </w:p>
    <w:p w:rsidR="00626973" w:rsidRDefault="00626973">
      <w:pPr>
        <w:pStyle w:val="ConsPlusNormal"/>
        <w:ind w:firstLine="540"/>
        <w:jc w:val="both"/>
      </w:pPr>
      <w:r>
        <w:t>Одной из первоочередных задач Подпрограммы является рациональное использование финансовых и иных ресурсов, имеющихся в распоряжении федеральных органов государственной власти, органов государственной власти Республики Татарстан, муниципальных образований, а также привлечение в возрастающем масштабе дополнительных ресурсов из частного сектора экономики.</w:t>
      </w:r>
    </w:p>
    <w:p w:rsidR="00626973" w:rsidRDefault="00626973">
      <w:pPr>
        <w:pStyle w:val="ConsPlusNormal"/>
        <w:ind w:firstLine="540"/>
        <w:jc w:val="both"/>
      </w:pPr>
      <w:r>
        <w:t>В основу Подпрограммы положен принцип соответствия выделяемых ресурсов компетенции и сферы ответственности ее участников.</w:t>
      </w:r>
    </w:p>
    <w:p w:rsidR="00626973" w:rsidRDefault="00626973">
      <w:pPr>
        <w:pStyle w:val="ConsPlusNormal"/>
        <w:ind w:firstLine="540"/>
        <w:jc w:val="both"/>
      </w:pPr>
      <w:r>
        <w:t>Для эффективной реализации Подпрограммы Министерство лесного хозяйства Республики Татарстан выступает государственным заказчиком по финансированию мероприятий Подпрограммы, также в соответствии с целями, задачами Подпрограммы осуществляет полный операционный и целевой контроль эффективности мероприятий Подпрограммы.</w:t>
      </w:r>
    </w:p>
    <w:p w:rsidR="00626973" w:rsidRDefault="00626973">
      <w:pPr>
        <w:pStyle w:val="ConsPlusNormal"/>
        <w:ind w:firstLine="540"/>
        <w:jc w:val="both"/>
      </w:pPr>
      <w:r>
        <w:t>В случае существенных расхождений между плановыми и фактическими значениями показателей эффективности Подпрограммы Министерством лесного хозяйства Республики Татарстан проводится анализ факторов, повлиявших на такие расхождения. При анализе выделяются внутренние факторы, на которые можно было повлиять, и внешние, не зависящие от Министерства лесного хозяйства Республики Татарстан.</w:t>
      </w:r>
    </w:p>
    <w:p w:rsidR="00626973" w:rsidRDefault="00626973">
      <w:pPr>
        <w:pStyle w:val="ConsPlusNormal"/>
        <w:ind w:firstLine="540"/>
        <w:jc w:val="both"/>
      </w:pPr>
      <w:r>
        <w:t>Министерством лесного хозяйства Республики Татарстан должна быть обеспечена достоверность сведений о ходе реализации Подпрограммы, включая достижение индикаторов Подпрограммы, и расходах по направлениям и источникам финансирования.</w:t>
      </w:r>
    </w:p>
    <w:p w:rsidR="00626973" w:rsidRDefault="00626973">
      <w:pPr>
        <w:pStyle w:val="ConsPlusNormal"/>
        <w:ind w:firstLine="540"/>
        <w:jc w:val="both"/>
      </w:pPr>
      <w:r>
        <w:t>Министерство экономики Республики Татарстан с участием Министерства финансов Республики Татарстан, Министерства лесного хозяйства Республики Татарстан подготавливает и представляет в Кабинет Министров Республики Татарстан информацию о ходе реализации целевых программ за отчетный период в составе сводного доклада о результатах и основных направлениях деятельности субъектов бюджетного планирования Республики Татарстан в установленном порядке.</w:t>
      </w:r>
    </w:p>
    <w:p w:rsidR="00626973" w:rsidRDefault="00626973">
      <w:pPr>
        <w:pStyle w:val="ConsPlusNormal"/>
        <w:jc w:val="both"/>
      </w:pPr>
    </w:p>
    <w:p w:rsidR="00626973" w:rsidRDefault="00626973">
      <w:pPr>
        <w:pStyle w:val="ConsPlusNormal"/>
        <w:jc w:val="center"/>
        <w:outlineLvl w:val="2"/>
      </w:pPr>
      <w:r>
        <w:t>II. Цели, задачи, описание ожидаемых конечных результатов</w:t>
      </w:r>
    </w:p>
    <w:p w:rsidR="00626973" w:rsidRDefault="00626973">
      <w:pPr>
        <w:pStyle w:val="ConsPlusNormal"/>
        <w:jc w:val="center"/>
      </w:pPr>
      <w:r>
        <w:t>Подпрограммы, сроки и этапы ее реализации</w:t>
      </w:r>
    </w:p>
    <w:p w:rsidR="00626973" w:rsidRDefault="00626973">
      <w:pPr>
        <w:pStyle w:val="ConsPlusNormal"/>
        <w:jc w:val="both"/>
      </w:pPr>
    </w:p>
    <w:p w:rsidR="00626973" w:rsidRDefault="00626973">
      <w:pPr>
        <w:pStyle w:val="ConsPlusNormal"/>
        <w:ind w:firstLine="540"/>
        <w:jc w:val="both"/>
      </w:pPr>
      <w:r>
        <w:t>Целью Подпрограммы является повышение доступности лесов для обеспечения их использования, охраны, защиты и воспроизводства.</w:t>
      </w:r>
    </w:p>
    <w:p w:rsidR="00626973" w:rsidRDefault="00626973">
      <w:pPr>
        <w:pStyle w:val="ConsPlusNormal"/>
        <w:ind w:firstLine="540"/>
        <w:jc w:val="both"/>
      </w:pPr>
      <w:r>
        <w:t xml:space="preserve">Задачей Подпрограммы является строительство и содержание лесных дорог. В целях решения задачи Подпрограммы предусмотрено приобретение техники и устройство дорожного </w:t>
      </w:r>
      <w:r>
        <w:lastRenderedPageBreak/>
        <w:t>полотна.</w:t>
      </w:r>
    </w:p>
    <w:p w:rsidR="00626973" w:rsidRDefault="00626973">
      <w:pPr>
        <w:pStyle w:val="ConsPlusNormal"/>
        <w:ind w:firstLine="540"/>
        <w:jc w:val="both"/>
      </w:pPr>
      <w:r>
        <w:t xml:space="preserve">Основные </w:t>
      </w:r>
      <w:hyperlink w:anchor="P3633" w:history="1">
        <w:r>
          <w:rPr>
            <w:color w:val="0000FF"/>
          </w:rPr>
          <w:t>цели</w:t>
        </w:r>
      </w:hyperlink>
      <w:r>
        <w:t>, задачи, индикаторы оценки результатов, а также объемы финансирования мероприятий Подпрограммы представлены в приложении к Подпрограмме.</w:t>
      </w:r>
    </w:p>
    <w:p w:rsidR="00626973" w:rsidRDefault="00626973">
      <w:pPr>
        <w:pStyle w:val="ConsPlusNormal"/>
        <w:jc w:val="both"/>
      </w:pPr>
    </w:p>
    <w:p w:rsidR="00626973" w:rsidRDefault="00626973">
      <w:pPr>
        <w:pStyle w:val="ConsPlusNormal"/>
        <w:jc w:val="center"/>
        <w:outlineLvl w:val="3"/>
      </w:pPr>
      <w:r>
        <w:t>Сроки и этапы реализации 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рассчитана на 2014 - 2020 годы, выполнение мероприятий намечено в три этапа:</w:t>
      </w:r>
    </w:p>
    <w:p w:rsidR="00626973" w:rsidRDefault="00626973">
      <w:pPr>
        <w:pStyle w:val="ConsPlusNormal"/>
        <w:ind w:firstLine="540"/>
        <w:jc w:val="both"/>
      </w:pPr>
      <w:r>
        <w:t>на первом этапе (2014 - 2016 годы) предполагается проведение мероприятий по укреплению материально-технической базы для строительства лесных дорог;</w:t>
      </w:r>
    </w:p>
    <w:p w:rsidR="00626973" w:rsidRDefault="00626973">
      <w:pPr>
        <w:pStyle w:val="ConsPlusNormal"/>
        <w:ind w:firstLine="540"/>
        <w:jc w:val="both"/>
      </w:pPr>
      <w:r>
        <w:t>на втором этапе (2017 - 2018 годы) предполагается проведение мероприятий по строительству лесных дорог с осуществлением ремонтных работ на существующих лесных дорогах;</w:t>
      </w:r>
    </w:p>
    <w:p w:rsidR="00626973" w:rsidRDefault="00626973">
      <w:pPr>
        <w:pStyle w:val="ConsPlusNormal"/>
        <w:ind w:firstLine="540"/>
        <w:jc w:val="both"/>
      </w:pPr>
      <w:r>
        <w:t>на третьем этапе (2019 - 2020 годы) предполагается дальнейшее строительство дорог и содержание находящихся в эксплуатации для обеспечения использования, охраны, защиты и воспроизводства лесов.</w:t>
      </w:r>
    </w:p>
    <w:p w:rsidR="00626973" w:rsidRDefault="00626973">
      <w:pPr>
        <w:pStyle w:val="ConsPlusNormal"/>
        <w:jc w:val="both"/>
      </w:pPr>
    </w:p>
    <w:p w:rsidR="00626973" w:rsidRDefault="00626973">
      <w:pPr>
        <w:pStyle w:val="ConsPlusNormal"/>
        <w:jc w:val="center"/>
        <w:outlineLvl w:val="2"/>
      </w:pPr>
      <w:r>
        <w:t>III. Обоснование ресурсного обеспечения Подпрограммы</w:t>
      </w:r>
    </w:p>
    <w:p w:rsidR="00626973" w:rsidRDefault="00626973">
      <w:pPr>
        <w:pStyle w:val="ConsPlusNormal"/>
        <w:jc w:val="center"/>
      </w:pPr>
      <w:r>
        <w:t xml:space="preserve">(в ред. </w:t>
      </w:r>
      <w:hyperlink r:id="rId137" w:history="1">
        <w:r>
          <w:rPr>
            <w:color w:val="0000FF"/>
          </w:rPr>
          <w:t>Постановления</w:t>
        </w:r>
      </w:hyperlink>
      <w:r>
        <w:t xml:space="preserve"> КМ РТ от 29.04.2016 N 262)</w:t>
      </w:r>
    </w:p>
    <w:p w:rsidR="00626973" w:rsidRDefault="00626973">
      <w:pPr>
        <w:pStyle w:val="ConsPlusNormal"/>
        <w:jc w:val="both"/>
      </w:pPr>
    </w:p>
    <w:p w:rsidR="00626973" w:rsidRDefault="00626973">
      <w:pPr>
        <w:pStyle w:val="ConsPlusNormal"/>
        <w:ind w:firstLine="540"/>
        <w:jc w:val="both"/>
      </w:pPr>
      <w:r>
        <w:t>Общий объем финансирования Подпрограммы составляет 35 891,6 тыс. рублей, в том числе:</w:t>
      </w:r>
    </w:p>
    <w:p w:rsidR="00626973" w:rsidRDefault="00626973">
      <w:pPr>
        <w:pStyle w:val="ConsPlusNormal"/>
        <w:ind w:firstLine="540"/>
        <w:jc w:val="both"/>
      </w:pPr>
      <w:r>
        <w:t>средства бюджета Республики Татарстан - 29 300,0 тыс. рублей;</w:t>
      </w:r>
    </w:p>
    <w:p w:rsidR="00626973" w:rsidRDefault="00626973">
      <w:pPr>
        <w:pStyle w:val="ConsPlusNormal"/>
        <w:ind w:firstLine="540"/>
        <w:jc w:val="both"/>
      </w:pPr>
      <w:r>
        <w:t>предполагаемые средства из внебюджетных источников - 6 591,6 тыс. рублей.</w:t>
      </w:r>
    </w:p>
    <w:p w:rsidR="00626973" w:rsidRDefault="00626973">
      <w:pPr>
        <w:pStyle w:val="ConsPlusNormal"/>
        <w:jc w:val="both"/>
      </w:pPr>
    </w:p>
    <w:p w:rsidR="00626973" w:rsidRDefault="00626973">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3"/>
        <w:gridCol w:w="3969"/>
        <w:gridCol w:w="4025"/>
      </w:tblGrid>
      <w:tr w:rsidR="00626973">
        <w:tc>
          <w:tcPr>
            <w:tcW w:w="1243" w:type="dxa"/>
          </w:tcPr>
          <w:p w:rsidR="00626973" w:rsidRDefault="00626973">
            <w:pPr>
              <w:pStyle w:val="ConsPlusNormal"/>
              <w:jc w:val="center"/>
            </w:pPr>
            <w:r>
              <w:t>Год</w:t>
            </w:r>
          </w:p>
        </w:tc>
        <w:tc>
          <w:tcPr>
            <w:tcW w:w="3969" w:type="dxa"/>
          </w:tcPr>
          <w:p w:rsidR="00626973" w:rsidRDefault="00626973">
            <w:pPr>
              <w:pStyle w:val="ConsPlusNormal"/>
              <w:jc w:val="center"/>
            </w:pPr>
            <w:r>
              <w:t>Средства бюджета Республики Татарстан</w:t>
            </w:r>
          </w:p>
        </w:tc>
        <w:tc>
          <w:tcPr>
            <w:tcW w:w="4025" w:type="dxa"/>
          </w:tcPr>
          <w:p w:rsidR="00626973" w:rsidRDefault="00626973">
            <w:pPr>
              <w:pStyle w:val="ConsPlusNormal"/>
              <w:jc w:val="center"/>
            </w:pPr>
            <w:r>
              <w:t>Средства из внебюджетных источников</w:t>
            </w:r>
          </w:p>
        </w:tc>
      </w:tr>
      <w:tr w:rsidR="00626973">
        <w:tc>
          <w:tcPr>
            <w:tcW w:w="1243" w:type="dxa"/>
          </w:tcPr>
          <w:p w:rsidR="00626973" w:rsidRDefault="00626973">
            <w:pPr>
              <w:pStyle w:val="ConsPlusNormal"/>
              <w:jc w:val="center"/>
            </w:pPr>
            <w:r>
              <w:t>2014</w:t>
            </w:r>
          </w:p>
        </w:tc>
        <w:tc>
          <w:tcPr>
            <w:tcW w:w="3969" w:type="dxa"/>
          </w:tcPr>
          <w:p w:rsidR="00626973" w:rsidRDefault="00626973">
            <w:pPr>
              <w:pStyle w:val="ConsPlusNormal"/>
              <w:jc w:val="center"/>
            </w:pPr>
            <w:r>
              <w:t>23 300,0</w:t>
            </w:r>
          </w:p>
        </w:tc>
        <w:tc>
          <w:tcPr>
            <w:tcW w:w="4025" w:type="dxa"/>
          </w:tcPr>
          <w:p w:rsidR="00626973" w:rsidRDefault="00626973">
            <w:pPr>
              <w:pStyle w:val="ConsPlusNormal"/>
              <w:jc w:val="center"/>
            </w:pPr>
            <w:r>
              <w:t>-</w:t>
            </w:r>
          </w:p>
        </w:tc>
      </w:tr>
      <w:tr w:rsidR="00626973">
        <w:tc>
          <w:tcPr>
            <w:tcW w:w="1243" w:type="dxa"/>
          </w:tcPr>
          <w:p w:rsidR="00626973" w:rsidRDefault="00626973">
            <w:pPr>
              <w:pStyle w:val="ConsPlusNormal"/>
              <w:jc w:val="center"/>
            </w:pPr>
            <w:r>
              <w:t>2015</w:t>
            </w:r>
          </w:p>
        </w:tc>
        <w:tc>
          <w:tcPr>
            <w:tcW w:w="3969" w:type="dxa"/>
          </w:tcPr>
          <w:p w:rsidR="00626973" w:rsidRDefault="00626973">
            <w:pPr>
              <w:pStyle w:val="ConsPlusNormal"/>
              <w:jc w:val="center"/>
            </w:pPr>
            <w:r>
              <w:t>-</w:t>
            </w:r>
          </w:p>
        </w:tc>
        <w:tc>
          <w:tcPr>
            <w:tcW w:w="4025" w:type="dxa"/>
          </w:tcPr>
          <w:p w:rsidR="00626973" w:rsidRDefault="00626973">
            <w:pPr>
              <w:pStyle w:val="ConsPlusNormal"/>
              <w:jc w:val="center"/>
            </w:pPr>
            <w:r>
              <w:t>591,6</w:t>
            </w:r>
          </w:p>
        </w:tc>
      </w:tr>
      <w:tr w:rsidR="00626973">
        <w:tc>
          <w:tcPr>
            <w:tcW w:w="1243" w:type="dxa"/>
          </w:tcPr>
          <w:p w:rsidR="00626973" w:rsidRDefault="00626973">
            <w:pPr>
              <w:pStyle w:val="ConsPlusNormal"/>
              <w:jc w:val="center"/>
            </w:pPr>
            <w:r>
              <w:t>2016</w:t>
            </w:r>
          </w:p>
        </w:tc>
        <w:tc>
          <w:tcPr>
            <w:tcW w:w="3969" w:type="dxa"/>
          </w:tcPr>
          <w:p w:rsidR="00626973" w:rsidRDefault="00626973">
            <w:pPr>
              <w:pStyle w:val="ConsPlusNormal"/>
              <w:jc w:val="center"/>
            </w:pPr>
            <w:r>
              <w:t>6 000,0</w:t>
            </w:r>
          </w:p>
        </w:tc>
        <w:tc>
          <w:tcPr>
            <w:tcW w:w="4025" w:type="dxa"/>
          </w:tcPr>
          <w:p w:rsidR="00626973" w:rsidRDefault="00626973">
            <w:pPr>
              <w:pStyle w:val="ConsPlusNormal"/>
              <w:jc w:val="center"/>
            </w:pPr>
            <w:r>
              <w:t>6 000,0</w:t>
            </w:r>
          </w:p>
        </w:tc>
      </w:tr>
      <w:tr w:rsidR="00626973">
        <w:tc>
          <w:tcPr>
            <w:tcW w:w="1243" w:type="dxa"/>
          </w:tcPr>
          <w:p w:rsidR="00626973" w:rsidRDefault="00626973">
            <w:pPr>
              <w:pStyle w:val="ConsPlusNormal"/>
              <w:jc w:val="center"/>
            </w:pPr>
            <w:r>
              <w:t>2017</w:t>
            </w:r>
          </w:p>
        </w:tc>
        <w:tc>
          <w:tcPr>
            <w:tcW w:w="3969" w:type="dxa"/>
          </w:tcPr>
          <w:p w:rsidR="00626973" w:rsidRDefault="00626973">
            <w:pPr>
              <w:pStyle w:val="ConsPlusNormal"/>
              <w:jc w:val="center"/>
            </w:pPr>
            <w:r>
              <w:t>-</w:t>
            </w:r>
          </w:p>
        </w:tc>
        <w:tc>
          <w:tcPr>
            <w:tcW w:w="4025" w:type="dxa"/>
          </w:tcPr>
          <w:p w:rsidR="00626973" w:rsidRDefault="00626973">
            <w:pPr>
              <w:pStyle w:val="ConsPlusNormal"/>
              <w:jc w:val="center"/>
            </w:pPr>
            <w:r>
              <w:t>-</w:t>
            </w:r>
          </w:p>
        </w:tc>
      </w:tr>
      <w:tr w:rsidR="00626973">
        <w:tc>
          <w:tcPr>
            <w:tcW w:w="1243" w:type="dxa"/>
          </w:tcPr>
          <w:p w:rsidR="00626973" w:rsidRDefault="00626973">
            <w:pPr>
              <w:pStyle w:val="ConsPlusNormal"/>
              <w:jc w:val="center"/>
            </w:pPr>
            <w:r>
              <w:t>2018</w:t>
            </w:r>
          </w:p>
        </w:tc>
        <w:tc>
          <w:tcPr>
            <w:tcW w:w="3969" w:type="dxa"/>
          </w:tcPr>
          <w:p w:rsidR="00626973" w:rsidRDefault="00626973">
            <w:pPr>
              <w:pStyle w:val="ConsPlusNormal"/>
              <w:jc w:val="center"/>
            </w:pPr>
            <w:r>
              <w:t>-</w:t>
            </w:r>
          </w:p>
        </w:tc>
        <w:tc>
          <w:tcPr>
            <w:tcW w:w="4025" w:type="dxa"/>
          </w:tcPr>
          <w:p w:rsidR="00626973" w:rsidRDefault="00626973">
            <w:pPr>
              <w:pStyle w:val="ConsPlusNormal"/>
              <w:jc w:val="center"/>
            </w:pPr>
            <w:r>
              <w:t>-</w:t>
            </w:r>
          </w:p>
        </w:tc>
      </w:tr>
      <w:tr w:rsidR="00626973">
        <w:tc>
          <w:tcPr>
            <w:tcW w:w="1243" w:type="dxa"/>
          </w:tcPr>
          <w:p w:rsidR="00626973" w:rsidRDefault="00626973">
            <w:pPr>
              <w:pStyle w:val="ConsPlusNormal"/>
              <w:jc w:val="center"/>
            </w:pPr>
            <w:r>
              <w:t>2019</w:t>
            </w:r>
          </w:p>
        </w:tc>
        <w:tc>
          <w:tcPr>
            <w:tcW w:w="3969" w:type="dxa"/>
          </w:tcPr>
          <w:p w:rsidR="00626973" w:rsidRDefault="00626973">
            <w:pPr>
              <w:pStyle w:val="ConsPlusNormal"/>
              <w:jc w:val="center"/>
            </w:pPr>
            <w:r>
              <w:t>-</w:t>
            </w:r>
          </w:p>
        </w:tc>
        <w:tc>
          <w:tcPr>
            <w:tcW w:w="4025" w:type="dxa"/>
          </w:tcPr>
          <w:p w:rsidR="00626973" w:rsidRDefault="00626973">
            <w:pPr>
              <w:pStyle w:val="ConsPlusNormal"/>
              <w:jc w:val="center"/>
            </w:pPr>
            <w:r>
              <w:t>-</w:t>
            </w:r>
          </w:p>
        </w:tc>
      </w:tr>
      <w:tr w:rsidR="00626973">
        <w:tc>
          <w:tcPr>
            <w:tcW w:w="1243" w:type="dxa"/>
          </w:tcPr>
          <w:p w:rsidR="00626973" w:rsidRDefault="00626973">
            <w:pPr>
              <w:pStyle w:val="ConsPlusNormal"/>
              <w:jc w:val="center"/>
            </w:pPr>
            <w:r>
              <w:t>2020</w:t>
            </w:r>
          </w:p>
        </w:tc>
        <w:tc>
          <w:tcPr>
            <w:tcW w:w="3969" w:type="dxa"/>
          </w:tcPr>
          <w:p w:rsidR="00626973" w:rsidRDefault="00626973">
            <w:pPr>
              <w:pStyle w:val="ConsPlusNormal"/>
              <w:jc w:val="center"/>
            </w:pPr>
            <w:r>
              <w:t>-</w:t>
            </w:r>
          </w:p>
        </w:tc>
        <w:tc>
          <w:tcPr>
            <w:tcW w:w="4025" w:type="dxa"/>
          </w:tcPr>
          <w:p w:rsidR="00626973" w:rsidRDefault="00626973">
            <w:pPr>
              <w:pStyle w:val="ConsPlusNormal"/>
              <w:jc w:val="center"/>
            </w:pPr>
            <w:r>
              <w:t>-</w:t>
            </w:r>
          </w:p>
        </w:tc>
      </w:tr>
      <w:tr w:rsidR="00626973">
        <w:tc>
          <w:tcPr>
            <w:tcW w:w="1243" w:type="dxa"/>
          </w:tcPr>
          <w:p w:rsidR="00626973" w:rsidRDefault="00626973">
            <w:pPr>
              <w:pStyle w:val="ConsPlusNormal"/>
              <w:jc w:val="center"/>
            </w:pPr>
            <w:r>
              <w:t>Всего</w:t>
            </w:r>
          </w:p>
        </w:tc>
        <w:tc>
          <w:tcPr>
            <w:tcW w:w="3969" w:type="dxa"/>
          </w:tcPr>
          <w:p w:rsidR="00626973" w:rsidRDefault="00626973">
            <w:pPr>
              <w:pStyle w:val="ConsPlusNormal"/>
              <w:jc w:val="center"/>
            </w:pPr>
            <w:r>
              <w:t>29 300,0</w:t>
            </w:r>
          </w:p>
        </w:tc>
        <w:tc>
          <w:tcPr>
            <w:tcW w:w="4025" w:type="dxa"/>
          </w:tcPr>
          <w:p w:rsidR="00626973" w:rsidRDefault="00626973">
            <w:pPr>
              <w:pStyle w:val="ConsPlusNormal"/>
              <w:jc w:val="center"/>
            </w:pPr>
            <w:r>
              <w:t>6 591,6</w:t>
            </w:r>
          </w:p>
        </w:tc>
      </w:tr>
    </w:tbl>
    <w:p w:rsidR="00626973" w:rsidRDefault="00626973">
      <w:pPr>
        <w:pStyle w:val="ConsPlusNormal"/>
        <w:jc w:val="both"/>
      </w:pPr>
    </w:p>
    <w:p w:rsidR="00626973" w:rsidRDefault="00626973">
      <w:pPr>
        <w:pStyle w:val="ConsPlusNormal"/>
        <w:ind w:firstLine="540"/>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26973" w:rsidRDefault="00626973">
      <w:pPr>
        <w:pStyle w:val="ConsPlusNormal"/>
        <w:jc w:val="both"/>
      </w:pPr>
    </w:p>
    <w:p w:rsidR="00626973" w:rsidRDefault="00626973">
      <w:pPr>
        <w:pStyle w:val="ConsPlusNormal"/>
        <w:jc w:val="center"/>
        <w:outlineLvl w:val="2"/>
      </w:pPr>
      <w:r>
        <w:t>IV. Механизм реализации Подпрограммы</w:t>
      </w:r>
    </w:p>
    <w:p w:rsidR="00626973" w:rsidRDefault="00626973">
      <w:pPr>
        <w:pStyle w:val="ConsPlusNormal"/>
        <w:jc w:val="both"/>
      </w:pPr>
    </w:p>
    <w:p w:rsidR="00626973" w:rsidRDefault="00626973">
      <w:pPr>
        <w:pStyle w:val="ConsPlusNormal"/>
        <w:ind w:firstLine="540"/>
        <w:jc w:val="both"/>
      </w:pPr>
      <w:r>
        <w:t xml:space="preserve">Министерство лесного хозяйства Республики Татарстан является государственным заказчиком настоящей Подпрограммы, осуществляет управление реализацией Подпрограммы и несет ответственность за исполнение Подпрограммы, осуществляет мониторинг выполнения программных мероприятий, координацию деятельности исполнителей Подпрограммы на основе периодической отчетности для обеспечения их согласованных действий, контроль за рациональным использованием исполнителями выделяемых финансовых средств, текущую </w:t>
      </w:r>
      <w:r>
        <w:lastRenderedPageBreak/>
        <w:t>работу по подготовке и реализации мероприятий, обеспечивающих взаимодействие с другими органами исполнительной власти республики, подготовку и представление в установленном порядке сводной бюджетной заявки на финансирование мероприятий Подпрограммы на очередной финансовый год.</w:t>
      </w:r>
    </w:p>
    <w:p w:rsidR="00626973" w:rsidRDefault="00626973">
      <w:pPr>
        <w:pStyle w:val="ConsPlusNormal"/>
        <w:ind w:firstLine="540"/>
        <w:jc w:val="both"/>
      </w:pPr>
      <w:r>
        <w:t xml:space="preserve">Приобретение оборудования, выполнение работ и оказание услуг, указанных в Подпрограмме, осуществляются в соответствии с Федеральным </w:t>
      </w:r>
      <w:hyperlink r:id="rId13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6973" w:rsidRDefault="00626973">
      <w:pPr>
        <w:pStyle w:val="ConsPlusNormal"/>
        <w:ind w:firstLine="540"/>
        <w:jc w:val="both"/>
      </w:pPr>
      <w:r>
        <w:t>Министерство лесного хозяйства Республики Татарстан с учетом выделяемых на реализацию Подпрограммы финансовых средств ежегодно уточняет расходы на реализацию программных мероприятий и целевые показатели Подпрограммы.</w:t>
      </w:r>
    </w:p>
    <w:p w:rsidR="00626973" w:rsidRDefault="00626973">
      <w:pPr>
        <w:pStyle w:val="ConsPlusNormal"/>
        <w:ind w:firstLine="540"/>
        <w:jc w:val="both"/>
      </w:pPr>
      <w:r>
        <w:t>Министерство лесного хозяйства Республики Татарстан ежеквартально, до 25 числа месяца, следующего за отчетным, представляет в Министерство экономики Республики Татарстан статистическую, справочную и аналитическую информацию о реализации Подпрограммы по установленной форме.</w:t>
      </w:r>
    </w:p>
    <w:p w:rsidR="00626973" w:rsidRDefault="00626973">
      <w:pPr>
        <w:pStyle w:val="ConsPlusNormal"/>
        <w:jc w:val="both"/>
      </w:pPr>
    </w:p>
    <w:p w:rsidR="00626973" w:rsidRDefault="00626973">
      <w:pPr>
        <w:pStyle w:val="ConsPlusNormal"/>
        <w:jc w:val="center"/>
        <w:outlineLvl w:val="2"/>
      </w:pPr>
      <w:r>
        <w:t>V. Оценка экономической и экологической эффективности</w:t>
      </w:r>
    </w:p>
    <w:p w:rsidR="00626973" w:rsidRDefault="00626973">
      <w:pPr>
        <w:pStyle w:val="ConsPlusNormal"/>
        <w:jc w:val="center"/>
      </w:pPr>
      <w:r>
        <w:t>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будет способствовать сбалансированному социально-экономическому развитию республики и реализации конституционных прав граждан на благоприятную окружающую среду.</w:t>
      </w:r>
    </w:p>
    <w:p w:rsidR="00626973" w:rsidRDefault="00626973">
      <w:pPr>
        <w:pStyle w:val="ConsPlusNormal"/>
        <w:ind w:firstLine="540"/>
        <w:jc w:val="both"/>
      </w:pPr>
      <w:r>
        <w:t>Для оценки успешности реализации Программы сформирована система показателей, определяющих эффективность реализации отдельных механизмов и конкретных мероприятий.</w:t>
      </w:r>
    </w:p>
    <w:p w:rsidR="00626973" w:rsidRDefault="00626973">
      <w:pPr>
        <w:pStyle w:val="ConsPlusNormal"/>
        <w:ind w:firstLine="540"/>
        <w:jc w:val="both"/>
      </w:pPr>
      <w:r>
        <w:t>Реализация мероприятий Подпрограммы позволит достичь к 2020 году протяженности лесных дорог (противопожарных, лесохозяйственных) до 53 километров.</w:t>
      </w:r>
    </w:p>
    <w:p w:rsidR="00626973" w:rsidRDefault="00626973">
      <w:pPr>
        <w:pStyle w:val="ConsPlusNormal"/>
        <w:jc w:val="both"/>
      </w:pPr>
      <w:r>
        <w:t xml:space="preserve">(в ред. </w:t>
      </w:r>
      <w:hyperlink r:id="rId139" w:history="1">
        <w:r>
          <w:rPr>
            <w:color w:val="0000FF"/>
          </w:rPr>
          <w:t>Постановления</w:t>
        </w:r>
      </w:hyperlink>
      <w:r>
        <w:t xml:space="preserve"> КМ РТ от 29.04.2016 N 262)</w:t>
      </w: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right"/>
        <w:outlineLvl w:val="2"/>
      </w:pPr>
      <w:r>
        <w:lastRenderedPageBreak/>
        <w:t>Приложение</w:t>
      </w:r>
    </w:p>
    <w:p w:rsidR="00626973" w:rsidRDefault="00626973">
      <w:pPr>
        <w:pStyle w:val="ConsPlusNormal"/>
        <w:jc w:val="right"/>
      </w:pPr>
      <w:r>
        <w:t>к Подпрограмме</w:t>
      </w:r>
    </w:p>
    <w:p w:rsidR="00626973" w:rsidRDefault="00626973">
      <w:pPr>
        <w:pStyle w:val="ConsPlusNormal"/>
        <w:jc w:val="right"/>
      </w:pPr>
      <w:r>
        <w:t>"Строительство и содержание</w:t>
      </w:r>
    </w:p>
    <w:p w:rsidR="00626973" w:rsidRDefault="00626973">
      <w:pPr>
        <w:pStyle w:val="ConsPlusNormal"/>
        <w:jc w:val="right"/>
      </w:pPr>
      <w:r>
        <w:t>лесных дорог на 2014 - 2020 годы"</w:t>
      </w:r>
    </w:p>
    <w:p w:rsidR="00626973" w:rsidRDefault="00626973">
      <w:pPr>
        <w:pStyle w:val="ConsPlusNormal"/>
        <w:jc w:val="both"/>
      </w:pPr>
    </w:p>
    <w:p w:rsidR="00626973" w:rsidRDefault="00626973">
      <w:pPr>
        <w:pStyle w:val="ConsPlusTitle"/>
        <w:jc w:val="center"/>
      </w:pPr>
      <w:bookmarkStart w:id="10" w:name="P3633"/>
      <w:bookmarkEnd w:id="10"/>
      <w:r>
        <w:t>ЦЕЛИ, ЗАДАЧИ, ИНДИКАТОРЫ</w:t>
      </w:r>
    </w:p>
    <w:p w:rsidR="00626973" w:rsidRDefault="00626973">
      <w:pPr>
        <w:pStyle w:val="ConsPlusTitle"/>
        <w:jc w:val="center"/>
      </w:pPr>
      <w:r>
        <w:t>ОЦЕНКИ РЕЗУЛЬТАТОВ ПОДПРОГРАММЫ "СТРОИТЕЛЬСТВО И</w:t>
      </w:r>
    </w:p>
    <w:p w:rsidR="00626973" w:rsidRDefault="00626973">
      <w:pPr>
        <w:pStyle w:val="ConsPlusTitle"/>
        <w:jc w:val="center"/>
      </w:pPr>
      <w:r>
        <w:t>СОДЕРЖАНИЕ ЛЕСНЫХ ДОРОГ НА 2014 - 2020 ГОДЫ"</w:t>
      </w:r>
    </w:p>
    <w:p w:rsidR="00626973" w:rsidRDefault="00626973">
      <w:pPr>
        <w:pStyle w:val="ConsPlusTitle"/>
        <w:jc w:val="center"/>
      </w:pPr>
      <w:r>
        <w:t>И ФИНАНСИРОВАНИЕ МЕРОПРИЯТИЙ ПОДПРОГРАММЫ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w:t>
      </w:r>
      <w:hyperlink r:id="rId140" w:history="1">
        <w:r>
          <w:rPr>
            <w:color w:val="0000FF"/>
          </w:rPr>
          <w:t>Постановления</w:t>
        </w:r>
      </w:hyperlink>
      <w:r>
        <w:t xml:space="preserve"> КМ РТ от 29.04.2016 N 262)</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247"/>
        <w:gridCol w:w="1134"/>
        <w:gridCol w:w="1757"/>
        <w:gridCol w:w="737"/>
        <w:gridCol w:w="794"/>
        <w:gridCol w:w="737"/>
        <w:gridCol w:w="737"/>
        <w:gridCol w:w="737"/>
        <w:gridCol w:w="737"/>
        <w:gridCol w:w="737"/>
        <w:gridCol w:w="737"/>
        <w:gridCol w:w="1247"/>
        <w:gridCol w:w="1247"/>
        <w:gridCol w:w="1191"/>
        <w:gridCol w:w="737"/>
        <w:gridCol w:w="737"/>
        <w:gridCol w:w="737"/>
        <w:gridCol w:w="737"/>
      </w:tblGrid>
      <w:tr w:rsidR="00626973">
        <w:tc>
          <w:tcPr>
            <w:tcW w:w="1814" w:type="dxa"/>
            <w:vMerge w:val="restart"/>
          </w:tcPr>
          <w:p w:rsidR="00626973" w:rsidRDefault="00626973">
            <w:pPr>
              <w:pStyle w:val="ConsPlusNormal"/>
              <w:jc w:val="center"/>
            </w:pPr>
            <w:r>
              <w:t>Наименование основных мероприятий</w:t>
            </w:r>
          </w:p>
        </w:tc>
        <w:tc>
          <w:tcPr>
            <w:tcW w:w="1247" w:type="dxa"/>
            <w:vMerge w:val="restart"/>
          </w:tcPr>
          <w:p w:rsidR="00626973" w:rsidRDefault="00626973">
            <w:pPr>
              <w:pStyle w:val="ConsPlusNormal"/>
              <w:jc w:val="center"/>
            </w:pPr>
            <w:r>
              <w:t>Исполнители</w:t>
            </w:r>
          </w:p>
        </w:tc>
        <w:tc>
          <w:tcPr>
            <w:tcW w:w="1134" w:type="dxa"/>
            <w:vMerge w:val="restart"/>
          </w:tcPr>
          <w:p w:rsidR="00626973" w:rsidRDefault="00626973">
            <w:pPr>
              <w:pStyle w:val="ConsPlusNormal"/>
              <w:jc w:val="center"/>
            </w:pPr>
            <w:r>
              <w:t>Сроки выполнения основных мероприятий</w:t>
            </w:r>
          </w:p>
        </w:tc>
        <w:tc>
          <w:tcPr>
            <w:tcW w:w="1757" w:type="dxa"/>
            <w:vMerge w:val="restart"/>
          </w:tcPr>
          <w:p w:rsidR="00626973" w:rsidRDefault="00626973">
            <w:pPr>
              <w:pStyle w:val="ConsPlusNormal"/>
              <w:jc w:val="center"/>
            </w:pPr>
            <w:r>
              <w:t>Индикаторы оценки конечных результатов, единица измерения</w:t>
            </w:r>
          </w:p>
        </w:tc>
        <w:tc>
          <w:tcPr>
            <w:tcW w:w="5953" w:type="dxa"/>
            <w:gridSpan w:val="8"/>
          </w:tcPr>
          <w:p w:rsidR="00626973" w:rsidRDefault="00626973">
            <w:pPr>
              <w:pStyle w:val="ConsPlusNormal"/>
              <w:jc w:val="center"/>
            </w:pPr>
            <w:r>
              <w:t>Значения индикаторов</w:t>
            </w:r>
          </w:p>
        </w:tc>
        <w:tc>
          <w:tcPr>
            <w:tcW w:w="6633" w:type="dxa"/>
            <w:gridSpan w:val="7"/>
          </w:tcPr>
          <w:p w:rsidR="00626973" w:rsidRDefault="00626973">
            <w:pPr>
              <w:pStyle w:val="ConsPlusNormal"/>
              <w:jc w:val="center"/>
            </w:pPr>
            <w:r>
              <w:t>Финансирование с указанием источника финансирования, тыс. рублей</w:t>
            </w:r>
          </w:p>
        </w:tc>
      </w:tr>
      <w:tr w:rsidR="00626973">
        <w:tc>
          <w:tcPr>
            <w:tcW w:w="1814" w:type="dxa"/>
            <w:vMerge/>
          </w:tcPr>
          <w:p w:rsidR="00626973" w:rsidRDefault="00626973"/>
        </w:tc>
        <w:tc>
          <w:tcPr>
            <w:tcW w:w="1247" w:type="dxa"/>
            <w:vMerge/>
          </w:tcPr>
          <w:p w:rsidR="00626973" w:rsidRDefault="00626973"/>
        </w:tc>
        <w:tc>
          <w:tcPr>
            <w:tcW w:w="1134" w:type="dxa"/>
            <w:vMerge/>
          </w:tcPr>
          <w:p w:rsidR="00626973" w:rsidRDefault="00626973"/>
        </w:tc>
        <w:tc>
          <w:tcPr>
            <w:tcW w:w="1757" w:type="dxa"/>
            <w:vMerge/>
          </w:tcPr>
          <w:p w:rsidR="00626973" w:rsidRDefault="00626973"/>
        </w:tc>
        <w:tc>
          <w:tcPr>
            <w:tcW w:w="737" w:type="dxa"/>
          </w:tcPr>
          <w:p w:rsidR="00626973" w:rsidRDefault="00626973">
            <w:pPr>
              <w:pStyle w:val="ConsPlusNormal"/>
              <w:jc w:val="center"/>
            </w:pPr>
            <w:r>
              <w:t>2013 г. (базовый)</w:t>
            </w:r>
          </w:p>
        </w:tc>
        <w:tc>
          <w:tcPr>
            <w:tcW w:w="794" w:type="dxa"/>
          </w:tcPr>
          <w:p w:rsidR="00626973" w:rsidRDefault="00626973">
            <w:pPr>
              <w:pStyle w:val="ConsPlusNormal"/>
              <w:jc w:val="center"/>
            </w:pPr>
            <w:r>
              <w:t>2014 г.</w:t>
            </w:r>
          </w:p>
        </w:tc>
        <w:tc>
          <w:tcPr>
            <w:tcW w:w="737" w:type="dxa"/>
          </w:tcPr>
          <w:p w:rsidR="00626973" w:rsidRDefault="00626973">
            <w:pPr>
              <w:pStyle w:val="ConsPlusNormal"/>
              <w:jc w:val="center"/>
            </w:pPr>
            <w:r>
              <w:t>2015 г.</w:t>
            </w:r>
          </w:p>
        </w:tc>
        <w:tc>
          <w:tcPr>
            <w:tcW w:w="737" w:type="dxa"/>
          </w:tcPr>
          <w:p w:rsidR="00626973" w:rsidRDefault="00626973">
            <w:pPr>
              <w:pStyle w:val="ConsPlusNormal"/>
              <w:jc w:val="center"/>
            </w:pPr>
            <w:r>
              <w:t>2016 г.</w:t>
            </w:r>
          </w:p>
        </w:tc>
        <w:tc>
          <w:tcPr>
            <w:tcW w:w="737" w:type="dxa"/>
          </w:tcPr>
          <w:p w:rsidR="00626973" w:rsidRDefault="00626973">
            <w:pPr>
              <w:pStyle w:val="ConsPlusNormal"/>
              <w:jc w:val="center"/>
            </w:pPr>
            <w:r>
              <w:t>2017 г.</w:t>
            </w:r>
          </w:p>
        </w:tc>
        <w:tc>
          <w:tcPr>
            <w:tcW w:w="737" w:type="dxa"/>
          </w:tcPr>
          <w:p w:rsidR="00626973" w:rsidRDefault="00626973">
            <w:pPr>
              <w:pStyle w:val="ConsPlusNormal"/>
              <w:jc w:val="center"/>
            </w:pPr>
            <w:r>
              <w:t>2018 г.</w:t>
            </w:r>
          </w:p>
        </w:tc>
        <w:tc>
          <w:tcPr>
            <w:tcW w:w="737" w:type="dxa"/>
          </w:tcPr>
          <w:p w:rsidR="00626973" w:rsidRDefault="00626973">
            <w:pPr>
              <w:pStyle w:val="ConsPlusNormal"/>
              <w:jc w:val="center"/>
            </w:pPr>
            <w:r>
              <w:t>2019 г.</w:t>
            </w:r>
          </w:p>
        </w:tc>
        <w:tc>
          <w:tcPr>
            <w:tcW w:w="737" w:type="dxa"/>
          </w:tcPr>
          <w:p w:rsidR="00626973" w:rsidRDefault="00626973">
            <w:pPr>
              <w:pStyle w:val="ConsPlusNormal"/>
              <w:jc w:val="center"/>
            </w:pPr>
            <w:r>
              <w:t>2020 г.</w:t>
            </w:r>
          </w:p>
        </w:tc>
        <w:tc>
          <w:tcPr>
            <w:tcW w:w="1247" w:type="dxa"/>
          </w:tcPr>
          <w:p w:rsidR="00626973" w:rsidRDefault="00626973">
            <w:pPr>
              <w:pStyle w:val="ConsPlusNormal"/>
              <w:jc w:val="center"/>
            </w:pPr>
            <w:r>
              <w:t>2014 г.</w:t>
            </w:r>
          </w:p>
        </w:tc>
        <w:tc>
          <w:tcPr>
            <w:tcW w:w="1247" w:type="dxa"/>
          </w:tcPr>
          <w:p w:rsidR="00626973" w:rsidRDefault="00626973">
            <w:pPr>
              <w:pStyle w:val="ConsPlusNormal"/>
              <w:jc w:val="center"/>
            </w:pPr>
            <w:r>
              <w:t>2015 г.</w:t>
            </w:r>
          </w:p>
        </w:tc>
        <w:tc>
          <w:tcPr>
            <w:tcW w:w="1191" w:type="dxa"/>
          </w:tcPr>
          <w:p w:rsidR="00626973" w:rsidRDefault="00626973">
            <w:pPr>
              <w:pStyle w:val="ConsPlusNormal"/>
              <w:jc w:val="center"/>
            </w:pPr>
            <w:r>
              <w:t>2016 г.</w:t>
            </w:r>
          </w:p>
        </w:tc>
        <w:tc>
          <w:tcPr>
            <w:tcW w:w="737" w:type="dxa"/>
          </w:tcPr>
          <w:p w:rsidR="00626973" w:rsidRDefault="00626973">
            <w:pPr>
              <w:pStyle w:val="ConsPlusNormal"/>
              <w:jc w:val="center"/>
            </w:pPr>
            <w:r>
              <w:t>2017 г.</w:t>
            </w:r>
          </w:p>
        </w:tc>
        <w:tc>
          <w:tcPr>
            <w:tcW w:w="737" w:type="dxa"/>
          </w:tcPr>
          <w:p w:rsidR="00626973" w:rsidRDefault="00626973">
            <w:pPr>
              <w:pStyle w:val="ConsPlusNormal"/>
              <w:jc w:val="center"/>
            </w:pPr>
            <w:r>
              <w:t>2018 г.</w:t>
            </w:r>
          </w:p>
        </w:tc>
        <w:tc>
          <w:tcPr>
            <w:tcW w:w="737" w:type="dxa"/>
          </w:tcPr>
          <w:p w:rsidR="00626973" w:rsidRDefault="00626973">
            <w:pPr>
              <w:pStyle w:val="ConsPlusNormal"/>
              <w:jc w:val="center"/>
            </w:pPr>
            <w:r>
              <w:t>2019 г.</w:t>
            </w:r>
          </w:p>
        </w:tc>
        <w:tc>
          <w:tcPr>
            <w:tcW w:w="737" w:type="dxa"/>
          </w:tcPr>
          <w:p w:rsidR="00626973" w:rsidRDefault="00626973">
            <w:pPr>
              <w:pStyle w:val="ConsPlusNormal"/>
              <w:jc w:val="center"/>
            </w:pPr>
            <w:r>
              <w:t>2020 г.</w:t>
            </w:r>
          </w:p>
        </w:tc>
      </w:tr>
      <w:tr w:rsidR="00626973">
        <w:tc>
          <w:tcPr>
            <w:tcW w:w="18538" w:type="dxa"/>
            <w:gridSpan w:val="19"/>
          </w:tcPr>
          <w:p w:rsidR="00626973" w:rsidRDefault="00626973">
            <w:pPr>
              <w:pStyle w:val="ConsPlusNormal"/>
              <w:jc w:val="center"/>
            </w:pPr>
            <w:r>
              <w:t>Цель: повышение доступности лесов для обеспечения их использования, охраны, защиты и воспроизводства</w:t>
            </w:r>
          </w:p>
        </w:tc>
      </w:tr>
      <w:tr w:rsidR="00626973">
        <w:tc>
          <w:tcPr>
            <w:tcW w:w="18538" w:type="dxa"/>
            <w:gridSpan w:val="19"/>
          </w:tcPr>
          <w:p w:rsidR="00626973" w:rsidRDefault="00626973">
            <w:pPr>
              <w:pStyle w:val="ConsPlusNormal"/>
              <w:jc w:val="center"/>
            </w:pPr>
            <w:r>
              <w:t>Задача: строительство и содержание лесных дорог</w:t>
            </w:r>
          </w:p>
        </w:tc>
      </w:tr>
      <w:tr w:rsidR="00626973">
        <w:tc>
          <w:tcPr>
            <w:tcW w:w="1814" w:type="dxa"/>
          </w:tcPr>
          <w:p w:rsidR="00626973" w:rsidRDefault="00626973">
            <w:pPr>
              <w:pStyle w:val="ConsPlusNormal"/>
              <w:jc w:val="both"/>
            </w:pPr>
            <w:r>
              <w:t>Приобретение специализированной техники и оборудования, устройство дорожного полотна</w:t>
            </w:r>
          </w:p>
        </w:tc>
        <w:tc>
          <w:tcPr>
            <w:tcW w:w="1247" w:type="dxa"/>
          </w:tcPr>
          <w:p w:rsidR="00626973" w:rsidRDefault="00626973">
            <w:pPr>
              <w:pStyle w:val="ConsPlusNormal"/>
              <w:jc w:val="center"/>
            </w:pPr>
            <w:r>
              <w:t>Министерство лесного хозяйства Республики Татарстан</w:t>
            </w:r>
          </w:p>
        </w:tc>
        <w:tc>
          <w:tcPr>
            <w:tcW w:w="1134" w:type="dxa"/>
          </w:tcPr>
          <w:p w:rsidR="00626973" w:rsidRDefault="00626973">
            <w:pPr>
              <w:pStyle w:val="ConsPlusNormal"/>
              <w:jc w:val="center"/>
            </w:pPr>
            <w:r>
              <w:t>2014 - 2020 годы</w:t>
            </w:r>
          </w:p>
        </w:tc>
        <w:tc>
          <w:tcPr>
            <w:tcW w:w="1757" w:type="dxa"/>
          </w:tcPr>
          <w:p w:rsidR="00626973" w:rsidRDefault="00626973">
            <w:pPr>
              <w:pStyle w:val="ConsPlusNormal"/>
              <w:jc w:val="both"/>
            </w:pPr>
            <w:r>
              <w:t>протяженность лесных дорог (противопожарных, лесохозяйственных), километров</w:t>
            </w:r>
          </w:p>
        </w:tc>
        <w:tc>
          <w:tcPr>
            <w:tcW w:w="737" w:type="dxa"/>
          </w:tcPr>
          <w:p w:rsidR="00626973" w:rsidRDefault="00626973">
            <w:pPr>
              <w:pStyle w:val="ConsPlusNormal"/>
              <w:jc w:val="center"/>
            </w:pPr>
            <w:r>
              <w:t>-</w:t>
            </w:r>
          </w:p>
        </w:tc>
        <w:tc>
          <w:tcPr>
            <w:tcW w:w="794" w:type="dxa"/>
          </w:tcPr>
          <w:p w:rsidR="00626973" w:rsidRDefault="00626973">
            <w:pPr>
              <w:pStyle w:val="ConsPlusNormal"/>
              <w:jc w:val="center"/>
            </w:pPr>
            <w:r>
              <w:t>22</w:t>
            </w:r>
          </w:p>
        </w:tc>
        <w:tc>
          <w:tcPr>
            <w:tcW w:w="737" w:type="dxa"/>
          </w:tcPr>
          <w:p w:rsidR="00626973" w:rsidRDefault="00626973">
            <w:pPr>
              <w:pStyle w:val="ConsPlusNormal"/>
              <w:jc w:val="center"/>
            </w:pPr>
            <w:r>
              <w:t>38</w:t>
            </w:r>
          </w:p>
        </w:tc>
        <w:tc>
          <w:tcPr>
            <w:tcW w:w="737" w:type="dxa"/>
          </w:tcPr>
          <w:p w:rsidR="00626973" w:rsidRDefault="00626973">
            <w:pPr>
              <w:pStyle w:val="ConsPlusNormal"/>
              <w:jc w:val="center"/>
            </w:pPr>
            <w:r>
              <w:t>53</w:t>
            </w:r>
          </w:p>
        </w:tc>
        <w:tc>
          <w:tcPr>
            <w:tcW w:w="737" w:type="dxa"/>
          </w:tcPr>
          <w:p w:rsidR="00626973" w:rsidRDefault="00626973">
            <w:pPr>
              <w:pStyle w:val="ConsPlusNormal"/>
              <w:jc w:val="center"/>
            </w:pPr>
            <w:r>
              <w:t>53</w:t>
            </w:r>
          </w:p>
        </w:tc>
        <w:tc>
          <w:tcPr>
            <w:tcW w:w="737" w:type="dxa"/>
          </w:tcPr>
          <w:p w:rsidR="00626973" w:rsidRDefault="00626973">
            <w:pPr>
              <w:pStyle w:val="ConsPlusNormal"/>
              <w:jc w:val="center"/>
            </w:pPr>
            <w:r>
              <w:t>53</w:t>
            </w:r>
          </w:p>
        </w:tc>
        <w:tc>
          <w:tcPr>
            <w:tcW w:w="737" w:type="dxa"/>
          </w:tcPr>
          <w:p w:rsidR="00626973" w:rsidRDefault="00626973">
            <w:pPr>
              <w:pStyle w:val="ConsPlusNormal"/>
              <w:jc w:val="center"/>
            </w:pPr>
            <w:r>
              <w:t>53</w:t>
            </w:r>
          </w:p>
        </w:tc>
        <w:tc>
          <w:tcPr>
            <w:tcW w:w="737" w:type="dxa"/>
          </w:tcPr>
          <w:p w:rsidR="00626973" w:rsidRDefault="00626973">
            <w:pPr>
              <w:pStyle w:val="ConsPlusNormal"/>
              <w:jc w:val="center"/>
            </w:pPr>
            <w:r>
              <w:t>53</w:t>
            </w:r>
          </w:p>
        </w:tc>
        <w:tc>
          <w:tcPr>
            <w:tcW w:w="1247" w:type="dxa"/>
          </w:tcPr>
          <w:p w:rsidR="00626973" w:rsidRDefault="00626973">
            <w:pPr>
              <w:pStyle w:val="ConsPlusNormal"/>
              <w:jc w:val="center"/>
            </w:pPr>
            <w:r>
              <w:t>23 300,0 бюджет Республики Татарстан -</w:t>
            </w:r>
          </w:p>
          <w:p w:rsidR="00626973" w:rsidRDefault="00626973">
            <w:pPr>
              <w:pStyle w:val="ConsPlusNormal"/>
              <w:jc w:val="center"/>
            </w:pPr>
            <w:r>
              <w:t>внебюджетные источники</w:t>
            </w:r>
          </w:p>
        </w:tc>
        <w:tc>
          <w:tcPr>
            <w:tcW w:w="1247" w:type="dxa"/>
          </w:tcPr>
          <w:p w:rsidR="00626973" w:rsidRDefault="00626973">
            <w:pPr>
              <w:pStyle w:val="ConsPlusNormal"/>
              <w:jc w:val="center"/>
            </w:pPr>
            <w:r>
              <w:t>591,6</w:t>
            </w:r>
          </w:p>
          <w:p w:rsidR="00626973" w:rsidRDefault="00626973">
            <w:pPr>
              <w:pStyle w:val="ConsPlusNormal"/>
              <w:jc w:val="center"/>
            </w:pPr>
            <w:r>
              <w:t>внебюджетные источники</w:t>
            </w:r>
          </w:p>
        </w:tc>
        <w:tc>
          <w:tcPr>
            <w:tcW w:w="1191" w:type="dxa"/>
          </w:tcPr>
          <w:p w:rsidR="00626973" w:rsidRDefault="00626973">
            <w:pPr>
              <w:pStyle w:val="ConsPlusNormal"/>
              <w:jc w:val="center"/>
            </w:pPr>
            <w:r>
              <w:t>6 000,0 бюджет Республики Татарстан</w:t>
            </w:r>
          </w:p>
          <w:p w:rsidR="00626973" w:rsidRDefault="00626973">
            <w:pPr>
              <w:pStyle w:val="ConsPlusNormal"/>
              <w:jc w:val="center"/>
            </w:pPr>
            <w:r>
              <w:t>6 000,0 внебюджетные источники</w:t>
            </w: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r>
      <w:tr w:rsidR="00626973">
        <w:tc>
          <w:tcPr>
            <w:tcW w:w="11905" w:type="dxa"/>
            <w:gridSpan w:val="12"/>
          </w:tcPr>
          <w:p w:rsidR="00626973" w:rsidRDefault="00626973">
            <w:pPr>
              <w:pStyle w:val="ConsPlusNormal"/>
            </w:pPr>
            <w:r>
              <w:t>Всего по Подпрограмме,</w:t>
            </w:r>
          </w:p>
          <w:p w:rsidR="00626973" w:rsidRDefault="00626973">
            <w:pPr>
              <w:pStyle w:val="ConsPlusNormal"/>
            </w:pPr>
            <w:r>
              <w:lastRenderedPageBreak/>
              <w:t>в том числе:</w:t>
            </w:r>
          </w:p>
        </w:tc>
        <w:tc>
          <w:tcPr>
            <w:tcW w:w="1247" w:type="dxa"/>
          </w:tcPr>
          <w:p w:rsidR="00626973" w:rsidRDefault="00626973">
            <w:pPr>
              <w:pStyle w:val="ConsPlusNormal"/>
              <w:jc w:val="center"/>
            </w:pPr>
            <w:r>
              <w:lastRenderedPageBreak/>
              <w:t>23 300,0</w:t>
            </w:r>
          </w:p>
        </w:tc>
        <w:tc>
          <w:tcPr>
            <w:tcW w:w="1247" w:type="dxa"/>
          </w:tcPr>
          <w:p w:rsidR="00626973" w:rsidRDefault="00626973">
            <w:pPr>
              <w:pStyle w:val="ConsPlusNormal"/>
              <w:jc w:val="center"/>
            </w:pPr>
            <w:r>
              <w:t>591,6</w:t>
            </w:r>
          </w:p>
        </w:tc>
        <w:tc>
          <w:tcPr>
            <w:tcW w:w="1191" w:type="dxa"/>
          </w:tcPr>
          <w:p w:rsidR="00626973" w:rsidRDefault="00626973">
            <w:pPr>
              <w:pStyle w:val="ConsPlusNormal"/>
              <w:jc w:val="center"/>
            </w:pPr>
            <w:r>
              <w:t>12 000,0</w:t>
            </w: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r>
      <w:tr w:rsidR="00626973">
        <w:tc>
          <w:tcPr>
            <w:tcW w:w="11905" w:type="dxa"/>
            <w:gridSpan w:val="12"/>
          </w:tcPr>
          <w:p w:rsidR="00626973" w:rsidRDefault="00626973">
            <w:pPr>
              <w:pStyle w:val="ConsPlusNormal"/>
            </w:pPr>
            <w:r>
              <w:lastRenderedPageBreak/>
              <w:t>Бюджет Республики Татарстан</w:t>
            </w:r>
          </w:p>
        </w:tc>
        <w:tc>
          <w:tcPr>
            <w:tcW w:w="1247" w:type="dxa"/>
          </w:tcPr>
          <w:p w:rsidR="00626973" w:rsidRDefault="00626973">
            <w:pPr>
              <w:pStyle w:val="ConsPlusNormal"/>
              <w:jc w:val="center"/>
            </w:pPr>
            <w:r>
              <w:t>23 300,0</w:t>
            </w:r>
          </w:p>
        </w:tc>
        <w:tc>
          <w:tcPr>
            <w:tcW w:w="1247" w:type="dxa"/>
          </w:tcPr>
          <w:p w:rsidR="00626973" w:rsidRDefault="00626973">
            <w:pPr>
              <w:pStyle w:val="ConsPlusNormal"/>
            </w:pPr>
          </w:p>
        </w:tc>
        <w:tc>
          <w:tcPr>
            <w:tcW w:w="1191" w:type="dxa"/>
          </w:tcPr>
          <w:p w:rsidR="00626973" w:rsidRDefault="00626973">
            <w:pPr>
              <w:pStyle w:val="ConsPlusNormal"/>
              <w:jc w:val="center"/>
            </w:pPr>
            <w:r>
              <w:t>6 000,0</w:t>
            </w: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r>
      <w:tr w:rsidR="00626973">
        <w:tc>
          <w:tcPr>
            <w:tcW w:w="11905" w:type="dxa"/>
            <w:gridSpan w:val="12"/>
          </w:tcPr>
          <w:p w:rsidR="00626973" w:rsidRDefault="00626973">
            <w:pPr>
              <w:pStyle w:val="ConsPlusNormal"/>
            </w:pPr>
            <w:r>
              <w:t>Средства внебюджетных источников</w:t>
            </w:r>
          </w:p>
        </w:tc>
        <w:tc>
          <w:tcPr>
            <w:tcW w:w="1247" w:type="dxa"/>
          </w:tcPr>
          <w:p w:rsidR="00626973" w:rsidRDefault="00626973">
            <w:pPr>
              <w:pStyle w:val="ConsPlusNormal"/>
              <w:jc w:val="center"/>
            </w:pPr>
            <w:r>
              <w:t>-</w:t>
            </w:r>
          </w:p>
        </w:tc>
        <w:tc>
          <w:tcPr>
            <w:tcW w:w="1247" w:type="dxa"/>
          </w:tcPr>
          <w:p w:rsidR="00626973" w:rsidRDefault="00626973">
            <w:pPr>
              <w:pStyle w:val="ConsPlusNormal"/>
              <w:jc w:val="center"/>
            </w:pPr>
            <w:r>
              <w:t>591,6</w:t>
            </w:r>
          </w:p>
        </w:tc>
        <w:tc>
          <w:tcPr>
            <w:tcW w:w="1191" w:type="dxa"/>
          </w:tcPr>
          <w:p w:rsidR="00626973" w:rsidRDefault="00626973">
            <w:pPr>
              <w:pStyle w:val="ConsPlusNormal"/>
              <w:jc w:val="center"/>
            </w:pPr>
            <w:r>
              <w:t>6 000,0</w:t>
            </w: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c>
          <w:tcPr>
            <w:tcW w:w="737" w:type="dxa"/>
          </w:tcPr>
          <w:p w:rsidR="00626973" w:rsidRDefault="00626973">
            <w:pPr>
              <w:pStyle w:val="ConsPlusNormal"/>
            </w:pPr>
          </w:p>
        </w:tc>
      </w:tr>
    </w:tbl>
    <w:p w:rsidR="00626973" w:rsidRDefault="00626973">
      <w:pPr>
        <w:sectPr w:rsidR="00626973">
          <w:pgSz w:w="16838" w:h="11905" w:orient="landscape"/>
          <w:pgMar w:top="1701" w:right="1134" w:bottom="850" w:left="1134" w:header="0" w:footer="0" w:gutter="0"/>
          <w:cols w:space="720"/>
        </w:sectPr>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Title"/>
        <w:jc w:val="center"/>
        <w:outlineLvl w:val="1"/>
      </w:pPr>
      <w:bookmarkStart w:id="11" w:name="P3715"/>
      <w:bookmarkEnd w:id="11"/>
      <w:r>
        <w:t>ПОДПРОГРАММА</w:t>
      </w:r>
    </w:p>
    <w:p w:rsidR="00626973" w:rsidRDefault="00626973">
      <w:pPr>
        <w:pStyle w:val="ConsPlusTitle"/>
        <w:jc w:val="center"/>
      </w:pPr>
      <w:r>
        <w:t>"ОБЕСПЕЧЕНИЕ РЕАЛИЗАЦИИ ГОСУДАРСТВЕННОЙ ПРОГРАММЫ</w:t>
      </w:r>
    </w:p>
    <w:p w:rsidR="00626973" w:rsidRDefault="00626973">
      <w:pPr>
        <w:pStyle w:val="ConsPlusTitle"/>
        <w:jc w:val="center"/>
      </w:pPr>
      <w:r>
        <w:t>РЕСПУБЛИКИ ТАТАРСТАН "РАЗВИТИЕ ЛЕСНОГО ХОЗЯЙСТВА</w:t>
      </w:r>
    </w:p>
    <w:p w:rsidR="00626973" w:rsidRDefault="00626973">
      <w:pPr>
        <w:pStyle w:val="ConsPlusTitle"/>
        <w:jc w:val="center"/>
      </w:pPr>
      <w:r>
        <w:t>НА 2014 - 2020 ГОДЫ"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(введена </w:t>
      </w:r>
      <w:hyperlink r:id="rId141" w:history="1">
        <w:r>
          <w:rPr>
            <w:color w:val="0000FF"/>
          </w:rPr>
          <w:t>Постановлением</w:t>
        </w:r>
      </w:hyperlink>
      <w:r>
        <w:t xml:space="preserve"> КМ РТ от 09.07.2014 N 478;</w:t>
      </w:r>
    </w:p>
    <w:p w:rsidR="00626973" w:rsidRDefault="00626973">
      <w:pPr>
        <w:pStyle w:val="ConsPlusNormal"/>
        <w:jc w:val="center"/>
      </w:pPr>
      <w:r>
        <w:t xml:space="preserve">в ред. Постановлений КМ РТ от 04.06.2015 </w:t>
      </w:r>
      <w:hyperlink r:id="rId142" w:history="1">
        <w:r>
          <w:rPr>
            <w:color w:val="0000FF"/>
          </w:rPr>
          <w:t>N 406</w:t>
        </w:r>
      </w:hyperlink>
      <w:r>
        <w:t xml:space="preserve">, от 29.04.2016 </w:t>
      </w:r>
      <w:hyperlink r:id="rId143" w:history="1">
        <w:r>
          <w:rPr>
            <w:color w:val="0000FF"/>
          </w:rPr>
          <w:t>N 262</w:t>
        </w:r>
      </w:hyperlink>
      <w:r>
        <w:t>,</w:t>
      </w:r>
    </w:p>
    <w:p w:rsidR="00626973" w:rsidRDefault="00626973">
      <w:pPr>
        <w:pStyle w:val="ConsPlusNormal"/>
        <w:jc w:val="center"/>
      </w:pPr>
      <w:r>
        <w:t xml:space="preserve">от 10.05.2017 </w:t>
      </w:r>
      <w:hyperlink r:id="rId144" w:history="1">
        <w:r>
          <w:rPr>
            <w:color w:val="0000FF"/>
          </w:rPr>
          <w:t>N 270</w:t>
        </w:r>
      </w:hyperlink>
      <w:r>
        <w:t>)</w:t>
      </w:r>
    </w:p>
    <w:p w:rsidR="00626973" w:rsidRDefault="00626973">
      <w:pPr>
        <w:pStyle w:val="ConsPlusNormal"/>
        <w:jc w:val="both"/>
      </w:pPr>
    </w:p>
    <w:p w:rsidR="00626973" w:rsidRDefault="00626973">
      <w:pPr>
        <w:pStyle w:val="ConsPlusNormal"/>
        <w:jc w:val="center"/>
        <w:outlineLvl w:val="2"/>
      </w:pPr>
      <w:r>
        <w:t>Паспорт Подпрограммы</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155"/>
        <w:gridCol w:w="4592"/>
      </w:tblGrid>
      <w:tr w:rsidR="00626973">
        <w:tc>
          <w:tcPr>
            <w:tcW w:w="3231" w:type="dxa"/>
          </w:tcPr>
          <w:p w:rsidR="00626973" w:rsidRDefault="00626973">
            <w:pPr>
              <w:pStyle w:val="ConsPlusNormal"/>
            </w:pPr>
            <w:r>
              <w:t>Наименование подпрограммы</w:t>
            </w:r>
          </w:p>
        </w:tc>
        <w:tc>
          <w:tcPr>
            <w:tcW w:w="5747" w:type="dxa"/>
            <w:gridSpan w:val="2"/>
          </w:tcPr>
          <w:p w:rsidR="00626973" w:rsidRDefault="00626973">
            <w:pPr>
              <w:pStyle w:val="ConsPlusNormal"/>
              <w:jc w:val="both"/>
            </w:pPr>
            <w:r>
              <w:t>Обеспечение реализации Государственной программы Республики Татарстан "Развитие лесного хозяйства на 2014 - 2020 годы" (далее - Подпрограмма)</w:t>
            </w:r>
          </w:p>
        </w:tc>
      </w:tr>
      <w:tr w:rsidR="00626973">
        <w:tc>
          <w:tcPr>
            <w:tcW w:w="3231" w:type="dxa"/>
          </w:tcPr>
          <w:p w:rsidR="00626973" w:rsidRDefault="00626973">
            <w:pPr>
              <w:pStyle w:val="ConsPlusNormal"/>
            </w:pPr>
            <w:r>
              <w:t>Государственный заказчик Подпрограммы</w:t>
            </w:r>
          </w:p>
        </w:tc>
        <w:tc>
          <w:tcPr>
            <w:tcW w:w="5747" w:type="dxa"/>
            <w:gridSpan w:val="2"/>
          </w:tcPr>
          <w:p w:rsidR="00626973" w:rsidRDefault="00626973">
            <w:pPr>
              <w:pStyle w:val="ConsPlusNormal"/>
              <w:jc w:val="both"/>
            </w:pPr>
            <w:r>
              <w:t>Министерство лесного хозяйства Республики Татарстан</w:t>
            </w:r>
          </w:p>
        </w:tc>
      </w:tr>
      <w:tr w:rsidR="00626973">
        <w:tc>
          <w:tcPr>
            <w:tcW w:w="3231" w:type="dxa"/>
          </w:tcPr>
          <w:p w:rsidR="00626973" w:rsidRDefault="00626973">
            <w:pPr>
              <w:pStyle w:val="ConsPlusNormal"/>
              <w:jc w:val="both"/>
            </w:pPr>
            <w:r>
              <w:t>Основной разработчик Подпрограммы</w:t>
            </w:r>
          </w:p>
        </w:tc>
        <w:tc>
          <w:tcPr>
            <w:tcW w:w="5747" w:type="dxa"/>
            <w:gridSpan w:val="2"/>
          </w:tcPr>
          <w:p w:rsidR="00626973" w:rsidRDefault="00626973">
            <w:pPr>
              <w:pStyle w:val="ConsPlusNormal"/>
              <w:jc w:val="both"/>
            </w:pPr>
            <w:r>
              <w:t>Министерство лесного хозяйства Республики Татарстан</w:t>
            </w:r>
          </w:p>
        </w:tc>
      </w:tr>
      <w:tr w:rsidR="00626973">
        <w:tc>
          <w:tcPr>
            <w:tcW w:w="3231" w:type="dxa"/>
          </w:tcPr>
          <w:p w:rsidR="00626973" w:rsidRDefault="00626973">
            <w:pPr>
              <w:pStyle w:val="ConsPlusNormal"/>
            </w:pPr>
            <w:r>
              <w:t>Цель Подпрограммы</w:t>
            </w:r>
          </w:p>
        </w:tc>
        <w:tc>
          <w:tcPr>
            <w:tcW w:w="5747" w:type="dxa"/>
            <w:gridSpan w:val="2"/>
          </w:tcPr>
          <w:p w:rsidR="00626973" w:rsidRDefault="00626973">
            <w:pPr>
              <w:pStyle w:val="ConsPlusNormal"/>
            </w:pPr>
            <w:r>
              <w:t>Повышение эффективности управления лесами</w:t>
            </w:r>
          </w:p>
        </w:tc>
      </w:tr>
      <w:tr w:rsidR="00626973">
        <w:tc>
          <w:tcPr>
            <w:tcW w:w="3231" w:type="dxa"/>
          </w:tcPr>
          <w:p w:rsidR="00626973" w:rsidRDefault="00626973">
            <w:pPr>
              <w:pStyle w:val="ConsPlusNormal"/>
            </w:pPr>
            <w:r>
              <w:t>Задачи Подпрограммы</w:t>
            </w:r>
          </w:p>
        </w:tc>
        <w:tc>
          <w:tcPr>
            <w:tcW w:w="5747" w:type="dxa"/>
            <w:gridSpan w:val="2"/>
          </w:tcPr>
          <w:p w:rsidR="00626973" w:rsidRDefault="00626973">
            <w:pPr>
              <w:pStyle w:val="ConsPlusNormal"/>
              <w:jc w:val="both"/>
            </w:pPr>
            <w:r>
              <w:t>Повышение эффективности исполнения государственных функций и государственных услуг в сфере лесных отношений, повышение эффективности бюджетных расходов в сфере реализации государственной программы</w:t>
            </w:r>
          </w:p>
        </w:tc>
      </w:tr>
      <w:tr w:rsidR="00626973">
        <w:tc>
          <w:tcPr>
            <w:tcW w:w="3231" w:type="dxa"/>
          </w:tcPr>
          <w:p w:rsidR="00626973" w:rsidRDefault="00626973">
            <w:pPr>
              <w:pStyle w:val="ConsPlusNormal"/>
              <w:jc w:val="both"/>
            </w:pPr>
            <w:r>
              <w:t>Сроки и этапы реализации Подпрограммы</w:t>
            </w:r>
          </w:p>
        </w:tc>
        <w:tc>
          <w:tcPr>
            <w:tcW w:w="5747" w:type="dxa"/>
            <w:gridSpan w:val="2"/>
          </w:tcPr>
          <w:p w:rsidR="00626973" w:rsidRDefault="00626973">
            <w:pPr>
              <w:pStyle w:val="ConsPlusNormal"/>
            </w:pPr>
            <w:r>
              <w:t>2014 - 2020 годы.</w:t>
            </w:r>
          </w:p>
          <w:p w:rsidR="00626973" w:rsidRDefault="00626973">
            <w:pPr>
              <w:pStyle w:val="ConsPlusNormal"/>
            </w:pPr>
            <w:r>
              <w:t>I этап: 2014 - 2016 годы;</w:t>
            </w:r>
          </w:p>
          <w:p w:rsidR="00626973" w:rsidRDefault="00626973">
            <w:pPr>
              <w:pStyle w:val="ConsPlusNormal"/>
            </w:pPr>
            <w:r>
              <w:t>II этап: 2017 - 2018 годы;</w:t>
            </w:r>
          </w:p>
          <w:p w:rsidR="00626973" w:rsidRDefault="00626973">
            <w:pPr>
              <w:pStyle w:val="ConsPlusNormal"/>
            </w:pPr>
            <w:r>
              <w:t>III этап: 2019 - 2020 годы</w:t>
            </w:r>
          </w:p>
        </w:tc>
      </w:tr>
      <w:tr w:rsidR="00626973">
        <w:tc>
          <w:tcPr>
            <w:tcW w:w="3231" w:type="dxa"/>
            <w:vMerge w:val="restart"/>
            <w:tcBorders>
              <w:bottom w:val="nil"/>
            </w:tcBorders>
          </w:tcPr>
          <w:p w:rsidR="00626973" w:rsidRDefault="00626973">
            <w:pPr>
              <w:pStyle w:val="ConsPlusNormal"/>
              <w:jc w:val="both"/>
            </w:pPr>
            <w:r>
              <w:t>Объемы финансирования Подпрограммы с распределением по годам и источникам</w:t>
            </w:r>
          </w:p>
        </w:tc>
        <w:tc>
          <w:tcPr>
            <w:tcW w:w="5747" w:type="dxa"/>
            <w:gridSpan w:val="2"/>
          </w:tcPr>
          <w:p w:rsidR="00626973" w:rsidRDefault="00626973">
            <w:pPr>
              <w:pStyle w:val="ConsPlusNormal"/>
              <w:jc w:val="both"/>
            </w:pPr>
            <w:r>
              <w:t>Общий объем финансирования Подпрограммы составляет 1 963 755,1 тыс. рублей, в том числе:</w:t>
            </w:r>
          </w:p>
          <w:p w:rsidR="00626973" w:rsidRDefault="00626973">
            <w:pPr>
              <w:pStyle w:val="ConsPlusNormal"/>
              <w:jc w:val="both"/>
            </w:pPr>
            <w:r>
              <w:t>выделяемые в установленном порядке средства федерального бюджета - 1 963 755,1 тыс. рублей.</w:t>
            </w:r>
          </w:p>
          <w:p w:rsidR="00626973" w:rsidRDefault="00626973">
            <w:pPr>
              <w:pStyle w:val="ConsPlusNormal"/>
              <w:jc w:val="right"/>
            </w:pPr>
            <w:r>
              <w:t>(тыс. рублей)</w:t>
            </w:r>
          </w:p>
        </w:tc>
      </w:tr>
      <w:tr w:rsidR="00626973">
        <w:tc>
          <w:tcPr>
            <w:tcW w:w="3231" w:type="dxa"/>
            <w:vMerge/>
            <w:tcBorders>
              <w:bottom w:val="nil"/>
            </w:tcBorders>
          </w:tcPr>
          <w:p w:rsidR="00626973" w:rsidRDefault="00626973"/>
        </w:tc>
        <w:tc>
          <w:tcPr>
            <w:tcW w:w="1155" w:type="dxa"/>
          </w:tcPr>
          <w:p w:rsidR="00626973" w:rsidRDefault="00626973">
            <w:pPr>
              <w:pStyle w:val="ConsPlusNormal"/>
              <w:jc w:val="center"/>
            </w:pPr>
            <w:r>
              <w:t>Год</w:t>
            </w:r>
          </w:p>
        </w:tc>
        <w:tc>
          <w:tcPr>
            <w:tcW w:w="4592" w:type="dxa"/>
          </w:tcPr>
          <w:p w:rsidR="00626973" w:rsidRDefault="00626973">
            <w:pPr>
              <w:pStyle w:val="ConsPlusNormal"/>
              <w:jc w:val="center"/>
            </w:pPr>
            <w:r>
              <w:t>Средства федерального бюджета</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2014</w:t>
            </w:r>
          </w:p>
        </w:tc>
        <w:tc>
          <w:tcPr>
            <w:tcW w:w="4592" w:type="dxa"/>
          </w:tcPr>
          <w:p w:rsidR="00626973" w:rsidRDefault="00626973">
            <w:pPr>
              <w:pStyle w:val="ConsPlusNormal"/>
              <w:jc w:val="center"/>
            </w:pPr>
            <w:r>
              <w:t>276 706,7</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2015</w:t>
            </w:r>
          </w:p>
        </w:tc>
        <w:tc>
          <w:tcPr>
            <w:tcW w:w="4592" w:type="dxa"/>
          </w:tcPr>
          <w:p w:rsidR="00626973" w:rsidRDefault="00626973">
            <w:pPr>
              <w:pStyle w:val="ConsPlusNormal"/>
              <w:jc w:val="center"/>
            </w:pPr>
            <w:r>
              <w:t>276 836,4</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2016</w:t>
            </w:r>
          </w:p>
        </w:tc>
        <w:tc>
          <w:tcPr>
            <w:tcW w:w="4592" w:type="dxa"/>
          </w:tcPr>
          <w:p w:rsidR="00626973" w:rsidRDefault="00626973">
            <w:pPr>
              <w:pStyle w:val="ConsPlusNormal"/>
              <w:jc w:val="center"/>
            </w:pPr>
            <w:r>
              <w:t>282 042,5</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2017</w:t>
            </w:r>
          </w:p>
        </w:tc>
        <w:tc>
          <w:tcPr>
            <w:tcW w:w="4592" w:type="dxa"/>
          </w:tcPr>
          <w:p w:rsidR="00626973" w:rsidRDefault="00626973">
            <w:pPr>
              <w:pStyle w:val="ConsPlusNormal"/>
              <w:jc w:val="center"/>
            </w:pPr>
            <w:r>
              <w:t>282 042,4</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2018</w:t>
            </w:r>
          </w:p>
        </w:tc>
        <w:tc>
          <w:tcPr>
            <w:tcW w:w="4592" w:type="dxa"/>
          </w:tcPr>
          <w:p w:rsidR="00626973" w:rsidRDefault="00626973">
            <w:pPr>
              <w:pStyle w:val="ConsPlusNormal"/>
              <w:jc w:val="center"/>
            </w:pPr>
            <w:r>
              <w:t>282 042,5</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2019</w:t>
            </w:r>
          </w:p>
        </w:tc>
        <w:tc>
          <w:tcPr>
            <w:tcW w:w="4592" w:type="dxa"/>
          </w:tcPr>
          <w:p w:rsidR="00626973" w:rsidRDefault="00626973">
            <w:pPr>
              <w:pStyle w:val="ConsPlusNormal"/>
              <w:jc w:val="center"/>
            </w:pPr>
            <w:r>
              <w:t>282 042,5</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2020</w:t>
            </w:r>
          </w:p>
        </w:tc>
        <w:tc>
          <w:tcPr>
            <w:tcW w:w="4592" w:type="dxa"/>
          </w:tcPr>
          <w:p w:rsidR="00626973" w:rsidRDefault="00626973">
            <w:pPr>
              <w:pStyle w:val="ConsPlusNormal"/>
              <w:jc w:val="center"/>
            </w:pPr>
            <w:r>
              <w:t>282 042,5</w:t>
            </w:r>
          </w:p>
        </w:tc>
      </w:tr>
      <w:tr w:rsidR="00626973">
        <w:tc>
          <w:tcPr>
            <w:tcW w:w="3231" w:type="dxa"/>
            <w:vMerge/>
            <w:tcBorders>
              <w:bottom w:val="nil"/>
            </w:tcBorders>
          </w:tcPr>
          <w:p w:rsidR="00626973" w:rsidRDefault="00626973"/>
        </w:tc>
        <w:tc>
          <w:tcPr>
            <w:tcW w:w="1155" w:type="dxa"/>
          </w:tcPr>
          <w:p w:rsidR="00626973" w:rsidRDefault="00626973">
            <w:pPr>
              <w:pStyle w:val="ConsPlusNormal"/>
            </w:pPr>
            <w:r>
              <w:t>Всего</w:t>
            </w:r>
          </w:p>
        </w:tc>
        <w:tc>
          <w:tcPr>
            <w:tcW w:w="4592" w:type="dxa"/>
          </w:tcPr>
          <w:p w:rsidR="00626973" w:rsidRDefault="00626973">
            <w:pPr>
              <w:pStyle w:val="ConsPlusNormal"/>
              <w:jc w:val="center"/>
            </w:pPr>
            <w:r>
              <w:t>1 963 755,1</w:t>
            </w:r>
          </w:p>
        </w:tc>
      </w:tr>
      <w:tr w:rsidR="00626973">
        <w:tblPrEx>
          <w:tblBorders>
            <w:insideH w:val="nil"/>
          </w:tblBorders>
        </w:tblPrEx>
        <w:tc>
          <w:tcPr>
            <w:tcW w:w="3231" w:type="dxa"/>
            <w:vMerge/>
            <w:tcBorders>
              <w:bottom w:val="nil"/>
            </w:tcBorders>
          </w:tcPr>
          <w:p w:rsidR="00626973" w:rsidRDefault="00626973"/>
        </w:tc>
        <w:tc>
          <w:tcPr>
            <w:tcW w:w="5747" w:type="dxa"/>
            <w:gridSpan w:val="2"/>
            <w:tcBorders>
              <w:bottom w:val="nil"/>
            </w:tcBorders>
          </w:tcPr>
          <w:p w:rsidR="00626973" w:rsidRDefault="00626973">
            <w:pPr>
              <w:pStyle w:val="ConsPlusNormal"/>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626973">
        <w:tblPrEx>
          <w:tblBorders>
            <w:insideH w:val="nil"/>
          </w:tblBorders>
        </w:tblPrEx>
        <w:tc>
          <w:tcPr>
            <w:tcW w:w="8978" w:type="dxa"/>
            <w:gridSpan w:val="3"/>
            <w:tcBorders>
              <w:top w:val="nil"/>
            </w:tcBorders>
          </w:tcPr>
          <w:p w:rsidR="00626973" w:rsidRDefault="00626973">
            <w:pPr>
              <w:pStyle w:val="ConsPlusNormal"/>
              <w:jc w:val="both"/>
            </w:pPr>
            <w:r>
              <w:t xml:space="preserve">(в ред. </w:t>
            </w:r>
            <w:hyperlink r:id="rId145" w:history="1">
              <w:r>
                <w:rPr>
                  <w:color w:val="0000FF"/>
                </w:rPr>
                <w:t>Постановления</w:t>
              </w:r>
            </w:hyperlink>
            <w:r>
              <w:t xml:space="preserve"> КМ РТ от 10.05.2017 N 270)</w:t>
            </w:r>
          </w:p>
        </w:tc>
      </w:tr>
      <w:tr w:rsidR="00626973">
        <w:tblPrEx>
          <w:tblBorders>
            <w:insideH w:val="nil"/>
          </w:tblBorders>
        </w:tblPrEx>
        <w:tc>
          <w:tcPr>
            <w:tcW w:w="3231" w:type="dxa"/>
            <w:tcBorders>
              <w:bottom w:val="nil"/>
            </w:tcBorders>
          </w:tcPr>
          <w:p w:rsidR="00626973" w:rsidRDefault="00626973">
            <w:pPr>
              <w:pStyle w:val="ConsPlusNormal"/>
              <w:jc w:val="both"/>
            </w:pPr>
            <w:r>
              <w:t>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w:t>
            </w:r>
          </w:p>
        </w:tc>
        <w:tc>
          <w:tcPr>
            <w:tcW w:w="5747" w:type="dxa"/>
            <w:gridSpan w:val="2"/>
            <w:tcBorders>
              <w:bottom w:val="nil"/>
            </w:tcBorders>
          </w:tcPr>
          <w:p w:rsidR="00626973" w:rsidRDefault="00626973">
            <w:pPr>
              <w:pStyle w:val="ConsPlusNormal"/>
              <w:jc w:val="both"/>
            </w:pPr>
            <w:r>
              <w:t>Реализация Подпрограммы позволит достичь к 2020 году:</w:t>
            </w:r>
          </w:p>
          <w:p w:rsidR="00626973" w:rsidRDefault="00626973">
            <w:pPr>
              <w:pStyle w:val="ConsPlusNormal"/>
              <w:jc w:val="both"/>
            </w:pPr>
            <w:r>
              <w:t>1. Сохранения темпа роста заработной платы работников лесного хозяйства к предыдущему году на уровне 101,1 процента.</w:t>
            </w:r>
          </w:p>
          <w:p w:rsidR="00626973" w:rsidRDefault="00626973">
            <w:pPr>
              <w:pStyle w:val="ConsPlusNormal"/>
              <w:jc w:val="both"/>
            </w:pPr>
            <w:r>
              <w:t>2. Сохранения покрытой лесом площади на уровне 100 процентов.</w:t>
            </w:r>
          </w:p>
        </w:tc>
      </w:tr>
      <w:tr w:rsidR="00626973">
        <w:tblPrEx>
          <w:tblBorders>
            <w:insideH w:val="nil"/>
          </w:tblBorders>
        </w:tblPrEx>
        <w:tc>
          <w:tcPr>
            <w:tcW w:w="8978" w:type="dxa"/>
            <w:gridSpan w:val="3"/>
            <w:tcBorders>
              <w:top w:val="nil"/>
            </w:tcBorders>
          </w:tcPr>
          <w:p w:rsidR="00626973" w:rsidRDefault="00626973">
            <w:pPr>
              <w:pStyle w:val="ConsPlusNormal"/>
              <w:jc w:val="both"/>
            </w:pPr>
            <w:r>
              <w:t xml:space="preserve">(в ред. </w:t>
            </w:r>
            <w:hyperlink r:id="rId146" w:history="1">
              <w:r>
                <w:rPr>
                  <w:color w:val="0000FF"/>
                </w:rPr>
                <w:t>Постановления</w:t>
              </w:r>
            </w:hyperlink>
            <w:r>
              <w:t xml:space="preserve"> КМ РТ от 10.05.2017 N 270)</w:t>
            </w:r>
          </w:p>
        </w:tc>
      </w:tr>
    </w:tbl>
    <w:p w:rsidR="00626973" w:rsidRDefault="00626973">
      <w:pPr>
        <w:pStyle w:val="ConsPlusNormal"/>
        <w:jc w:val="both"/>
      </w:pPr>
    </w:p>
    <w:p w:rsidR="00626973" w:rsidRDefault="00626973">
      <w:pPr>
        <w:pStyle w:val="ConsPlusNormal"/>
        <w:jc w:val="center"/>
        <w:outlineLvl w:val="2"/>
      </w:pPr>
      <w:r>
        <w:t>I. Общая характеристика сферы реализации Подпрограммы,</w:t>
      </w:r>
    </w:p>
    <w:p w:rsidR="00626973" w:rsidRDefault="00626973">
      <w:pPr>
        <w:pStyle w:val="ConsPlusNormal"/>
        <w:jc w:val="center"/>
      </w:pPr>
      <w:r>
        <w:t>проблемы и пути ее решения</w:t>
      </w:r>
    </w:p>
    <w:p w:rsidR="00626973" w:rsidRDefault="00626973">
      <w:pPr>
        <w:pStyle w:val="ConsPlusNormal"/>
        <w:jc w:val="both"/>
      </w:pPr>
    </w:p>
    <w:p w:rsidR="00626973" w:rsidRDefault="00626973">
      <w:pPr>
        <w:pStyle w:val="ConsPlusNormal"/>
        <w:ind w:firstLine="540"/>
        <w:jc w:val="both"/>
      </w:pPr>
      <w:r>
        <w:t>Сферой реализации Подпрограммы является реализация мероприятий Программы на республиканском уровне в новых условиях лесоуправления, в соответствии с ожидаемыми результатами на основе эффективного выполнения полномочий и функций органов управления, совершенствования организации кадрового, научного, информационного и консультационного обслуживания в сфере развития лесного комплекса республики, что позволит рационально использовать выделяемые бюджетные средства.</w:t>
      </w:r>
    </w:p>
    <w:p w:rsidR="00626973" w:rsidRDefault="00626973">
      <w:pPr>
        <w:pStyle w:val="ConsPlusNormal"/>
        <w:ind w:firstLine="540"/>
        <w:jc w:val="both"/>
      </w:pPr>
      <w:r>
        <w:t>Прогноз реализации Подпрограммы проводится с позиций оценки основных проблем и механизмов обеспечения успешного выполнения запланированных мероприятий и целевых индикаторов и предполагает дальнейшее совершенствование взаимоотношений федеральных и республиканских органов управления лесопромышленного комплекса и субъектов хозяйствования в лесном секторе, а также постоянный контроль достигнутых конкретных результатов.</w:t>
      </w:r>
    </w:p>
    <w:p w:rsidR="00626973" w:rsidRDefault="00626973">
      <w:pPr>
        <w:pStyle w:val="ConsPlusNormal"/>
        <w:ind w:firstLine="540"/>
        <w:jc w:val="both"/>
      </w:pPr>
      <w:r>
        <w:t>Сегодня в лесном хозяйстве накопились системные проблемы, тенденции развития которых при сохранении текущей ситуации могут усилиться. Эти проблемы препятствуют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что значительно снижает перспективы лесного комплекса в экономике страны, роль лесов в улучшении качества жизни граждан.</w:t>
      </w:r>
    </w:p>
    <w:p w:rsidR="00626973" w:rsidRDefault="00626973">
      <w:pPr>
        <w:pStyle w:val="ConsPlusNormal"/>
        <w:ind w:firstLine="540"/>
        <w:jc w:val="both"/>
      </w:pPr>
      <w:r>
        <w:t>В настоящее время система образования должна обеспечивать подготовку кадров, способных эффективно осуществлять как административные государственные функции, так и функции по управлению бизнес-структурами в лесном секторе, а также обеспечивать подготовку и переподготовку высококвалифицированных специалистов.</w:t>
      </w:r>
    </w:p>
    <w:p w:rsidR="00626973" w:rsidRDefault="00626973">
      <w:pPr>
        <w:pStyle w:val="ConsPlusNormal"/>
        <w:ind w:firstLine="540"/>
        <w:jc w:val="both"/>
      </w:pPr>
      <w:r>
        <w:t>В результате реализации Подпрограммы предполагается:</w:t>
      </w:r>
    </w:p>
    <w:p w:rsidR="00626973" w:rsidRDefault="00626973">
      <w:pPr>
        <w:pStyle w:val="ConsPlusNormal"/>
        <w:ind w:firstLine="540"/>
        <w:jc w:val="both"/>
      </w:pPr>
      <w:r>
        <w:t>дальнейшее совершенствование системы лесоуправления на основе разграничения полномочий между разными уровнями государственной власти и повышения качества исполнения государственных функций в сфере лесных отношений в целях обеспечения эффективной реализации мероприятий Программы;</w:t>
      </w:r>
    </w:p>
    <w:p w:rsidR="00626973" w:rsidRDefault="00626973">
      <w:pPr>
        <w:pStyle w:val="ConsPlusNormal"/>
        <w:ind w:firstLine="540"/>
        <w:jc w:val="both"/>
      </w:pPr>
      <w:r>
        <w:t xml:space="preserve">развитие системы прогнозирования и стратегического планирования управления лесами на основе улучшения качества информации о количественных и качественных характеристиках </w:t>
      </w:r>
      <w:r>
        <w:lastRenderedPageBreak/>
        <w:t>лесов, их использовании, охране, защите и воспроизводстве;</w:t>
      </w:r>
    </w:p>
    <w:p w:rsidR="00626973" w:rsidRDefault="00626973">
      <w:pPr>
        <w:pStyle w:val="ConsPlusNormal"/>
        <w:ind w:firstLine="540"/>
        <w:jc w:val="both"/>
      </w:pPr>
      <w:r>
        <w:t>совершенствование системы переподготовки и повышения квалификации специалистов лесного хозяйства.</w:t>
      </w:r>
    </w:p>
    <w:p w:rsidR="00626973" w:rsidRDefault="00626973">
      <w:pPr>
        <w:pStyle w:val="ConsPlusNormal"/>
        <w:jc w:val="both"/>
      </w:pPr>
    </w:p>
    <w:p w:rsidR="00626973" w:rsidRDefault="00626973">
      <w:pPr>
        <w:pStyle w:val="ConsPlusNormal"/>
        <w:jc w:val="center"/>
        <w:outlineLvl w:val="2"/>
      </w:pPr>
      <w:r>
        <w:t>II. Цель, задачи, описание ожидаемых конечных результатов</w:t>
      </w:r>
    </w:p>
    <w:p w:rsidR="00626973" w:rsidRDefault="00626973">
      <w:pPr>
        <w:pStyle w:val="ConsPlusNormal"/>
        <w:jc w:val="center"/>
      </w:pPr>
      <w:r>
        <w:t>Подпрограммы, сроки и этапы ее реализации</w:t>
      </w:r>
    </w:p>
    <w:p w:rsidR="00626973" w:rsidRDefault="00626973">
      <w:pPr>
        <w:pStyle w:val="ConsPlusNormal"/>
        <w:jc w:val="both"/>
      </w:pPr>
    </w:p>
    <w:p w:rsidR="00626973" w:rsidRDefault="00626973">
      <w:pPr>
        <w:pStyle w:val="ConsPlusNormal"/>
        <w:ind w:firstLine="540"/>
        <w:jc w:val="both"/>
      </w:pPr>
      <w:r>
        <w:t>Целью Подпрограммы является повышение эффективности управления лесами.</w:t>
      </w:r>
    </w:p>
    <w:p w:rsidR="00626973" w:rsidRDefault="00626973">
      <w:pPr>
        <w:pStyle w:val="ConsPlusNormal"/>
        <w:ind w:firstLine="540"/>
        <w:jc w:val="both"/>
      </w:pPr>
      <w:r>
        <w:t>Задачей Подпрограммы является повышение эффективности исполнения государственных функций и государственных услуг в сфере лесных отношений, повышение эффективности бюджетных расходов в сфере реализации Программы.</w:t>
      </w:r>
    </w:p>
    <w:p w:rsidR="00626973" w:rsidRDefault="00626973">
      <w:pPr>
        <w:pStyle w:val="ConsPlusNormal"/>
        <w:ind w:firstLine="540"/>
        <w:jc w:val="both"/>
      </w:pPr>
      <w:r>
        <w:t>В решении задачи Подпрограммы предусмотрена реализация мероприятий в сфере управления лесными отношениями.</w:t>
      </w:r>
    </w:p>
    <w:p w:rsidR="00626973" w:rsidRDefault="00626973">
      <w:pPr>
        <w:pStyle w:val="ConsPlusNormal"/>
        <w:ind w:firstLine="540"/>
        <w:jc w:val="both"/>
      </w:pPr>
      <w:r>
        <w:t xml:space="preserve">Основная цель, задачи, индикаторы оценки результатов, а также объемы финансирования мероприятий, предусмотренных Подпрограммой, представлены в </w:t>
      </w:r>
      <w:hyperlink w:anchor="P3856" w:history="1">
        <w:r>
          <w:rPr>
            <w:color w:val="0000FF"/>
          </w:rPr>
          <w:t>приложении</w:t>
        </w:r>
      </w:hyperlink>
      <w:r>
        <w:t xml:space="preserve"> к ней.</w:t>
      </w:r>
    </w:p>
    <w:p w:rsidR="00626973" w:rsidRDefault="00626973">
      <w:pPr>
        <w:pStyle w:val="ConsPlusNormal"/>
        <w:jc w:val="both"/>
      </w:pPr>
    </w:p>
    <w:p w:rsidR="00626973" w:rsidRDefault="00626973">
      <w:pPr>
        <w:pStyle w:val="ConsPlusNormal"/>
        <w:jc w:val="center"/>
        <w:outlineLvl w:val="3"/>
      </w:pPr>
      <w:r>
        <w:t>Сроки и этапы реализации 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рассчитана на 2014 - 2020 годы, выполнение мероприятий намечено в три этапа:</w:t>
      </w:r>
    </w:p>
    <w:p w:rsidR="00626973" w:rsidRDefault="00626973">
      <w:pPr>
        <w:pStyle w:val="ConsPlusNormal"/>
        <w:ind w:firstLine="540"/>
        <w:jc w:val="both"/>
      </w:pPr>
      <w:r>
        <w:t>на первом этапе (2014 - 2016 годы) предполагается проведение мероприятий по прогнозированию и стратегическому планированию при управлении лесами (в сфере использования, воспроизводства и охраны лесов, повышения эффективности исполнения государственных услуг в области лесных отношений), повышение квалификации руководящих работников и специалистов лесного хозяйства;</w:t>
      </w:r>
    </w:p>
    <w:p w:rsidR="00626973" w:rsidRDefault="00626973">
      <w:pPr>
        <w:pStyle w:val="ConsPlusNormal"/>
        <w:ind w:firstLine="540"/>
        <w:jc w:val="both"/>
      </w:pPr>
      <w:r>
        <w:t>на втором этапе (2017 - 2018 годы) предполагается осуществление комплекса мер по совершенствованию системы лесоуправления в Республике Татарстан, совершенствование системы разграничения полномочий между разными уровнями государственной власти и межведомственного взаимодействия в области лесных отношений;</w:t>
      </w:r>
    </w:p>
    <w:p w:rsidR="00626973" w:rsidRDefault="00626973">
      <w:pPr>
        <w:pStyle w:val="ConsPlusNormal"/>
        <w:ind w:firstLine="540"/>
        <w:jc w:val="both"/>
      </w:pPr>
      <w:r>
        <w:t>на третьем этапе (2019 - 2020 годы) предполагается дальнейшая реализация комплекса мер по улучшению условий труда и уровня занятости в лесном хозяйстве.</w:t>
      </w:r>
    </w:p>
    <w:p w:rsidR="00626973" w:rsidRDefault="00626973">
      <w:pPr>
        <w:pStyle w:val="ConsPlusNormal"/>
        <w:jc w:val="both"/>
      </w:pPr>
    </w:p>
    <w:p w:rsidR="00626973" w:rsidRDefault="00626973">
      <w:pPr>
        <w:pStyle w:val="ConsPlusNormal"/>
        <w:jc w:val="center"/>
        <w:outlineLvl w:val="2"/>
      </w:pPr>
      <w:r>
        <w:t>III. Обоснование ресурсного обеспечения Подпрограммы</w:t>
      </w:r>
    </w:p>
    <w:p w:rsidR="00626973" w:rsidRDefault="00626973">
      <w:pPr>
        <w:pStyle w:val="ConsPlusNormal"/>
        <w:jc w:val="center"/>
      </w:pPr>
      <w:r>
        <w:t xml:space="preserve">(в ред. </w:t>
      </w:r>
      <w:hyperlink r:id="rId147" w:history="1">
        <w:r>
          <w:rPr>
            <w:color w:val="0000FF"/>
          </w:rPr>
          <w:t>Постановления</w:t>
        </w:r>
      </w:hyperlink>
      <w:r>
        <w:t xml:space="preserve"> КМ РТ от 10.05.2017 N 270)</w:t>
      </w:r>
    </w:p>
    <w:p w:rsidR="00626973" w:rsidRDefault="00626973">
      <w:pPr>
        <w:pStyle w:val="ConsPlusNormal"/>
        <w:jc w:val="both"/>
      </w:pPr>
    </w:p>
    <w:p w:rsidR="00626973" w:rsidRDefault="00626973">
      <w:pPr>
        <w:pStyle w:val="ConsPlusNormal"/>
        <w:ind w:firstLine="540"/>
        <w:jc w:val="both"/>
      </w:pPr>
      <w:r>
        <w:t>Общий объем финансирования Подпрограммы составляет 1 963 755,1 тыс. рублей, в том числе:</w:t>
      </w:r>
    </w:p>
    <w:p w:rsidR="00626973" w:rsidRDefault="00626973">
      <w:pPr>
        <w:pStyle w:val="ConsPlusNormal"/>
        <w:ind w:firstLine="540"/>
        <w:jc w:val="both"/>
      </w:pPr>
      <w:r>
        <w:t>выделяемые в установленном порядке средства федерального бюджета - 1 963 755,1 тыс. рублей.</w:t>
      </w:r>
    </w:p>
    <w:p w:rsidR="00626973" w:rsidRDefault="00626973">
      <w:pPr>
        <w:pStyle w:val="ConsPlusNormal"/>
        <w:jc w:val="both"/>
      </w:pPr>
    </w:p>
    <w:p w:rsidR="00626973" w:rsidRDefault="00626973">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5726"/>
      </w:tblGrid>
      <w:tr w:rsidR="00626973">
        <w:tc>
          <w:tcPr>
            <w:tcW w:w="2324" w:type="dxa"/>
            <w:vAlign w:val="center"/>
          </w:tcPr>
          <w:p w:rsidR="00626973" w:rsidRDefault="00626973">
            <w:pPr>
              <w:pStyle w:val="ConsPlusNormal"/>
              <w:jc w:val="center"/>
            </w:pPr>
            <w:r>
              <w:t>Год</w:t>
            </w:r>
          </w:p>
        </w:tc>
        <w:tc>
          <w:tcPr>
            <w:tcW w:w="5726" w:type="dxa"/>
          </w:tcPr>
          <w:p w:rsidR="00626973" w:rsidRDefault="00626973">
            <w:pPr>
              <w:pStyle w:val="ConsPlusNormal"/>
              <w:jc w:val="center"/>
            </w:pPr>
            <w:r>
              <w:t>Средства федерального бюджета</w:t>
            </w:r>
          </w:p>
        </w:tc>
      </w:tr>
      <w:tr w:rsidR="00626973">
        <w:tc>
          <w:tcPr>
            <w:tcW w:w="2324" w:type="dxa"/>
          </w:tcPr>
          <w:p w:rsidR="00626973" w:rsidRDefault="00626973">
            <w:pPr>
              <w:pStyle w:val="ConsPlusNormal"/>
              <w:jc w:val="center"/>
            </w:pPr>
            <w:r>
              <w:t>2014</w:t>
            </w:r>
          </w:p>
        </w:tc>
        <w:tc>
          <w:tcPr>
            <w:tcW w:w="5726" w:type="dxa"/>
          </w:tcPr>
          <w:p w:rsidR="00626973" w:rsidRDefault="00626973">
            <w:pPr>
              <w:pStyle w:val="ConsPlusNormal"/>
              <w:jc w:val="center"/>
            </w:pPr>
            <w:r>
              <w:t>276 706,7</w:t>
            </w:r>
          </w:p>
        </w:tc>
      </w:tr>
      <w:tr w:rsidR="00626973">
        <w:tc>
          <w:tcPr>
            <w:tcW w:w="2324" w:type="dxa"/>
          </w:tcPr>
          <w:p w:rsidR="00626973" w:rsidRDefault="00626973">
            <w:pPr>
              <w:pStyle w:val="ConsPlusNormal"/>
              <w:jc w:val="center"/>
            </w:pPr>
            <w:r>
              <w:t>2015</w:t>
            </w:r>
          </w:p>
        </w:tc>
        <w:tc>
          <w:tcPr>
            <w:tcW w:w="5726" w:type="dxa"/>
          </w:tcPr>
          <w:p w:rsidR="00626973" w:rsidRDefault="00626973">
            <w:pPr>
              <w:pStyle w:val="ConsPlusNormal"/>
              <w:jc w:val="center"/>
            </w:pPr>
            <w:r>
              <w:t>276 836,4</w:t>
            </w:r>
          </w:p>
        </w:tc>
      </w:tr>
      <w:tr w:rsidR="00626973">
        <w:tc>
          <w:tcPr>
            <w:tcW w:w="2324" w:type="dxa"/>
          </w:tcPr>
          <w:p w:rsidR="00626973" w:rsidRDefault="00626973">
            <w:pPr>
              <w:pStyle w:val="ConsPlusNormal"/>
              <w:jc w:val="center"/>
            </w:pPr>
            <w:r>
              <w:t>2016</w:t>
            </w:r>
          </w:p>
        </w:tc>
        <w:tc>
          <w:tcPr>
            <w:tcW w:w="5726" w:type="dxa"/>
          </w:tcPr>
          <w:p w:rsidR="00626973" w:rsidRDefault="00626973">
            <w:pPr>
              <w:pStyle w:val="ConsPlusNormal"/>
              <w:jc w:val="center"/>
            </w:pPr>
            <w:r>
              <w:t>282 042,5</w:t>
            </w:r>
          </w:p>
        </w:tc>
      </w:tr>
      <w:tr w:rsidR="00626973">
        <w:tc>
          <w:tcPr>
            <w:tcW w:w="2324" w:type="dxa"/>
          </w:tcPr>
          <w:p w:rsidR="00626973" w:rsidRDefault="00626973">
            <w:pPr>
              <w:pStyle w:val="ConsPlusNormal"/>
              <w:jc w:val="center"/>
            </w:pPr>
            <w:r>
              <w:t>2017</w:t>
            </w:r>
          </w:p>
        </w:tc>
        <w:tc>
          <w:tcPr>
            <w:tcW w:w="5726" w:type="dxa"/>
          </w:tcPr>
          <w:p w:rsidR="00626973" w:rsidRDefault="00626973">
            <w:pPr>
              <w:pStyle w:val="ConsPlusNormal"/>
              <w:jc w:val="center"/>
            </w:pPr>
            <w:r>
              <w:t>282 042,4</w:t>
            </w:r>
          </w:p>
        </w:tc>
      </w:tr>
      <w:tr w:rsidR="00626973">
        <w:tc>
          <w:tcPr>
            <w:tcW w:w="2324" w:type="dxa"/>
          </w:tcPr>
          <w:p w:rsidR="00626973" w:rsidRDefault="00626973">
            <w:pPr>
              <w:pStyle w:val="ConsPlusNormal"/>
              <w:jc w:val="center"/>
            </w:pPr>
            <w:r>
              <w:t>2018</w:t>
            </w:r>
          </w:p>
        </w:tc>
        <w:tc>
          <w:tcPr>
            <w:tcW w:w="5726" w:type="dxa"/>
          </w:tcPr>
          <w:p w:rsidR="00626973" w:rsidRDefault="00626973">
            <w:pPr>
              <w:pStyle w:val="ConsPlusNormal"/>
              <w:jc w:val="center"/>
            </w:pPr>
            <w:r>
              <w:t>282 042,5</w:t>
            </w:r>
          </w:p>
        </w:tc>
      </w:tr>
      <w:tr w:rsidR="00626973">
        <w:tc>
          <w:tcPr>
            <w:tcW w:w="2324" w:type="dxa"/>
          </w:tcPr>
          <w:p w:rsidR="00626973" w:rsidRDefault="00626973">
            <w:pPr>
              <w:pStyle w:val="ConsPlusNormal"/>
              <w:jc w:val="center"/>
            </w:pPr>
            <w:r>
              <w:t>2019</w:t>
            </w:r>
          </w:p>
        </w:tc>
        <w:tc>
          <w:tcPr>
            <w:tcW w:w="5726" w:type="dxa"/>
          </w:tcPr>
          <w:p w:rsidR="00626973" w:rsidRDefault="00626973">
            <w:pPr>
              <w:pStyle w:val="ConsPlusNormal"/>
              <w:jc w:val="center"/>
            </w:pPr>
            <w:r>
              <w:t>282 042,5</w:t>
            </w:r>
          </w:p>
        </w:tc>
      </w:tr>
      <w:tr w:rsidR="00626973">
        <w:tc>
          <w:tcPr>
            <w:tcW w:w="2324" w:type="dxa"/>
          </w:tcPr>
          <w:p w:rsidR="00626973" w:rsidRDefault="00626973">
            <w:pPr>
              <w:pStyle w:val="ConsPlusNormal"/>
              <w:jc w:val="center"/>
            </w:pPr>
            <w:r>
              <w:lastRenderedPageBreak/>
              <w:t>2020</w:t>
            </w:r>
          </w:p>
        </w:tc>
        <w:tc>
          <w:tcPr>
            <w:tcW w:w="5726" w:type="dxa"/>
          </w:tcPr>
          <w:p w:rsidR="00626973" w:rsidRDefault="00626973">
            <w:pPr>
              <w:pStyle w:val="ConsPlusNormal"/>
              <w:jc w:val="center"/>
            </w:pPr>
            <w:r>
              <w:t>282 042,5</w:t>
            </w:r>
          </w:p>
        </w:tc>
      </w:tr>
      <w:tr w:rsidR="00626973">
        <w:tc>
          <w:tcPr>
            <w:tcW w:w="2324" w:type="dxa"/>
          </w:tcPr>
          <w:p w:rsidR="00626973" w:rsidRDefault="00626973">
            <w:pPr>
              <w:pStyle w:val="ConsPlusNormal"/>
              <w:jc w:val="center"/>
            </w:pPr>
            <w:r>
              <w:t>Всего</w:t>
            </w:r>
          </w:p>
        </w:tc>
        <w:tc>
          <w:tcPr>
            <w:tcW w:w="5726" w:type="dxa"/>
          </w:tcPr>
          <w:p w:rsidR="00626973" w:rsidRDefault="00626973">
            <w:pPr>
              <w:pStyle w:val="ConsPlusNormal"/>
              <w:jc w:val="center"/>
            </w:pPr>
            <w:r>
              <w:t>1 963 755,1</w:t>
            </w:r>
          </w:p>
        </w:tc>
      </w:tr>
    </w:tbl>
    <w:p w:rsidR="00626973" w:rsidRDefault="00626973">
      <w:pPr>
        <w:pStyle w:val="ConsPlusNormal"/>
        <w:jc w:val="both"/>
      </w:pPr>
    </w:p>
    <w:p w:rsidR="00626973" w:rsidRDefault="00626973">
      <w:pPr>
        <w:pStyle w:val="ConsPlusNormal"/>
        <w:ind w:firstLine="540"/>
        <w:jc w:val="both"/>
      </w:pPr>
      <w: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26973" w:rsidRDefault="00626973">
      <w:pPr>
        <w:pStyle w:val="ConsPlusNormal"/>
        <w:jc w:val="both"/>
      </w:pPr>
    </w:p>
    <w:p w:rsidR="00626973" w:rsidRDefault="00626973">
      <w:pPr>
        <w:pStyle w:val="ConsPlusNormal"/>
        <w:jc w:val="center"/>
        <w:outlineLvl w:val="2"/>
      </w:pPr>
      <w:r>
        <w:t>IV. Механизм реализации Подпрограммы</w:t>
      </w:r>
    </w:p>
    <w:p w:rsidR="00626973" w:rsidRDefault="00626973">
      <w:pPr>
        <w:pStyle w:val="ConsPlusNormal"/>
        <w:jc w:val="both"/>
      </w:pPr>
    </w:p>
    <w:p w:rsidR="00626973" w:rsidRDefault="00626973">
      <w:pPr>
        <w:pStyle w:val="ConsPlusNormal"/>
        <w:ind w:firstLine="540"/>
        <w:jc w:val="both"/>
      </w:pPr>
      <w:r>
        <w:t>Министерство лесного хозяйства Республики Татарстан является государственным заказчиком настоящей Подпрограммы, осуществляет управление реализацией Подпрограммы и несет ответственность за исполнение Подпрограммы, осуществляет мониторинг выполнения программных мероприятий, на основе периодической отчетности для обеспечения согласованных действий, контроль за рациональным использованием выделяемых финансовых средств, текущую работу по подготовке и реализации мероприятий, обеспечивающих взаимодействие с другими органами исполнительной власти республики, подготовку и представление в установленном порядке сводной бюджетной заявки на финансирование мероприятий Подпрограммы на очередной финансовый год.</w:t>
      </w:r>
    </w:p>
    <w:p w:rsidR="00626973" w:rsidRDefault="00626973">
      <w:pPr>
        <w:pStyle w:val="ConsPlusNormal"/>
        <w:ind w:firstLine="540"/>
        <w:jc w:val="both"/>
      </w:pPr>
      <w:r>
        <w:t xml:space="preserve">Приобретение оборудования, выполнение работ и оказание услуг, указанных в Подпрограмме, осуществляются в соответствии с Федеральным </w:t>
      </w:r>
      <w:hyperlink r:id="rId14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6973" w:rsidRDefault="00626973">
      <w:pPr>
        <w:pStyle w:val="ConsPlusNormal"/>
        <w:ind w:firstLine="540"/>
        <w:jc w:val="both"/>
      </w:pPr>
      <w:r>
        <w:t>Министерство лесного хозяйства Республики Татарстан с учетом выделяемых на реализацию Подпрограммы финансовых средств ежегодно уточняет затраты на реализацию программных мероприятий.</w:t>
      </w:r>
    </w:p>
    <w:p w:rsidR="00626973" w:rsidRDefault="00626973">
      <w:pPr>
        <w:pStyle w:val="ConsPlusNormal"/>
        <w:ind w:firstLine="540"/>
        <w:jc w:val="both"/>
      </w:pPr>
      <w:r>
        <w:t>Министерство лесного хозяйства Республики Татарстан ежеквартально, до 25 числа месяца, следующего за отчетным, представляет в Министерство экономики Республики Татарстан статистическую, справочную и аналитическую информацию о реализации Подпрограммы по установленной форме.</w:t>
      </w:r>
    </w:p>
    <w:p w:rsidR="00626973" w:rsidRDefault="00626973">
      <w:pPr>
        <w:pStyle w:val="ConsPlusNormal"/>
        <w:jc w:val="both"/>
      </w:pPr>
    </w:p>
    <w:p w:rsidR="00626973" w:rsidRDefault="00626973">
      <w:pPr>
        <w:pStyle w:val="ConsPlusNormal"/>
        <w:jc w:val="center"/>
        <w:outlineLvl w:val="2"/>
      </w:pPr>
      <w:r>
        <w:t>V. Оценка экономической и экологической</w:t>
      </w:r>
    </w:p>
    <w:p w:rsidR="00626973" w:rsidRDefault="00626973">
      <w:pPr>
        <w:pStyle w:val="ConsPlusNormal"/>
        <w:jc w:val="center"/>
      </w:pPr>
      <w:r>
        <w:t>эффективности Подпрограммы</w:t>
      </w:r>
    </w:p>
    <w:p w:rsidR="00626973" w:rsidRDefault="00626973">
      <w:pPr>
        <w:pStyle w:val="ConsPlusNormal"/>
        <w:jc w:val="both"/>
      </w:pPr>
    </w:p>
    <w:p w:rsidR="00626973" w:rsidRDefault="00626973">
      <w:pPr>
        <w:pStyle w:val="ConsPlusNormal"/>
        <w:ind w:firstLine="540"/>
        <w:jc w:val="both"/>
      </w:pPr>
      <w:r>
        <w:t>Реализация Подпрограммы будет способствовать сбалансированному социально-экономическому развитию республики и реализации конституционных прав граждан на благоприятную окружающую среду.</w:t>
      </w:r>
    </w:p>
    <w:p w:rsidR="00626973" w:rsidRDefault="00626973">
      <w:pPr>
        <w:pStyle w:val="ConsPlusNormal"/>
        <w:ind w:firstLine="540"/>
        <w:jc w:val="both"/>
      </w:pPr>
      <w:r>
        <w:t>Для оценки успешности реализации Подпрограммы сформирована система показателей, предназначенных для оценки эффективности реализации отдельных механизмов и конкретных мероприятий.</w:t>
      </w:r>
    </w:p>
    <w:p w:rsidR="00626973" w:rsidRDefault="00626973">
      <w:pPr>
        <w:pStyle w:val="ConsPlusNormal"/>
        <w:ind w:firstLine="540"/>
        <w:jc w:val="both"/>
      </w:pPr>
      <w:r>
        <w:t>Реализация мероприятий Подпрограммы позволит достичь к 2020 году:</w:t>
      </w:r>
    </w:p>
    <w:p w:rsidR="00626973" w:rsidRDefault="00626973">
      <w:pPr>
        <w:pStyle w:val="ConsPlusNormal"/>
        <w:ind w:firstLine="540"/>
        <w:jc w:val="both"/>
      </w:pPr>
      <w:r>
        <w:t>сохранения темпа роста заработной платы работников лесного хозяйства к предыдущему году на уровне 101,1 процента;</w:t>
      </w:r>
    </w:p>
    <w:p w:rsidR="00626973" w:rsidRDefault="00626973">
      <w:pPr>
        <w:pStyle w:val="ConsPlusNormal"/>
        <w:ind w:firstLine="540"/>
        <w:jc w:val="both"/>
      </w:pPr>
      <w:r>
        <w:t>сохранение покрытой лесом площади на уровне 100 процентов;</w:t>
      </w:r>
    </w:p>
    <w:p w:rsidR="00626973" w:rsidRDefault="00626973">
      <w:pPr>
        <w:pStyle w:val="ConsPlusNormal"/>
        <w:jc w:val="both"/>
      </w:pPr>
      <w:r>
        <w:t xml:space="preserve">(в ред. </w:t>
      </w:r>
      <w:hyperlink r:id="rId149" w:history="1">
        <w:r>
          <w:rPr>
            <w:color w:val="0000FF"/>
          </w:rPr>
          <w:t>Постановления</w:t>
        </w:r>
      </w:hyperlink>
      <w:r>
        <w:t xml:space="preserve"> КМ РТ от 10.05.2017 N 270)</w:t>
      </w:r>
    </w:p>
    <w:p w:rsidR="00626973" w:rsidRDefault="00626973">
      <w:pPr>
        <w:pStyle w:val="ConsPlusNormal"/>
        <w:ind w:firstLine="540"/>
        <w:jc w:val="both"/>
      </w:pPr>
      <w:r>
        <w:t xml:space="preserve">абзац исключен. - </w:t>
      </w:r>
      <w:hyperlink r:id="rId150" w:history="1">
        <w:r>
          <w:rPr>
            <w:color w:val="0000FF"/>
          </w:rPr>
          <w:t>Постановление</w:t>
        </w:r>
      </w:hyperlink>
      <w:r>
        <w:t xml:space="preserve"> КМ РТ от 10.05.2017 N 270.</w:t>
      </w: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pStyle w:val="ConsPlusNormal"/>
        <w:jc w:val="both"/>
      </w:pPr>
    </w:p>
    <w:p w:rsidR="00626973" w:rsidRDefault="00626973">
      <w:pPr>
        <w:sectPr w:rsidR="00626973">
          <w:pgSz w:w="11905" w:h="16838"/>
          <w:pgMar w:top="1134" w:right="850" w:bottom="1134" w:left="1701" w:header="0" w:footer="0" w:gutter="0"/>
          <w:cols w:space="720"/>
        </w:sectPr>
      </w:pPr>
    </w:p>
    <w:p w:rsidR="00626973" w:rsidRDefault="00626973">
      <w:pPr>
        <w:pStyle w:val="ConsPlusNormal"/>
        <w:jc w:val="right"/>
        <w:outlineLvl w:val="2"/>
      </w:pPr>
      <w:r>
        <w:lastRenderedPageBreak/>
        <w:t>Приложение</w:t>
      </w:r>
    </w:p>
    <w:p w:rsidR="00626973" w:rsidRDefault="00626973">
      <w:pPr>
        <w:pStyle w:val="ConsPlusNormal"/>
        <w:jc w:val="right"/>
      </w:pPr>
      <w:r>
        <w:t>к Подпрограмме</w:t>
      </w:r>
    </w:p>
    <w:p w:rsidR="00626973" w:rsidRDefault="00626973">
      <w:pPr>
        <w:pStyle w:val="ConsPlusNormal"/>
        <w:jc w:val="right"/>
      </w:pPr>
      <w:r>
        <w:t>"Обеспечение реализации</w:t>
      </w:r>
    </w:p>
    <w:p w:rsidR="00626973" w:rsidRDefault="00626973">
      <w:pPr>
        <w:pStyle w:val="ConsPlusNormal"/>
        <w:jc w:val="right"/>
      </w:pPr>
      <w:r>
        <w:t>Государственной программы</w:t>
      </w:r>
    </w:p>
    <w:p w:rsidR="00626973" w:rsidRDefault="00626973">
      <w:pPr>
        <w:pStyle w:val="ConsPlusNormal"/>
        <w:jc w:val="right"/>
      </w:pPr>
      <w:r>
        <w:t>Республики Татарстан</w:t>
      </w:r>
    </w:p>
    <w:p w:rsidR="00626973" w:rsidRDefault="00626973">
      <w:pPr>
        <w:pStyle w:val="ConsPlusNormal"/>
        <w:jc w:val="right"/>
      </w:pPr>
      <w:r>
        <w:t>"Развитие лесного хозяйства</w:t>
      </w:r>
    </w:p>
    <w:p w:rsidR="00626973" w:rsidRDefault="00626973">
      <w:pPr>
        <w:pStyle w:val="ConsPlusNormal"/>
        <w:jc w:val="right"/>
      </w:pPr>
      <w:r>
        <w:t>на 2014 - 2020 годы"</w:t>
      </w:r>
    </w:p>
    <w:p w:rsidR="00626973" w:rsidRDefault="00626973">
      <w:pPr>
        <w:pStyle w:val="ConsPlusNormal"/>
        <w:jc w:val="both"/>
      </w:pPr>
    </w:p>
    <w:p w:rsidR="00626973" w:rsidRDefault="00626973">
      <w:pPr>
        <w:pStyle w:val="ConsPlusTitle"/>
        <w:jc w:val="center"/>
      </w:pPr>
      <w:bookmarkStart w:id="12" w:name="P3856"/>
      <w:bookmarkEnd w:id="12"/>
      <w:r>
        <w:t>ЦЕЛИ, ЗАДАЧИ, ИНДИКАТОРЫ</w:t>
      </w:r>
    </w:p>
    <w:p w:rsidR="00626973" w:rsidRDefault="00626973">
      <w:pPr>
        <w:pStyle w:val="ConsPlusTitle"/>
        <w:jc w:val="center"/>
      </w:pPr>
      <w:r>
        <w:t>ОЦЕНКИ РЕЗУЛЬТАТОВ ПОДПРОГРАММЫ "ОБЕСПЕЧЕНИЕ РЕАЛИЗАЦИИ</w:t>
      </w:r>
    </w:p>
    <w:p w:rsidR="00626973" w:rsidRDefault="00626973">
      <w:pPr>
        <w:pStyle w:val="ConsPlusTitle"/>
        <w:jc w:val="center"/>
      </w:pPr>
      <w:r>
        <w:t>ГОСУДАРСТВЕННОЙ ПРОГРАММЫ РЕСПУБЛИКИ ТАТАРСТАН</w:t>
      </w:r>
    </w:p>
    <w:p w:rsidR="00626973" w:rsidRDefault="00626973">
      <w:pPr>
        <w:pStyle w:val="ConsPlusTitle"/>
        <w:jc w:val="center"/>
      </w:pPr>
      <w:r>
        <w:t>"РАЗВИТИЕ ЛЕСНОГО ХОЗЯЙСТВА НА 2014 - 2020 ГОДЫ" И</w:t>
      </w:r>
    </w:p>
    <w:p w:rsidR="00626973" w:rsidRDefault="00626973">
      <w:pPr>
        <w:pStyle w:val="ConsPlusTitle"/>
        <w:jc w:val="center"/>
      </w:pPr>
      <w:r>
        <w:t>ФИНАНСИРОВАНИЕ МЕРОПРИЯТИЙ ПОДПРОГРАММЫ</w:t>
      </w:r>
    </w:p>
    <w:p w:rsidR="00626973" w:rsidRDefault="00626973">
      <w:pPr>
        <w:pStyle w:val="ConsPlusNormal"/>
        <w:jc w:val="center"/>
      </w:pPr>
      <w:r>
        <w:t>Список изменяющих документов</w:t>
      </w:r>
    </w:p>
    <w:p w:rsidR="00626973" w:rsidRDefault="00626973">
      <w:pPr>
        <w:pStyle w:val="ConsPlusNormal"/>
        <w:jc w:val="center"/>
      </w:pPr>
      <w:r>
        <w:t xml:space="preserve">(в ред. </w:t>
      </w:r>
      <w:hyperlink r:id="rId151" w:history="1">
        <w:r>
          <w:rPr>
            <w:color w:val="0000FF"/>
          </w:rPr>
          <w:t>Постановления</w:t>
        </w:r>
      </w:hyperlink>
      <w:r>
        <w:t xml:space="preserve"> КМ РТ от 10.05.2017 N 270)</w:t>
      </w:r>
    </w:p>
    <w:p w:rsidR="00626973" w:rsidRDefault="0062697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4"/>
        <w:gridCol w:w="1749"/>
        <w:gridCol w:w="1020"/>
        <w:gridCol w:w="2324"/>
        <w:gridCol w:w="850"/>
        <w:gridCol w:w="907"/>
        <w:gridCol w:w="850"/>
        <w:gridCol w:w="907"/>
        <w:gridCol w:w="907"/>
        <w:gridCol w:w="850"/>
        <w:gridCol w:w="850"/>
        <w:gridCol w:w="850"/>
        <w:gridCol w:w="1417"/>
        <w:gridCol w:w="1361"/>
        <w:gridCol w:w="1417"/>
        <w:gridCol w:w="1361"/>
        <w:gridCol w:w="1361"/>
        <w:gridCol w:w="1361"/>
        <w:gridCol w:w="1324"/>
      </w:tblGrid>
      <w:tr w:rsidR="00626973">
        <w:tc>
          <w:tcPr>
            <w:tcW w:w="1564" w:type="dxa"/>
            <w:vMerge w:val="restart"/>
          </w:tcPr>
          <w:p w:rsidR="00626973" w:rsidRDefault="00626973">
            <w:pPr>
              <w:pStyle w:val="ConsPlusNormal"/>
              <w:jc w:val="center"/>
            </w:pPr>
            <w:r>
              <w:t>Наименование основных мероприятий</w:t>
            </w:r>
          </w:p>
        </w:tc>
        <w:tc>
          <w:tcPr>
            <w:tcW w:w="1749" w:type="dxa"/>
            <w:vMerge w:val="restart"/>
          </w:tcPr>
          <w:p w:rsidR="00626973" w:rsidRDefault="00626973">
            <w:pPr>
              <w:pStyle w:val="ConsPlusNormal"/>
              <w:jc w:val="center"/>
            </w:pPr>
            <w:r>
              <w:t>Исполнители</w:t>
            </w:r>
          </w:p>
        </w:tc>
        <w:tc>
          <w:tcPr>
            <w:tcW w:w="1020" w:type="dxa"/>
            <w:vMerge w:val="restart"/>
          </w:tcPr>
          <w:p w:rsidR="00626973" w:rsidRDefault="00626973">
            <w:pPr>
              <w:pStyle w:val="ConsPlusNormal"/>
              <w:jc w:val="center"/>
            </w:pPr>
            <w:r>
              <w:t>Сроки выполнения основных мероприятий</w:t>
            </w:r>
          </w:p>
        </w:tc>
        <w:tc>
          <w:tcPr>
            <w:tcW w:w="2324" w:type="dxa"/>
            <w:vMerge w:val="restart"/>
          </w:tcPr>
          <w:p w:rsidR="00626973" w:rsidRDefault="00626973">
            <w:pPr>
              <w:pStyle w:val="ConsPlusNormal"/>
              <w:jc w:val="center"/>
            </w:pPr>
            <w:r>
              <w:t>Индикаторы оценки конечных результатов, единица измерения</w:t>
            </w:r>
          </w:p>
        </w:tc>
        <w:tc>
          <w:tcPr>
            <w:tcW w:w="6971" w:type="dxa"/>
            <w:gridSpan w:val="8"/>
          </w:tcPr>
          <w:p w:rsidR="00626973" w:rsidRDefault="00626973">
            <w:pPr>
              <w:pStyle w:val="ConsPlusNormal"/>
              <w:jc w:val="center"/>
            </w:pPr>
            <w:r>
              <w:t>Значения индикаторов</w:t>
            </w:r>
          </w:p>
        </w:tc>
        <w:tc>
          <w:tcPr>
            <w:tcW w:w="9602" w:type="dxa"/>
            <w:gridSpan w:val="7"/>
          </w:tcPr>
          <w:p w:rsidR="00626973" w:rsidRDefault="00626973">
            <w:pPr>
              <w:pStyle w:val="ConsPlusNormal"/>
              <w:jc w:val="center"/>
            </w:pPr>
            <w:r>
              <w:t>Финансирование с указанием источника финансирования, тыс. рублей</w:t>
            </w:r>
          </w:p>
        </w:tc>
      </w:tr>
      <w:tr w:rsidR="00626973">
        <w:tc>
          <w:tcPr>
            <w:tcW w:w="1564" w:type="dxa"/>
            <w:vMerge/>
          </w:tcPr>
          <w:p w:rsidR="00626973" w:rsidRDefault="00626973"/>
        </w:tc>
        <w:tc>
          <w:tcPr>
            <w:tcW w:w="1749" w:type="dxa"/>
            <w:vMerge/>
          </w:tcPr>
          <w:p w:rsidR="00626973" w:rsidRDefault="00626973"/>
        </w:tc>
        <w:tc>
          <w:tcPr>
            <w:tcW w:w="1020" w:type="dxa"/>
            <w:vMerge/>
          </w:tcPr>
          <w:p w:rsidR="00626973" w:rsidRDefault="00626973"/>
        </w:tc>
        <w:tc>
          <w:tcPr>
            <w:tcW w:w="2324" w:type="dxa"/>
            <w:vMerge/>
          </w:tcPr>
          <w:p w:rsidR="00626973" w:rsidRDefault="00626973"/>
        </w:tc>
        <w:tc>
          <w:tcPr>
            <w:tcW w:w="850" w:type="dxa"/>
          </w:tcPr>
          <w:p w:rsidR="00626973" w:rsidRDefault="00626973">
            <w:pPr>
              <w:pStyle w:val="ConsPlusNormal"/>
              <w:jc w:val="center"/>
            </w:pPr>
            <w:r>
              <w:t>2013 г. (базовый)</w:t>
            </w:r>
          </w:p>
        </w:tc>
        <w:tc>
          <w:tcPr>
            <w:tcW w:w="907" w:type="dxa"/>
          </w:tcPr>
          <w:p w:rsidR="00626973" w:rsidRDefault="00626973">
            <w:pPr>
              <w:pStyle w:val="ConsPlusNormal"/>
              <w:jc w:val="center"/>
            </w:pPr>
            <w:r>
              <w:t>2014 г.</w:t>
            </w:r>
          </w:p>
        </w:tc>
        <w:tc>
          <w:tcPr>
            <w:tcW w:w="850" w:type="dxa"/>
          </w:tcPr>
          <w:p w:rsidR="00626973" w:rsidRDefault="00626973">
            <w:pPr>
              <w:pStyle w:val="ConsPlusNormal"/>
              <w:jc w:val="center"/>
            </w:pPr>
            <w:r>
              <w:t>2015 г.</w:t>
            </w:r>
          </w:p>
        </w:tc>
        <w:tc>
          <w:tcPr>
            <w:tcW w:w="907" w:type="dxa"/>
          </w:tcPr>
          <w:p w:rsidR="00626973" w:rsidRDefault="00626973">
            <w:pPr>
              <w:pStyle w:val="ConsPlusNormal"/>
              <w:jc w:val="center"/>
            </w:pPr>
            <w:r>
              <w:t>2016 г.</w:t>
            </w:r>
          </w:p>
        </w:tc>
        <w:tc>
          <w:tcPr>
            <w:tcW w:w="907" w:type="dxa"/>
          </w:tcPr>
          <w:p w:rsidR="00626973" w:rsidRDefault="00626973">
            <w:pPr>
              <w:pStyle w:val="ConsPlusNormal"/>
              <w:jc w:val="center"/>
            </w:pPr>
            <w:r>
              <w:t>2017 г.</w:t>
            </w:r>
          </w:p>
        </w:tc>
        <w:tc>
          <w:tcPr>
            <w:tcW w:w="850" w:type="dxa"/>
          </w:tcPr>
          <w:p w:rsidR="00626973" w:rsidRDefault="00626973">
            <w:pPr>
              <w:pStyle w:val="ConsPlusNormal"/>
              <w:jc w:val="center"/>
            </w:pPr>
            <w:r>
              <w:t>2018 г.</w:t>
            </w:r>
          </w:p>
        </w:tc>
        <w:tc>
          <w:tcPr>
            <w:tcW w:w="850" w:type="dxa"/>
          </w:tcPr>
          <w:p w:rsidR="00626973" w:rsidRDefault="00626973">
            <w:pPr>
              <w:pStyle w:val="ConsPlusNormal"/>
              <w:jc w:val="center"/>
            </w:pPr>
            <w:r>
              <w:t>2019 г.</w:t>
            </w:r>
          </w:p>
        </w:tc>
        <w:tc>
          <w:tcPr>
            <w:tcW w:w="850" w:type="dxa"/>
          </w:tcPr>
          <w:p w:rsidR="00626973" w:rsidRDefault="00626973">
            <w:pPr>
              <w:pStyle w:val="ConsPlusNormal"/>
              <w:jc w:val="center"/>
            </w:pPr>
            <w:r>
              <w:t>2020 г.</w:t>
            </w:r>
          </w:p>
        </w:tc>
        <w:tc>
          <w:tcPr>
            <w:tcW w:w="1417" w:type="dxa"/>
          </w:tcPr>
          <w:p w:rsidR="00626973" w:rsidRDefault="00626973">
            <w:pPr>
              <w:pStyle w:val="ConsPlusNormal"/>
              <w:jc w:val="center"/>
            </w:pPr>
            <w:r>
              <w:t>2014 г.</w:t>
            </w:r>
          </w:p>
        </w:tc>
        <w:tc>
          <w:tcPr>
            <w:tcW w:w="1361" w:type="dxa"/>
          </w:tcPr>
          <w:p w:rsidR="00626973" w:rsidRDefault="00626973">
            <w:pPr>
              <w:pStyle w:val="ConsPlusNormal"/>
              <w:jc w:val="center"/>
            </w:pPr>
            <w:r>
              <w:t>2015 г.</w:t>
            </w:r>
          </w:p>
        </w:tc>
        <w:tc>
          <w:tcPr>
            <w:tcW w:w="1417" w:type="dxa"/>
          </w:tcPr>
          <w:p w:rsidR="00626973" w:rsidRDefault="00626973">
            <w:pPr>
              <w:pStyle w:val="ConsPlusNormal"/>
              <w:jc w:val="center"/>
            </w:pPr>
            <w:r>
              <w:t>2016 г.</w:t>
            </w:r>
          </w:p>
        </w:tc>
        <w:tc>
          <w:tcPr>
            <w:tcW w:w="1361" w:type="dxa"/>
          </w:tcPr>
          <w:p w:rsidR="00626973" w:rsidRDefault="00626973">
            <w:pPr>
              <w:pStyle w:val="ConsPlusNormal"/>
              <w:jc w:val="center"/>
            </w:pPr>
            <w:r>
              <w:t>2017 г.</w:t>
            </w:r>
          </w:p>
        </w:tc>
        <w:tc>
          <w:tcPr>
            <w:tcW w:w="1361" w:type="dxa"/>
          </w:tcPr>
          <w:p w:rsidR="00626973" w:rsidRDefault="00626973">
            <w:pPr>
              <w:pStyle w:val="ConsPlusNormal"/>
              <w:jc w:val="center"/>
            </w:pPr>
            <w:r>
              <w:t>2018 г.</w:t>
            </w:r>
          </w:p>
        </w:tc>
        <w:tc>
          <w:tcPr>
            <w:tcW w:w="1361" w:type="dxa"/>
          </w:tcPr>
          <w:p w:rsidR="00626973" w:rsidRDefault="00626973">
            <w:pPr>
              <w:pStyle w:val="ConsPlusNormal"/>
              <w:jc w:val="center"/>
            </w:pPr>
            <w:r>
              <w:t>2019 г.</w:t>
            </w:r>
          </w:p>
        </w:tc>
        <w:tc>
          <w:tcPr>
            <w:tcW w:w="1324" w:type="dxa"/>
          </w:tcPr>
          <w:p w:rsidR="00626973" w:rsidRDefault="00626973">
            <w:pPr>
              <w:pStyle w:val="ConsPlusNormal"/>
              <w:jc w:val="center"/>
            </w:pPr>
            <w:r>
              <w:t>2020 г.</w:t>
            </w:r>
          </w:p>
        </w:tc>
      </w:tr>
      <w:tr w:rsidR="00626973">
        <w:tc>
          <w:tcPr>
            <w:tcW w:w="1564" w:type="dxa"/>
            <w:vAlign w:val="center"/>
          </w:tcPr>
          <w:p w:rsidR="00626973" w:rsidRDefault="00626973">
            <w:pPr>
              <w:pStyle w:val="ConsPlusNormal"/>
              <w:jc w:val="center"/>
            </w:pPr>
            <w:r>
              <w:t>1</w:t>
            </w:r>
          </w:p>
        </w:tc>
        <w:tc>
          <w:tcPr>
            <w:tcW w:w="1749" w:type="dxa"/>
            <w:vAlign w:val="center"/>
          </w:tcPr>
          <w:p w:rsidR="00626973" w:rsidRDefault="00626973">
            <w:pPr>
              <w:pStyle w:val="ConsPlusNormal"/>
              <w:jc w:val="center"/>
            </w:pPr>
            <w:r>
              <w:t>2</w:t>
            </w:r>
          </w:p>
        </w:tc>
        <w:tc>
          <w:tcPr>
            <w:tcW w:w="1020" w:type="dxa"/>
            <w:vAlign w:val="center"/>
          </w:tcPr>
          <w:p w:rsidR="00626973" w:rsidRDefault="00626973">
            <w:pPr>
              <w:pStyle w:val="ConsPlusNormal"/>
              <w:jc w:val="center"/>
            </w:pPr>
            <w:r>
              <w:t>3</w:t>
            </w:r>
          </w:p>
        </w:tc>
        <w:tc>
          <w:tcPr>
            <w:tcW w:w="2324" w:type="dxa"/>
            <w:vAlign w:val="center"/>
          </w:tcPr>
          <w:p w:rsidR="00626973" w:rsidRDefault="00626973">
            <w:pPr>
              <w:pStyle w:val="ConsPlusNormal"/>
              <w:jc w:val="center"/>
            </w:pPr>
            <w:r>
              <w:t>4</w:t>
            </w:r>
          </w:p>
        </w:tc>
        <w:tc>
          <w:tcPr>
            <w:tcW w:w="850" w:type="dxa"/>
            <w:vAlign w:val="center"/>
          </w:tcPr>
          <w:p w:rsidR="00626973" w:rsidRDefault="00626973">
            <w:pPr>
              <w:pStyle w:val="ConsPlusNormal"/>
              <w:jc w:val="center"/>
            </w:pPr>
            <w:r>
              <w:t>5</w:t>
            </w:r>
          </w:p>
        </w:tc>
        <w:tc>
          <w:tcPr>
            <w:tcW w:w="907" w:type="dxa"/>
            <w:vAlign w:val="center"/>
          </w:tcPr>
          <w:p w:rsidR="00626973" w:rsidRDefault="00626973">
            <w:pPr>
              <w:pStyle w:val="ConsPlusNormal"/>
              <w:jc w:val="center"/>
            </w:pPr>
            <w:r>
              <w:t>6</w:t>
            </w:r>
          </w:p>
        </w:tc>
        <w:tc>
          <w:tcPr>
            <w:tcW w:w="850" w:type="dxa"/>
            <w:vAlign w:val="center"/>
          </w:tcPr>
          <w:p w:rsidR="00626973" w:rsidRDefault="00626973">
            <w:pPr>
              <w:pStyle w:val="ConsPlusNormal"/>
              <w:jc w:val="center"/>
            </w:pPr>
            <w:r>
              <w:t>7</w:t>
            </w:r>
          </w:p>
        </w:tc>
        <w:tc>
          <w:tcPr>
            <w:tcW w:w="907" w:type="dxa"/>
            <w:vAlign w:val="center"/>
          </w:tcPr>
          <w:p w:rsidR="00626973" w:rsidRDefault="00626973">
            <w:pPr>
              <w:pStyle w:val="ConsPlusNormal"/>
              <w:jc w:val="center"/>
            </w:pPr>
            <w:r>
              <w:t>8</w:t>
            </w:r>
          </w:p>
        </w:tc>
        <w:tc>
          <w:tcPr>
            <w:tcW w:w="907" w:type="dxa"/>
            <w:vAlign w:val="center"/>
          </w:tcPr>
          <w:p w:rsidR="00626973" w:rsidRDefault="00626973">
            <w:pPr>
              <w:pStyle w:val="ConsPlusNormal"/>
              <w:jc w:val="center"/>
            </w:pPr>
            <w:r>
              <w:t>9</w:t>
            </w:r>
          </w:p>
        </w:tc>
        <w:tc>
          <w:tcPr>
            <w:tcW w:w="850" w:type="dxa"/>
            <w:vAlign w:val="center"/>
          </w:tcPr>
          <w:p w:rsidR="00626973" w:rsidRDefault="00626973">
            <w:pPr>
              <w:pStyle w:val="ConsPlusNormal"/>
              <w:jc w:val="center"/>
            </w:pPr>
            <w:r>
              <w:t>10</w:t>
            </w:r>
          </w:p>
        </w:tc>
        <w:tc>
          <w:tcPr>
            <w:tcW w:w="850" w:type="dxa"/>
            <w:vAlign w:val="center"/>
          </w:tcPr>
          <w:p w:rsidR="00626973" w:rsidRDefault="00626973">
            <w:pPr>
              <w:pStyle w:val="ConsPlusNormal"/>
              <w:jc w:val="center"/>
            </w:pPr>
            <w:r>
              <w:t>11</w:t>
            </w:r>
          </w:p>
        </w:tc>
        <w:tc>
          <w:tcPr>
            <w:tcW w:w="850" w:type="dxa"/>
            <w:vAlign w:val="center"/>
          </w:tcPr>
          <w:p w:rsidR="00626973" w:rsidRDefault="00626973">
            <w:pPr>
              <w:pStyle w:val="ConsPlusNormal"/>
              <w:jc w:val="center"/>
            </w:pPr>
            <w:r>
              <w:t>12</w:t>
            </w:r>
          </w:p>
        </w:tc>
        <w:tc>
          <w:tcPr>
            <w:tcW w:w="1417" w:type="dxa"/>
            <w:vAlign w:val="center"/>
          </w:tcPr>
          <w:p w:rsidR="00626973" w:rsidRDefault="00626973">
            <w:pPr>
              <w:pStyle w:val="ConsPlusNormal"/>
              <w:jc w:val="center"/>
            </w:pPr>
            <w:r>
              <w:t>13</w:t>
            </w:r>
          </w:p>
        </w:tc>
        <w:tc>
          <w:tcPr>
            <w:tcW w:w="1361" w:type="dxa"/>
            <w:vAlign w:val="center"/>
          </w:tcPr>
          <w:p w:rsidR="00626973" w:rsidRDefault="00626973">
            <w:pPr>
              <w:pStyle w:val="ConsPlusNormal"/>
              <w:jc w:val="center"/>
            </w:pPr>
            <w:r>
              <w:t>14</w:t>
            </w:r>
          </w:p>
        </w:tc>
        <w:tc>
          <w:tcPr>
            <w:tcW w:w="1417" w:type="dxa"/>
            <w:vAlign w:val="center"/>
          </w:tcPr>
          <w:p w:rsidR="00626973" w:rsidRDefault="00626973">
            <w:pPr>
              <w:pStyle w:val="ConsPlusNormal"/>
              <w:jc w:val="center"/>
            </w:pPr>
            <w:r>
              <w:t>15</w:t>
            </w:r>
          </w:p>
        </w:tc>
        <w:tc>
          <w:tcPr>
            <w:tcW w:w="1361" w:type="dxa"/>
            <w:vAlign w:val="center"/>
          </w:tcPr>
          <w:p w:rsidR="00626973" w:rsidRDefault="00626973">
            <w:pPr>
              <w:pStyle w:val="ConsPlusNormal"/>
              <w:jc w:val="center"/>
            </w:pPr>
            <w:r>
              <w:t>16</w:t>
            </w:r>
          </w:p>
        </w:tc>
        <w:tc>
          <w:tcPr>
            <w:tcW w:w="1361" w:type="dxa"/>
            <w:vAlign w:val="center"/>
          </w:tcPr>
          <w:p w:rsidR="00626973" w:rsidRDefault="00626973">
            <w:pPr>
              <w:pStyle w:val="ConsPlusNormal"/>
              <w:jc w:val="center"/>
            </w:pPr>
            <w:r>
              <w:t>17</w:t>
            </w:r>
          </w:p>
        </w:tc>
        <w:tc>
          <w:tcPr>
            <w:tcW w:w="1361" w:type="dxa"/>
            <w:vAlign w:val="center"/>
          </w:tcPr>
          <w:p w:rsidR="00626973" w:rsidRDefault="00626973">
            <w:pPr>
              <w:pStyle w:val="ConsPlusNormal"/>
              <w:jc w:val="center"/>
            </w:pPr>
            <w:r>
              <w:t>18</w:t>
            </w:r>
          </w:p>
        </w:tc>
        <w:tc>
          <w:tcPr>
            <w:tcW w:w="1324" w:type="dxa"/>
            <w:vAlign w:val="center"/>
          </w:tcPr>
          <w:p w:rsidR="00626973" w:rsidRDefault="00626973">
            <w:pPr>
              <w:pStyle w:val="ConsPlusNormal"/>
              <w:jc w:val="center"/>
            </w:pPr>
            <w:r>
              <w:t>19</w:t>
            </w:r>
          </w:p>
        </w:tc>
      </w:tr>
      <w:tr w:rsidR="00626973">
        <w:tc>
          <w:tcPr>
            <w:tcW w:w="23230" w:type="dxa"/>
            <w:gridSpan w:val="19"/>
            <w:vAlign w:val="center"/>
          </w:tcPr>
          <w:p w:rsidR="00626973" w:rsidRDefault="00626973">
            <w:pPr>
              <w:pStyle w:val="ConsPlusNormal"/>
              <w:jc w:val="center"/>
              <w:outlineLvl w:val="3"/>
            </w:pPr>
            <w:r>
              <w:t>Цель: повышение эффективности управления лесами</w:t>
            </w:r>
          </w:p>
        </w:tc>
      </w:tr>
      <w:tr w:rsidR="00626973">
        <w:tc>
          <w:tcPr>
            <w:tcW w:w="23230" w:type="dxa"/>
            <w:gridSpan w:val="19"/>
            <w:vAlign w:val="center"/>
          </w:tcPr>
          <w:p w:rsidR="00626973" w:rsidRDefault="00626973">
            <w:pPr>
              <w:pStyle w:val="ConsPlusNormal"/>
              <w:jc w:val="center"/>
              <w:outlineLvl w:val="3"/>
            </w:pPr>
            <w:r>
              <w:t>Задача: повышение эффективности исполнения государственных функций и государственных услуг в сфере лесных отношений, повышение эффективности бюджетных расходов в сфере реализации государственной программы</w:t>
            </w:r>
          </w:p>
        </w:tc>
      </w:tr>
      <w:tr w:rsidR="00626973">
        <w:tc>
          <w:tcPr>
            <w:tcW w:w="1564" w:type="dxa"/>
            <w:vMerge w:val="restart"/>
          </w:tcPr>
          <w:p w:rsidR="00626973" w:rsidRDefault="00626973">
            <w:pPr>
              <w:pStyle w:val="ConsPlusNormal"/>
              <w:jc w:val="both"/>
            </w:pPr>
            <w:r>
              <w:t xml:space="preserve">Осуществление отдельных полномочий в области </w:t>
            </w:r>
            <w:r>
              <w:lastRenderedPageBreak/>
              <w:t>лесных отношений</w:t>
            </w:r>
          </w:p>
        </w:tc>
        <w:tc>
          <w:tcPr>
            <w:tcW w:w="1749" w:type="dxa"/>
            <w:vMerge w:val="restart"/>
          </w:tcPr>
          <w:p w:rsidR="00626973" w:rsidRDefault="00626973">
            <w:pPr>
              <w:pStyle w:val="ConsPlusNormal"/>
              <w:jc w:val="both"/>
            </w:pPr>
            <w:r>
              <w:lastRenderedPageBreak/>
              <w:t xml:space="preserve">Министерство лесного хозяйства Республики </w:t>
            </w:r>
            <w:r>
              <w:lastRenderedPageBreak/>
              <w:t>Татарстан</w:t>
            </w:r>
          </w:p>
        </w:tc>
        <w:tc>
          <w:tcPr>
            <w:tcW w:w="1020" w:type="dxa"/>
            <w:vMerge w:val="restart"/>
          </w:tcPr>
          <w:p w:rsidR="00626973" w:rsidRDefault="00626973">
            <w:pPr>
              <w:pStyle w:val="ConsPlusNormal"/>
            </w:pPr>
            <w:r>
              <w:lastRenderedPageBreak/>
              <w:t>2014 - 2020 годы</w:t>
            </w:r>
          </w:p>
        </w:tc>
        <w:tc>
          <w:tcPr>
            <w:tcW w:w="2324" w:type="dxa"/>
          </w:tcPr>
          <w:p w:rsidR="00626973" w:rsidRDefault="00626973">
            <w:pPr>
              <w:pStyle w:val="ConsPlusNormal"/>
              <w:jc w:val="both"/>
            </w:pPr>
            <w:r>
              <w:t xml:space="preserve">темп роста заработной платы работников лесного хозяйства к предыдущему году, </w:t>
            </w:r>
            <w:r>
              <w:lastRenderedPageBreak/>
              <w:t>процентов</w:t>
            </w:r>
          </w:p>
        </w:tc>
        <w:tc>
          <w:tcPr>
            <w:tcW w:w="850" w:type="dxa"/>
          </w:tcPr>
          <w:p w:rsidR="00626973" w:rsidRDefault="00626973">
            <w:pPr>
              <w:pStyle w:val="ConsPlusNormal"/>
              <w:jc w:val="center"/>
            </w:pPr>
            <w:r>
              <w:lastRenderedPageBreak/>
              <w:t>101,1</w:t>
            </w:r>
          </w:p>
        </w:tc>
        <w:tc>
          <w:tcPr>
            <w:tcW w:w="907" w:type="dxa"/>
          </w:tcPr>
          <w:p w:rsidR="00626973" w:rsidRDefault="00626973">
            <w:pPr>
              <w:pStyle w:val="ConsPlusNormal"/>
              <w:jc w:val="center"/>
            </w:pPr>
            <w:r>
              <w:t>101,1</w:t>
            </w:r>
          </w:p>
        </w:tc>
        <w:tc>
          <w:tcPr>
            <w:tcW w:w="850" w:type="dxa"/>
          </w:tcPr>
          <w:p w:rsidR="00626973" w:rsidRDefault="00626973">
            <w:pPr>
              <w:pStyle w:val="ConsPlusNormal"/>
              <w:jc w:val="center"/>
            </w:pPr>
            <w:r>
              <w:t>101,1</w:t>
            </w:r>
          </w:p>
        </w:tc>
        <w:tc>
          <w:tcPr>
            <w:tcW w:w="907" w:type="dxa"/>
          </w:tcPr>
          <w:p w:rsidR="00626973" w:rsidRDefault="00626973">
            <w:pPr>
              <w:pStyle w:val="ConsPlusNormal"/>
              <w:jc w:val="center"/>
            </w:pPr>
            <w:r>
              <w:t>101,1</w:t>
            </w:r>
          </w:p>
        </w:tc>
        <w:tc>
          <w:tcPr>
            <w:tcW w:w="907" w:type="dxa"/>
          </w:tcPr>
          <w:p w:rsidR="00626973" w:rsidRDefault="00626973">
            <w:pPr>
              <w:pStyle w:val="ConsPlusNormal"/>
              <w:jc w:val="center"/>
            </w:pPr>
            <w:r>
              <w:t>101,1</w:t>
            </w:r>
          </w:p>
        </w:tc>
        <w:tc>
          <w:tcPr>
            <w:tcW w:w="850" w:type="dxa"/>
          </w:tcPr>
          <w:p w:rsidR="00626973" w:rsidRDefault="00626973">
            <w:pPr>
              <w:pStyle w:val="ConsPlusNormal"/>
              <w:jc w:val="center"/>
            </w:pPr>
            <w:r>
              <w:t>101,1</w:t>
            </w:r>
          </w:p>
        </w:tc>
        <w:tc>
          <w:tcPr>
            <w:tcW w:w="850" w:type="dxa"/>
          </w:tcPr>
          <w:p w:rsidR="00626973" w:rsidRDefault="00626973">
            <w:pPr>
              <w:pStyle w:val="ConsPlusNormal"/>
              <w:jc w:val="center"/>
            </w:pPr>
            <w:r>
              <w:t>101,1</w:t>
            </w:r>
          </w:p>
        </w:tc>
        <w:tc>
          <w:tcPr>
            <w:tcW w:w="850" w:type="dxa"/>
          </w:tcPr>
          <w:p w:rsidR="00626973" w:rsidRDefault="00626973">
            <w:pPr>
              <w:pStyle w:val="ConsPlusNormal"/>
              <w:jc w:val="center"/>
            </w:pPr>
            <w:r>
              <w:t>101,1</w:t>
            </w:r>
          </w:p>
        </w:tc>
        <w:tc>
          <w:tcPr>
            <w:tcW w:w="1417" w:type="dxa"/>
            <w:vMerge w:val="restart"/>
          </w:tcPr>
          <w:p w:rsidR="00626973" w:rsidRDefault="00626973">
            <w:pPr>
              <w:pStyle w:val="ConsPlusNormal"/>
              <w:jc w:val="center"/>
            </w:pPr>
            <w:r>
              <w:t>276 706,7</w:t>
            </w:r>
          </w:p>
          <w:p w:rsidR="00626973" w:rsidRDefault="00626973">
            <w:pPr>
              <w:pStyle w:val="ConsPlusNormal"/>
              <w:jc w:val="center"/>
            </w:pPr>
            <w:r>
              <w:t>федеральный бюджет</w:t>
            </w:r>
          </w:p>
        </w:tc>
        <w:tc>
          <w:tcPr>
            <w:tcW w:w="1361" w:type="dxa"/>
            <w:vMerge w:val="restart"/>
          </w:tcPr>
          <w:p w:rsidR="00626973" w:rsidRDefault="00626973">
            <w:pPr>
              <w:pStyle w:val="ConsPlusNormal"/>
              <w:jc w:val="center"/>
            </w:pPr>
            <w:r>
              <w:t>276 836,4</w:t>
            </w:r>
          </w:p>
          <w:p w:rsidR="00626973" w:rsidRDefault="00626973">
            <w:pPr>
              <w:pStyle w:val="ConsPlusNormal"/>
              <w:jc w:val="center"/>
            </w:pPr>
            <w:r>
              <w:t>федеральный бюджет</w:t>
            </w:r>
          </w:p>
        </w:tc>
        <w:tc>
          <w:tcPr>
            <w:tcW w:w="1417" w:type="dxa"/>
            <w:vMerge w:val="restart"/>
          </w:tcPr>
          <w:p w:rsidR="00626973" w:rsidRDefault="00626973">
            <w:pPr>
              <w:pStyle w:val="ConsPlusNormal"/>
              <w:jc w:val="center"/>
            </w:pPr>
            <w:r>
              <w:t>282 042,5</w:t>
            </w:r>
          </w:p>
          <w:p w:rsidR="00626973" w:rsidRDefault="00626973">
            <w:pPr>
              <w:pStyle w:val="ConsPlusNormal"/>
              <w:jc w:val="center"/>
            </w:pPr>
            <w:r>
              <w:t>федеральный бюджет</w:t>
            </w:r>
          </w:p>
        </w:tc>
        <w:tc>
          <w:tcPr>
            <w:tcW w:w="1361" w:type="dxa"/>
            <w:vMerge w:val="restart"/>
          </w:tcPr>
          <w:p w:rsidR="00626973" w:rsidRDefault="00626973">
            <w:pPr>
              <w:pStyle w:val="ConsPlusNormal"/>
              <w:jc w:val="center"/>
            </w:pPr>
            <w:r>
              <w:t>282 042,4</w:t>
            </w:r>
          </w:p>
          <w:p w:rsidR="00626973" w:rsidRDefault="00626973">
            <w:pPr>
              <w:pStyle w:val="ConsPlusNormal"/>
              <w:jc w:val="center"/>
            </w:pPr>
            <w:r>
              <w:t>федеральный бюджет</w:t>
            </w:r>
          </w:p>
        </w:tc>
        <w:tc>
          <w:tcPr>
            <w:tcW w:w="1361" w:type="dxa"/>
            <w:vMerge w:val="restart"/>
          </w:tcPr>
          <w:p w:rsidR="00626973" w:rsidRDefault="00626973">
            <w:pPr>
              <w:pStyle w:val="ConsPlusNormal"/>
              <w:jc w:val="center"/>
            </w:pPr>
            <w:r>
              <w:t>282 042,5</w:t>
            </w:r>
          </w:p>
          <w:p w:rsidR="00626973" w:rsidRDefault="00626973">
            <w:pPr>
              <w:pStyle w:val="ConsPlusNormal"/>
              <w:jc w:val="center"/>
            </w:pPr>
            <w:r>
              <w:t>федеральный бюджет</w:t>
            </w:r>
          </w:p>
        </w:tc>
        <w:tc>
          <w:tcPr>
            <w:tcW w:w="1361" w:type="dxa"/>
            <w:vMerge w:val="restart"/>
          </w:tcPr>
          <w:p w:rsidR="00626973" w:rsidRDefault="00626973">
            <w:pPr>
              <w:pStyle w:val="ConsPlusNormal"/>
              <w:jc w:val="center"/>
            </w:pPr>
            <w:r>
              <w:t>282 042,5</w:t>
            </w:r>
          </w:p>
          <w:p w:rsidR="00626973" w:rsidRDefault="00626973">
            <w:pPr>
              <w:pStyle w:val="ConsPlusNormal"/>
              <w:jc w:val="center"/>
            </w:pPr>
            <w:r>
              <w:t>федеральный бюджет</w:t>
            </w:r>
          </w:p>
        </w:tc>
        <w:tc>
          <w:tcPr>
            <w:tcW w:w="1324" w:type="dxa"/>
            <w:vMerge w:val="restart"/>
          </w:tcPr>
          <w:p w:rsidR="00626973" w:rsidRDefault="00626973">
            <w:pPr>
              <w:pStyle w:val="ConsPlusNormal"/>
              <w:jc w:val="center"/>
            </w:pPr>
            <w:r>
              <w:t>282 042,5</w:t>
            </w:r>
          </w:p>
          <w:p w:rsidR="00626973" w:rsidRDefault="00626973">
            <w:pPr>
              <w:pStyle w:val="ConsPlusNormal"/>
              <w:jc w:val="center"/>
            </w:pPr>
            <w:r>
              <w:t>федеральный бюджет</w:t>
            </w:r>
          </w:p>
        </w:tc>
      </w:tr>
      <w:tr w:rsidR="00626973">
        <w:tc>
          <w:tcPr>
            <w:tcW w:w="1564" w:type="dxa"/>
            <w:vMerge/>
          </w:tcPr>
          <w:p w:rsidR="00626973" w:rsidRDefault="00626973"/>
        </w:tc>
        <w:tc>
          <w:tcPr>
            <w:tcW w:w="1749" w:type="dxa"/>
            <w:vMerge/>
          </w:tcPr>
          <w:p w:rsidR="00626973" w:rsidRDefault="00626973"/>
        </w:tc>
        <w:tc>
          <w:tcPr>
            <w:tcW w:w="1020" w:type="dxa"/>
            <w:vMerge/>
          </w:tcPr>
          <w:p w:rsidR="00626973" w:rsidRDefault="00626973"/>
        </w:tc>
        <w:tc>
          <w:tcPr>
            <w:tcW w:w="2324" w:type="dxa"/>
          </w:tcPr>
          <w:p w:rsidR="00626973" w:rsidRDefault="00626973">
            <w:pPr>
              <w:pStyle w:val="ConsPlusNormal"/>
              <w:jc w:val="both"/>
            </w:pPr>
            <w:r>
              <w:t>сохранение покрытой лесом площади, процентов</w:t>
            </w:r>
          </w:p>
        </w:tc>
        <w:tc>
          <w:tcPr>
            <w:tcW w:w="850" w:type="dxa"/>
          </w:tcPr>
          <w:p w:rsidR="00626973" w:rsidRDefault="00626973">
            <w:pPr>
              <w:pStyle w:val="ConsPlusNormal"/>
              <w:jc w:val="center"/>
            </w:pPr>
            <w:r>
              <w:t>100</w:t>
            </w:r>
          </w:p>
        </w:tc>
        <w:tc>
          <w:tcPr>
            <w:tcW w:w="907" w:type="dxa"/>
          </w:tcPr>
          <w:p w:rsidR="00626973" w:rsidRDefault="00626973">
            <w:pPr>
              <w:pStyle w:val="ConsPlusNormal"/>
              <w:jc w:val="center"/>
            </w:pPr>
            <w:r>
              <w:t>100</w:t>
            </w:r>
          </w:p>
        </w:tc>
        <w:tc>
          <w:tcPr>
            <w:tcW w:w="850" w:type="dxa"/>
          </w:tcPr>
          <w:p w:rsidR="00626973" w:rsidRDefault="00626973">
            <w:pPr>
              <w:pStyle w:val="ConsPlusNormal"/>
              <w:jc w:val="center"/>
            </w:pPr>
            <w:r>
              <w:t>100</w:t>
            </w:r>
          </w:p>
        </w:tc>
        <w:tc>
          <w:tcPr>
            <w:tcW w:w="907" w:type="dxa"/>
          </w:tcPr>
          <w:p w:rsidR="00626973" w:rsidRDefault="00626973">
            <w:pPr>
              <w:pStyle w:val="ConsPlusNormal"/>
              <w:jc w:val="center"/>
            </w:pPr>
            <w:r>
              <w:t>100</w:t>
            </w:r>
          </w:p>
        </w:tc>
        <w:tc>
          <w:tcPr>
            <w:tcW w:w="907" w:type="dxa"/>
          </w:tcPr>
          <w:p w:rsidR="00626973" w:rsidRDefault="00626973">
            <w:pPr>
              <w:pStyle w:val="ConsPlusNormal"/>
              <w:jc w:val="center"/>
            </w:pPr>
            <w:r>
              <w:t>100</w:t>
            </w:r>
          </w:p>
        </w:tc>
        <w:tc>
          <w:tcPr>
            <w:tcW w:w="850" w:type="dxa"/>
          </w:tcPr>
          <w:p w:rsidR="00626973" w:rsidRDefault="00626973">
            <w:pPr>
              <w:pStyle w:val="ConsPlusNormal"/>
              <w:jc w:val="center"/>
            </w:pPr>
            <w:r>
              <w:t>100</w:t>
            </w:r>
          </w:p>
        </w:tc>
        <w:tc>
          <w:tcPr>
            <w:tcW w:w="850" w:type="dxa"/>
          </w:tcPr>
          <w:p w:rsidR="00626973" w:rsidRDefault="00626973">
            <w:pPr>
              <w:pStyle w:val="ConsPlusNormal"/>
              <w:jc w:val="center"/>
            </w:pPr>
            <w:r>
              <w:t>100</w:t>
            </w:r>
          </w:p>
        </w:tc>
        <w:tc>
          <w:tcPr>
            <w:tcW w:w="850" w:type="dxa"/>
          </w:tcPr>
          <w:p w:rsidR="00626973" w:rsidRDefault="00626973">
            <w:pPr>
              <w:pStyle w:val="ConsPlusNormal"/>
              <w:jc w:val="center"/>
            </w:pPr>
            <w:r>
              <w:t>100</w:t>
            </w:r>
          </w:p>
        </w:tc>
        <w:tc>
          <w:tcPr>
            <w:tcW w:w="1417" w:type="dxa"/>
            <w:vMerge/>
          </w:tcPr>
          <w:p w:rsidR="00626973" w:rsidRDefault="00626973"/>
        </w:tc>
        <w:tc>
          <w:tcPr>
            <w:tcW w:w="1361" w:type="dxa"/>
            <w:vMerge/>
          </w:tcPr>
          <w:p w:rsidR="00626973" w:rsidRDefault="00626973"/>
        </w:tc>
        <w:tc>
          <w:tcPr>
            <w:tcW w:w="1417" w:type="dxa"/>
            <w:vMerge/>
          </w:tcPr>
          <w:p w:rsidR="00626973" w:rsidRDefault="00626973"/>
        </w:tc>
        <w:tc>
          <w:tcPr>
            <w:tcW w:w="1361" w:type="dxa"/>
            <w:vMerge/>
          </w:tcPr>
          <w:p w:rsidR="00626973" w:rsidRDefault="00626973"/>
        </w:tc>
        <w:tc>
          <w:tcPr>
            <w:tcW w:w="1361" w:type="dxa"/>
            <w:vMerge/>
          </w:tcPr>
          <w:p w:rsidR="00626973" w:rsidRDefault="00626973"/>
        </w:tc>
        <w:tc>
          <w:tcPr>
            <w:tcW w:w="1361" w:type="dxa"/>
            <w:vMerge/>
          </w:tcPr>
          <w:p w:rsidR="00626973" w:rsidRDefault="00626973"/>
        </w:tc>
        <w:tc>
          <w:tcPr>
            <w:tcW w:w="1324" w:type="dxa"/>
            <w:vMerge/>
          </w:tcPr>
          <w:p w:rsidR="00626973" w:rsidRDefault="00626973"/>
        </w:tc>
      </w:tr>
      <w:tr w:rsidR="00626973">
        <w:tc>
          <w:tcPr>
            <w:tcW w:w="13628" w:type="dxa"/>
            <w:gridSpan w:val="12"/>
          </w:tcPr>
          <w:p w:rsidR="00626973" w:rsidRDefault="00626973">
            <w:pPr>
              <w:pStyle w:val="ConsPlusNormal"/>
            </w:pPr>
            <w:r>
              <w:t>Всего по Подпрограмме,</w:t>
            </w:r>
          </w:p>
          <w:p w:rsidR="00626973" w:rsidRDefault="00626973">
            <w:pPr>
              <w:pStyle w:val="ConsPlusNormal"/>
            </w:pPr>
            <w:r>
              <w:t>в том числе:</w:t>
            </w:r>
          </w:p>
        </w:tc>
        <w:tc>
          <w:tcPr>
            <w:tcW w:w="1417" w:type="dxa"/>
          </w:tcPr>
          <w:p w:rsidR="00626973" w:rsidRDefault="00626973">
            <w:pPr>
              <w:pStyle w:val="ConsPlusNormal"/>
              <w:jc w:val="center"/>
            </w:pPr>
            <w:r>
              <w:t>276 706,7</w:t>
            </w:r>
          </w:p>
        </w:tc>
        <w:tc>
          <w:tcPr>
            <w:tcW w:w="1361" w:type="dxa"/>
          </w:tcPr>
          <w:p w:rsidR="00626973" w:rsidRDefault="00626973">
            <w:pPr>
              <w:pStyle w:val="ConsPlusNormal"/>
              <w:jc w:val="center"/>
            </w:pPr>
            <w:r>
              <w:t>276 836,4</w:t>
            </w:r>
          </w:p>
        </w:tc>
        <w:tc>
          <w:tcPr>
            <w:tcW w:w="1417" w:type="dxa"/>
          </w:tcPr>
          <w:p w:rsidR="00626973" w:rsidRDefault="00626973">
            <w:pPr>
              <w:pStyle w:val="ConsPlusNormal"/>
              <w:jc w:val="center"/>
            </w:pPr>
            <w:r>
              <w:t>282 042,5</w:t>
            </w:r>
          </w:p>
        </w:tc>
        <w:tc>
          <w:tcPr>
            <w:tcW w:w="1361" w:type="dxa"/>
          </w:tcPr>
          <w:p w:rsidR="00626973" w:rsidRDefault="00626973">
            <w:pPr>
              <w:pStyle w:val="ConsPlusNormal"/>
              <w:jc w:val="center"/>
            </w:pPr>
            <w:r>
              <w:t>282 042,4</w:t>
            </w:r>
          </w:p>
        </w:tc>
        <w:tc>
          <w:tcPr>
            <w:tcW w:w="1361" w:type="dxa"/>
          </w:tcPr>
          <w:p w:rsidR="00626973" w:rsidRDefault="00626973">
            <w:pPr>
              <w:pStyle w:val="ConsPlusNormal"/>
              <w:jc w:val="center"/>
            </w:pPr>
            <w:r>
              <w:t>282 042,5</w:t>
            </w:r>
          </w:p>
        </w:tc>
        <w:tc>
          <w:tcPr>
            <w:tcW w:w="1361" w:type="dxa"/>
          </w:tcPr>
          <w:p w:rsidR="00626973" w:rsidRDefault="00626973">
            <w:pPr>
              <w:pStyle w:val="ConsPlusNormal"/>
              <w:jc w:val="center"/>
            </w:pPr>
            <w:r>
              <w:t>282 042,5</w:t>
            </w:r>
          </w:p>
        </w:tc>
        <w:tc>
          <w:tcPr>
            <w:tcW w:w="1324" w:type="dxa"/>
          </w:tcPr>
          <w:p w:rsidR="00626973" w:rsidRDefault="00626973">
            <w:pPr>
              <w:pStyle w:val="ConsPlusNormal"/>
              <w:jc w:val="center"/>
            </w:pPr>
            <w:r>
              <w:t>282 042,5</w:t>
            </w:r>
          </w:p>
        </w:tc>
      </w:tr>
      <w:tr w:rsidR="00626973">
        <w:tc>
          <w:tcPr>
            <w:tcW w:w="13628" w:type="dxa"/>
            <w:gridSpan w:val="12"/>
          </w:tcPr>
          <w:p w:rsidR="00626973" w:rsidRDefault="00626973">
            <w:pPr>
              <w:pStyle w:val="ConsPlusNormal"/>
            </w:pPr>
            <w:r>
              <w:t>федеральный бюджет</w:t>
            </w:r>
          </w:p>
        </w:tc>
        <w:tc>
          <w:tcPr>
            <w:tcW w:w="1417" w:type="dxa"/>
          </w:tcPr>
          <w:p w:rsidR="00626973" w:rsidRDefault="00626973">
            <w:pPr>
              <w:pStyle w:val="ConsPlusNormal"/>
              <w:jc w:val="center"/>
            </w:pPr>
            <w:r>
              <w:t>276 706,7</w:t>
            </w:r>
          </w:p>
        </w:tc>
        <w:tc>
          <w:tcPr>
            <w:tcW w:w="1361" w:type="dxa"/>
          </w:tcPr>
          <w:p w:rsidR="00626973" w:rsidRDefault="00626973">
            <w:pPr>
              <w:pStyle w:val="ConsPlusNormal"/>
              <w:jc w:val="center"/>
            </w:pPr>
            <w:r>
              <w:t>276 836,4</w:t>
            </w:r>
          </w:p>
        </w:tc>
        <w:tc>
          <w:tcPr>
            <w:tcW w:w="1417" w:type="dxa"/>
          </w:tcPr>
          <w:p w:rsidR="00626973" w:rsidRDefault="00626973">
            <w:pPr>
              <w:pStyle w:val="ConsPlusNormal"/>
              <w:jc w:val="center"/>
            </w:pPr>
            <w:r>
              <w:t>282 042,5</w:t>
            </w:r>
          </w:p>
        </w:tc>
        <w:tc>
          <w:tcPr>
            <w:tcW w:w="1361" w:type="dxa"/>
          </w:tcPr>
          <w:p w:rsidR="00626973" w:rsidRDefault="00626973">
            <w:pPr>
              <w:pStyle w:val="ConsPlusNormal"/>
              <w:jc w:val="center"/>
            </w:pPr>
            <w:r>
              <w:t>282 042,4</w:t>
            </w:r>
          </w:p>
        </w:tc>
        <w:tc>
          <w:tcPr>
            <w:tcW w:w="1361" w:type="dxa"/>
          </w:tcPr>
          <w:p w:rsidR="00626973" w:rsidRDefault="00626973">
            <w:pPr>
              <w:pStyle w:val="ConsPlusNormal"/>
              <w:jc w:val="center"/>
            </w:pPr>
            <w:r>
              <w:t>282 042,5</w:t>
            </w:r>
          </w:p>
        </w:tc>
        <w:tc>
          <w:tcPr>
            <w:tcW w:w="1361" w:type="dxa"/>
          </w:tcPr>
          <w:p w:rsidR="00626973" w:rsidRDefault="00626973">
            <w:pPr>
              <w:pStyle w:val="ConsPlusNormal"/>
              <w:jc w:val="center"/>
            </w:pPr>
            <w:r>
              <w:t>282 042,5</w:t>
            </w:r>
          </w:p>
        </w:tc>
        <w:tc>
          <w:tcPr>
            <w:tcW w:w="1324" w:type="dxa"/>
          </w:tcPr>
          <w:p w:rsidR="00626973" w:rsidRDefault="00626973">
            <w:pPr>
              <w:pStyle w:val="ConsPlusNormal"/>
              <w:jc w:val="center"/>
            </w:pPr>
            <w:r>
              <w:t>282 042,5</w:t>
            </w:r>
          </w:p>
        </w:tc>
      </w:tr>
    </w:tbl>
    <w:p w:rsidR="00626973" w:rsidRDefault="00626973">
      <w:pPr>
        <w:pStyle w:val="ConsPlusNormal"/>
        <w:jc w:val="both"/>
      </w:pPr>
    </w:p>
    <w:p w:rsidR="00626973" w:rsidRDefault="00626973">
      <w:pPr>
        <w:pStyle w:val="ConsPlusNormal"/>
        <w:jc w:val="both"/>
      </w:pPr>
    </w:p>
    <w:p w:rsidR="00626973" w:rsidRDefault="00626973">
      <w:pPr>
        <w:pStyle w:val="ConsPlusNormal"/>
        <w:pBdr>
          <w:top w:val="single" w:sz="6" w:space="0" w:color="auto"/>
        </w:pBdr>
        <w:spacing w:before="100" w:after="100"/>
        <w:jc w:val="both"/>
        <w:rPr>
          <w:sz w:val="2"/>
          <w:szCs w:val="2"/>
        </w:rPr>
      </w:pPr>
    </w:p>
    <w:p w:rsidR="00F06FFC" w:rsidRDefault="00626973">
      <w:bookmarkStart w:id="13" w:name="_GoBack"/>
      <w:bookmarkEnd w:id="13"/>
    </w:p>
    <w:sectPr w:rsidR="00F06FFC" w:rsidSect="00E917D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73"/>
    <w:rsid w:val="00626973"/>
    <w:rsid w:val="00A51336"/>
    <w:rsid w:val="00DC5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9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6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69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6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6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69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69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697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9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6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69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6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6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69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69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69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09EB6415ED2D138B8EFDBE8CE347D2EA1D5978EE99A9D6CE03DD6C3A8291085DB1189F64980045gByFJ" TargetMode="External"/><Relationship Id="rId117" Type="http://schemas.openxmlformats.org/officeDocument/2006/relationships/hyperlink" Target="consultantplus://offline/ref=B009EB6415ED2D138B8EE3B39A8F1AD9EB160272E798A2849352DB3B65D2975D1DF11ECA27DC0847BD08E0CBg6yAJ" TargetMode="External"/><Relationship Id="rId21" Type="http://schemas.openxmlformats.org/officeDocument/2006/relationships/hyperlink" Target="consultantplus://offline/ref=B009EB6415ED2D138B8EE3B39A8F1AD9EB160272EE90A786975C86316D8B9B5F1AFE41DD20950446BD09E7gCy6J" TargetMode="External"/><Relationship Id="rId42" Type="http://schemas.openxmlformats.org/officeDocument/2006/relationships/hyperlink" Target="consultantplus://offline/ref=B009EB6415ED2D138B8EE3B39A8F1AD9EB160272E798A5819053DB3B65D2975D1DF11ECA27DC0847BD09E0CAg6y7J" TargetMode="External"/><Relationship Id="rId47" Type="http://schemas.openxmlformats.org/officeDocument/2006/relationships/hyperlink" Target="consultantplus://offline/ref=B009EB6415ED2D138B8EE3B39A8F1AD9EB160272E798A5819053DB3B65D2975D1DF11ECA27DC0847BD09E6CEg6y6J" TargetMode="External"/><Relationship Id="rId63" Type="http://schemas.openxmlformats.org/officeDocument/2006/relationships/hyperlink" Target="consultantplus://offline/ref=B009EB6415ED2D138B8EE3B39A8F1AD9EB160272EE90A786975C86316D8B9B5F1AFE41DD20950446BD0DE2gCyCJ" TargetMode="External"/><Relationship Id="rId68" Type="http://schemas.openxmlformats.org/officeDocument/2006/relationships/hyperlink" Target="consultantplus://offline/ref=B009EB6415ED2D138B8EE3B39A8F1AD9EB160272E798A5819053DB3B65D2975D1DF11ECA27DC0847BD09E5CDg6y6J" TargetMode="External"/><Relationship Id="rId84" Type="http://schemas.openxmlformats.org/officeDocument/2006/relationships/hyperlink" Target="consultantplus://offline/ref=B009EB6415ED2D138B8EE3B39A8F1AD9EB160272E798A5819053DB3B65D2975D1DF11ECA27DC0847BD09E4CAg6y6J" TargetMode="External"/><Relationship Id="rId89" Type="http://schemas.openxmlformats.org/officeDocument/2006/relationships/hyperlink" Target="consultantplus://offline/ref=B009EB6415ED2D138B8EE3B39A8F1AD9EB160272EE90A786975C86316D8B9B5F1AFE41DD20950446BD0CEFgCyFJ" TargetMode="External"/><Relationship Id="rId112" Type="http://schemas.openxmlformats.org/officeDocument/2006/relationships/hyperlink" Target="consultantplus://offline/ref=B009EB6415ED2D138B8EFDBE8CE347D2EA1D5978EE99A9D6CE03DD6C3A8291085DB1189F64980642gBy9J" TargetMode="External"/><Relationship Id="rId133" Type="http://schemas.openxmlformats.org/officeDocument/2006/relationships/hyperlink" Target="consultantplus://offline/ref=6F4E5D7204C58A4E7F6087F9E718814608D49F2CFFD0875A575EAE3D6E67E17FA2C0947AC0FB8744h2y9J" TargetMode="External"/><Relationship Id="rId138" Type="http://schemas.openxmlformats.org/officeDocument/2006/relationships/hyperlink" Target="consultantplus://offline/ref=6F4E5D7204C58A4E7F6087F9E71881460BD1992FFAD5875A575EAE3D6Eh6y7J" TargetMode="External"/><Relationship Id="rId16" Type="http://schemas.openxmlformats.org/officeDocument/2006/relationships/hyperlink" Target="consultantplus://offline/ref=B009EB6415ED2D138B8EE3B39A8F1AD9EB160272EE90A786975C86316D8B9B5F1AFE41DD20950446BD09E7gCy9J" TargetMode="External"/><Relationship Id="rId107" Type="http://schemas.openxmlformats.org/officeDocument/2006/relationships/hyperlink" Target="consultantplus://offline/ref=B009EB6415ED2D138B8EE3B39A8F1AD9EB160272E798A2849352DB3B65D2975D1DF11ECA27DC0847BD08E1C7g6y8J" TargetMode="External"/><Relationship Id="rId11" Type="http://schemas.openxmlformats.org/officeDocument/2006/relationships/hyperlink" Target="consultantplus://offline/ref=B009EB6415ED2D138B8EFDBE8CE347D2EA1C597FEE9EA9D6CE03DD6C3A8291085DB1189F64980547gByEJ" TargetMode="External"/><Relationship Id="rId32" Type="http://schemas.openxmlformats.org/officeDocument/2006/relationships/hyperlink" Target="consultantplus://offline/ref=B009EB6415ED2D138B8EE3B39A8F1AD9EB160272E799A2809B53DB3B65D2975D1DgFy1J" TargetMode="External"/><Relationship Id="rId37" Type="http://schemas.openxmlformats.org/officeDocument/2006/relationships/hyperlink" Target="consultantplus://offline/ref=B009EB6415ED2D138B8EE3B39A8F1AD9EB160272E798A7899451DB3B65D2975D1DgFy1J" TargetMode="External"/><Relationship Id="rId53" Type="http://schemas.openxmlformats.org/officeDocument/2006/relationships/hyperlink" Target="consultantplus://offline/ref=B009EB6415ED2D138B8EE3B39A8F1AD9EB160272E798A5819053DB3B65D2975D1DF11ECA27DC0847BD09E6CAg6yAJ" TargetMode="External"/><Relationship Id="rId58" Type="http://schemas.openxmlformats.org/officeDocument/2006/relationships/hyperlink" Target="consultantplus://offline/ref=B009EB6415ED2D138B8EE3B39A8F1AD9EB160272E799A2859255DB3B65D2975D1DF11ECA27DC0847BD09E1CCg6y6J" TargetMode="External"/><Relationship Id="rId74" Type="http://schemas.openxmlformats.org/officeDocument/2006/relationships/hyperlink" Target="consultantplus://offline/ref=B009EB6415ED2D138B8EE3B39A8F1AD9EB160272E798A5819053DB3B65D2975D1DF11ECA27DC0847BD09E5CAg6yAJ" TargetMode="External"/><Relationship Id="rId79" Type="http://schemas.openxmlformats.org/officeDocument/2006/relationships/hyperlink" Target="consultantplus://offline/ref=B009EB6415ED2D138B8EFDBE8CE347D2EA1D5978EE99A9D6CE03DD6C3A8291085DB1189F64980742gByDJ" TargetMode="External"/><Relationship Id="rId102" Type="http://schemas.openxmlformats.org/officeDocument/2006/relationships/hyperlink" Target="consultantplus://offline/ref=B009EB6415ED2D138B8EE3B39A8F1AD9EB160272E798A2849352DB3B65D2975D1DF11ECA27DC0847BD08E6CEg6y7J" TargetMode="External"/><Relationship Id="rId123" Type="http://schemas.openxmlformats.org/officeDocument/2006/relationships/hyperlink" Target="consultantplus://offline/ref=6F4E5D7204C58A4E7F6099F4F174DC4D0ADBC123FBD18B0D090EA86A3137E72AE280922F83BF8A452E302573h2y2J" TargetMode="External"/><Relationship Id="rId128" Type="http://schemas.openxmlformats.org/officeDocument/2006/relationships/hyperlink" Target="consultantplus://offline/ref=6F4E5D7204C58A4E7F6099F4F174DC4D0ADBC123FBD08C090B08A86A3137E72AE280922F83BF8A452E31287Ah2y2J" TargetMode="External"/><Relationship Id="rId144" Type="http://schemas.openxmlformats.org/officeDocument/2006/relationships/hyperlink" Target="consultantplus://offline/ref=6F4E5D7204C58A4E7F6099F4F174DC4D0ADBC123FBD18B0D090EA86A3137E72AE280922F83BF8A452E302573h2yEJ" TargetMode="External"/><Relationship Id="rId149" Type="http://schemas.openxmlformats.org/officeDocument/2006/relationships/hyperlink" Target="consultantplus://offline/ref=6F4E5D7204C58A4E7F6099F4F174DC4D0ADBC123FBD18B0D090EA86A3137E72AE280922F83BF8A452E30267Fh2y6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009EB6415ED2D138B8EE3B39A8F1AD9EB160272EE90A786975C86316D8B9B5F1AFE41DD20950446BD0CEFgCyDJ" TargetMode="External"/><Relationship Id="rId95" Type="http://schemas.openxmlformats.org/officeDocument/2006/relationships/hyperlink" Target="consultantplus://offline/ref=B009EB6415ED2D138B8EE3B39A8F1AD9EB160272E798A5819053DB3B65D2975D1DF11ECA27DC0847BD09E4C7g6y8J" TargetMode="External"/><Relationship Id="rId22" Type="http://schemas.openxmlformats.org/officeDocument/2006/relationships/hyperlink" Target="consultantplus://offline/ref=B009EB6415ED2D138B8EE3B39A8F1AD9EB160272E798A5819053DB3B65D2975D1DF11ECA27DC0847BD09E7CEg6y9J" TargetMode="External"/><Relationship Id="rId27" Type="http://schemas.openxmlformats.org/officeDocument/2006/relationships/hyperlink" Target="consultantplus://offline/ref=B009EB6415ED2D138B8EFDBE8CE347D2EA1D5978EE99A9D6CE03DD6C3Ag8y2J" TargetMode="External"/><Relationship Id="rId43" Type="http://schemas.openxmlformats.org/officeDocument/2006/relationships/hyperlink" Target="consultantplus://offline/ref=B009EB6415ED2D138B8EE3B39A8F1AD9EB160272EE90A786975C86316D8B9B5F1AFE41DD20950446BD0BE4gCyFJ" TargetMode="External"/><Relationship Id="rId48" Type="http://schemas.openxmlformats.org/officeDocument/2006/relationships/hyperlink" Target="consultantplus://offline/ref=B009EB6415ED2D138B8EE3B39A8F1AD9EB160272E798A5819053DB3B65D2975D1DF11ECA27DC0847BD09E6CFg6yEJ" TargetMode="External"/><Relationship Id="rId64" Type="http://schemas.openxmlformats.org/officeDocument/2006/relationships/hyperlink" Target="consultantplus://offline/ref=B009EB6415ED2D138B8EE3B39A8F1AD9EB160272E798A2849352DB3B65D2975D1DF11ECA27DC0847BD09E1C6g6yAJ" TargetMode="External"/><Relationship Id="rId69" Type="http://schemas.openxmlformats.org/officeDocument/2006/relationships/hyperlink" Target="consultantplus://offline/ref=B009EB6415ED2D138B8EE3B39A8F1AD9EB160272E798A5819053DB3B65D2975D1DF11ECA27DC0847BD09E5CDg6y7J" TargetMode="External"/><Relationship Id="rId113" Type="http://schemas.openxmlformats.org/officeDocument/2006/relationships/hyperlink" Target="consultantplus://offline/ref=B009EB6415ED2D138B8EE3B39A8F1AD9EB160272E798A2849352DB3B65D2975D1DF11ECA27DC0847BD08E0CCg6y8J" TargetMode="External"/><Relationship Id="rId118" Type="http://schemas.openxmlformats.org/officeDocument/2006/relationships/hyperlink" Target="consultantplus://offline/ref=B009EB6415ED2D138B8EE3B39A8F1AD9EB160272E798A5819053DB3B65D2975D1DF11ECA27DC0847BD09E2CAg6y8J" TargetMode="External"/><Relationship Id="rId134" Type="http://schemas.openxmlformats.org/officeDocument/2006/relationships/hyperlink" Target="consultantplus://offline/ref=6F4E5D7204C58A4E7F6099F4F174DC4D0ADBC123FDD58F0D0C01F560396EEB28E58FCD3884F686442E3021h7yBJ" TargetMode="External"/><Relationship Id="rId139" Type="http://schemas.openxmlformats.org/officeDocument/2006/relationships/hyperlink" Target="consultantplus://offline/ref=6F4E5D7204C58A4E7F6099F4F174DC4D0ADBC123FBD18C080A0FA86A3137E72AE280922F83BF8A452E32207Dh2y1J" TargetMode="External"/><Relationship Id="rId80" Type="http://schemas.openxmlformats.org/officeDocument/2006/relationships/hyperlink" Target="consultantplus://offline/ref=B009EB6415ED2D138B8EFDBE8CE347D2EA1D5D7CEF90A9D6CE03DD6C3A8291085DB1189Fg6y1J" TargetMode="External"/><Relationship Id="rId85" Type="http://schemas.openxmlformats.org/officeDocument/2006/relationships/hyperlink" Target="consultantplus://offline/ref=B009EB6415ED2D138B8EFDBE8CE347D2EA1C5A7EE69CA9D6CE03DD6C3Ag8y2J" TargetMode="External"/><Relationship Id="rId150" Type="http://schemas.openxmlformats.org/officeDocument/2006/relationships/hyperlink" Target="consultantplus://offline/ref=6F4E5D7204C58A4E7F6099F4F174DC4D0ADBC123FBD18B0D090EA86A3137E72AE280922F83BF8A452E30267Fh2y4J" TargetMode="External"/><Relationship Id="rId12" Type="http://schemas.openxmlformats.org/officeDocument/2006/relationships/hyperlink" Target="consultantplus://offline/ref=B009EB6415ED2D138B8EE3B39A8F1AD9EB160272E799A2809B53DB3B65D2975D1DF11ECA27DC0847BD09E7CFg6yCJ" TargetMode="External"/><Relationship Id="rId17" Type="http://schemas.openxmlformats.org/officeDocument/2006/relationships/hyperlink" Target="consultantplus://offline/ref=B009EB6415ED2D138B8EE3B39A8F1AD9EB160272E799A2859255DB3B65D2975D1DF11ECA27DC0847BD09E7CEg6yBJ" TargetMode="External"/><Relationship Id="rId25" Type="http://schemas.openxmlformats.org/officeDocument/2006/relationships/hyperlink" Target="consultantplus://offline/ref=B009EB6415ED2D138B8EE3B39A8F1AD9EB160272E798A5829552DB3B65D2975D1DgFy1J" TargetMode="External"/><Relationship Id="rId33" Type="http://schemas.openxmlformats.org/officeDocument/2006/relationships/hyperlink" Target="consultantplus://offline/ref=B009EB6415ED2D138B8EE3B39A8F1AD9EB160272E798A4819A50DB3B65D2975D1DgFy1J" TargetMode="External"/><Relationship Id="rId38" Type="http://schemas.openxmlformats.org/officeDocument/2006/relationships/hyperlink" Target="consultantplus://offline/ref=B009EB6415ED2D138B8EE3B39A8F1AD9EB160272EF9BA385945C86316D8B9B5Fg1yAJ" TargetMode="External"/><Relationship Id="rId46" Type="http://schemas.openxmlformats.org/officeDocument/2006/relationships/hyperlink" Target="consultantplus://offline/ref=B009EB6415ED2D138B8EE3B39A8F1AD9EB160272E798A2849352DB3B65D2975D1DF11ECA27DC0847BD09E4C8g6yAJ" TargetMode="External"/><Relationship Id="rId59" Type="http://schemas.openxmlformats.org/officeDocument/2006/relationships/hyperlink" Target="consultantplus://offline/ref=B009EB6415ED2D138B8EE3B39A8F1AD9EB160272E798A2849352DB3B65D2975D1DF11ECA27DC0847BD09E1CAg6yCJ" TargetMode="External"/><Relationship Id="rId67" Type="http://schemas.openxmlformats.org/officeDocument/2006/relationships/hyperlink" Target="consultantplus://offline/ref=B009EB6415ED2D138B8EE3B39A8F1AD9EB160272E798A5819053DB3B65D2975D1DF11ECA27DC0847BD09E5CDg6y9J" TargetMode="External"/><Relationship Id="rId103" Type="http://schemas.openxmlformats.org/officeDocument/2006/relationships/hyperlink" Target="consultantplus://offline/ref=B009EB6415ED2D138B8EE3B39A8F1AD9EB160272E798A5819053DB3B65D2975D1DF11ECA27DC0847BD09E3C6g6y7J" TargetMode="External"/><Relationship Id="rId108" Type="http://schemas.openxmlformats.org/officeDocument/2006/relationships/hyperlink" Target="consultantplus://offline/ref=B009EB6415ED2D138B8EE3B39A8F1AD9EB160272E798A2849352DB3B65D2975D1DF11ECA27DC0847BD08E1C7g6y9J" TargetMode="External"/><Relationship Id="rId116" Type="http://schemas.openxmlformats.org/officeDocument/2006/relationships/hyperlink" Target="consultantplus://offline/ref=B009EB6415ED2D138B8EE3B39A8F1AD9EB160272E799A2859255DB3B65D2975D1DF11ECA27DC0847BD08E2C6g6yEJ" TargetMode="External"/><Relationship Id="rId124" Type="http://schemas.openxmlformats.org/officeDocument/2006/relationships/hyperlink" Target="consultantplus://offline/ref=6F4E5D7204C58A4E7F6099F4F174DC4D0ADBC123FBD18B0D090EA86A3137E72AE280922F83BF8A452E302573h2y1J" TargetMode="External"/><Relationship Id="rId129" Type="http://schemas.openxmlformats.org/officeDocument/2006/relationships/hyperlink" Target="consultantplus://offline/ref=6F4E5D7204C58A4E7F6099F4F174DC4D0ADBC123FBD18C080A0FA86A3137E72AE280922F83BF8A452E312972h2y1J" TargetMode="External"/><Relationship Id="rId137" Type="http://schemas.openxmlformats.org/officeDocument/2006/relationships/hyperlink" Target="consultantplus://offline/ref=6F4E5D7204C58A4E7F6099F4F174DC4D0ADBC123FBD18C080A0FA86A3137E72AE280922F83BF8A452E322078h2y5J" TargetMode="External"/><Relationship Id="rId20" Type="http://schemas.openxmlformats.org/officeDocument/2006/relationships/hyperlink" Target="consultantplus://offline/ref=B009EB6415ED2D138B8EE3B39A8F1AD9EB160272E798A5819053DB3B65D2975D1DF11ECA27DC0847BD09E7CEg6yBJ" TargetMode="External"/><Relationship Id="rId41" Type="http://schemas.openxmlformats.org/officeDocument/2006/relationships/hyperlink" Target="consultantplus://offline/ref=B009EB6415ED2D138B8EE3B39A8F1AD9EB160272E798A5819053DB3B65D2975D1DF11ECA27DC0847BD09E6CEg6y9J" TargetMode="External"/><Relationship Id="rId54" Type="http://schemas.openxmlformats.org/officeDocument/2006/relationships/hyperlink" Target="consultantplus://offline/ref=B009EB6415ED2D138B8EFDBE8CE347D2EA1C5A7EE69CA9D6CE03DD6C3Ag8y2J" TargetMode="External"/><Relationship Id="rId62" Type="http://schemas.openxmlformats.org/officeDocument/2006/relationships/hyperlink" Target="consultantplus://offline/ref=B009EB6415ED2D138B8EE3B39A8F1AD9EB160272EE90A786975C86316D8B9B5F1AFE41DD20950446BD0DE2gCy6J" TargetMode="External"/><Relationship Id="rId70" Type="http://schemas.openxmlformats.org/officeDocument/2006/relationships/hyperlink" Target="consultantplus://offline/ref=B009EB6415ED2D138B8EE3B39A8F1AD9EB160272E798A5819053DB3B65D2975D1DF11ECA27DC0847BD09E5CAg6yEJ" TargetMode="External"/><Relationship Id="rId75" Type="http://schemas.openxmlformats.org/officeDocument/2006/relationships/hyperlink" Target="consultantplus://offline/ref=B009EB6415ED2D138B8EE3B39A8F1AD9EB160272E798A5819053DB3B65D2975D1DF11ECA27DC0847BD09E5CDg6yBJ" TargetMode="External"/><Relationship Id="rId83" Type="http://schemas.openxmlformats.org/officeDocument/2006/relationships/hyperlink" Target="consultantplus://offline/ref=B009EB6415ED2D138B8EE3B39A8F1AD9EB160272EE90A786975C86316D8B9B5F1AFE41DD20950446BD0CE4gCyAJ" TargetMode="External"/><Relationship Id="rId88" Type="http://schemas.openxmlformats.org/officeDocument/2006/relationships/hyperlink" Target="consultantplus://offline/ref=B009EB6415ED2D138B8EE3B39A8F1AD9EB160272E798A5819053DB3B65D2975D1DF11ECA27DC0847BD09E4C7g6yAJ" TargetMode="External"/><Relationship Id="rId91" Type="http://schemas.openxmlformats.org/officeDocument/2006/relationships/hyperlink" Target="consultantplus://offline/ref=B009EB6415ED2D138B8EE3B39A8F1AD9EB160272E798A5819053DB3B65D2975D1DF11ECA27DC0847BD09E4C7g6yBJ" TargetMode="External"/><Relationship Id="rId96" Type="http://schemas.openxmlformats.org/officeDocument/2006/relationships/hyperlink" Target="consultantplus://offline/ref=B009EB6415ED2D138B8EE3B39A8F1AD9EB160272E798A5819053DB3B65D2975D1DF11ECA27DC0847BD09E4C7g6y6J" TargetMode="External"/><Relationship Id="rId111" Type="http://schemas.openxmlformats.org/officeDocument/2006/relationships/hyperlink" Target="consultantplus://offline/ref=B009EB6415ED2D138B8EE3B39A8F1AD9EB160272E798A5819053DB3B65D2975D1DF11ECA27DC0847BD09E3C7g6yEJ" TargetMode="External"/><Relationship Id="rId132" Type="http://schemas.openxmlformats.org/officeDocument/2006/relationships/hyperlink" Target="consultantplus://offline/ref=6F4E5D7204C58A4E7F6099F4F174DC4D0ADBC123FBD08C0C020EA86A3137E72AE280922F83BF8A452E30207Ah2y5J" TargetMode="External"/><Relationship Id="rId140" Type="http://schemas.openxmlformats.org/officeDocument/2006/relationships/hyperlink" Target="consultantplus://offline/ref=6F4E5D7204C58A4E7F6099F4F174DC4D0ADBC123FBD18C080A0FA86A3137E72AE280922F83BF8A452E32207Dh2yFJ" TargetMode="External"/><Relationship Id="rId145" Type="http://schemas.openxmlformats.org/officeDocument/2006/relationships/hyperlink" Target="consultantplus://offline/ref=6F4E5D7204C58A4E7F6099F4F174DC4D0ADBC123FBD18B0D090EA86A3137E72AE280922F83BF8A452E302572h2y6J"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009EB6415ED2D138B8EE3B39A8F1AD9EB160272EE90A786975C86316D8B9B5F1AFE41DD20950446BD09E7gCyBJ" TargetMode="External"/><Relationship Id="rId15" Type="http://schemas.openxmlformats.org/officeDocument/2006/relationships/hyperlink" Target="consultantplus://offline/ref=B009EB6415ED2D138B8EE3B39A8F1AD9EB160272E09FAB85945C86316D8B9B5F1AFE41DD20950446BD08E5gCyAJ" TargetMode="External"/><Relationship Id="rId23" Type="http://schemas.openxmlformats.org/officeDocument/2006/relationships/hyperlink" Target="consultantplus://offline/ref=B009EB6415ED2D138B8EE3B39A8F1AD9EB160272E798A5819053DB3B65D2975D1DF11ECA27DC0847BD09E7CAg6y9J" TargetMode="External"/><Relationship Id="rId28" Type="http://schemas.openxmlformats.org/officeDocument/2006/relationships/hyperlink" Target="consultantplus://offline/ref=B009EB6415ED2D138B8EFDBE8CE347D2EA1D5978EE99A9D6CE03DD6C3A8291085DB1189F64980044gByFJ" TargetMode="External"/><Relationship Id="rId36" Type="http://schemas.openxmlformats.org/officeDocument/2006/relationships/hyperlink" Target="consultantplus://offline/ref=B009EB6415ED2D138B8EFDBE8CE347D2EA1C5A7EE69CA9D6CE03DD6C3Ag8y2J" TargetMode="External"/><Relationship Id="rId49" Type="http://schemas.openxmlformats.org/officeDocument/2006/relationships/hyperlink" Target="consultantplus://offline/ref=B009EB6415ED2D138B8EE3B39A8F1AD9EB160272E798A5819053DB3B65D2975D1DF11ECA27DC0847BD09E6CAg6yFJ" TargetMode="External"/><Relationship Id="rId57" Type="http://schemas.openxmlformats.org/officeDocument/2006/relationships/hyperlink" Target="consultantplus://offline/ref=B009EB6415ED2D138B8EE3B39A8F1AD9EB160272EE90A786975C86316D8B9B5F1AFE41DD20950446BD0DE4gCy6J" TargetMode="External"/><Relationship Id="rId106" Type="http://schemas.openxmlformats.org/officeDocument/2006/relationships/hyperlink" Target="consultantplus://offline/ref=B009EB6415ED2D138B8EE3B39A8F1AD9EB160272E798A2849352DB3B65D2975D1DF11ECA27DC0847BD08E1C7g6yBJ" TargetMode="External"/><Relationship Id="rId114" Type="http://schemas.openxmlformats.org/officeDocument/2006/relationships/hyperlink" Target="consultantplus://offline/ref=B009EB6415ED2D138B8EE3B39A8F1AD9EB160272E798A5819053DB3B65D2975D1DF11ECA27DC0847BD09E2CFg6y6J" TargetMode="External"/><Relationship Id="rId119" Type="http://schemas.openxmlformats.org/officeDocument/2006/relationships/hyperlink" Target="consultantplus://offline/ref=B009EB6415ED2D138B8EFDBE8CE347D2EA1C5A7EE69CA9D6CE03DD6C3Ag8y2J" TargetMode="External"/><Relationship Id="rId127" Type="http://schemas.openxmlformats.org/officeDocument/2006/relationships/hyperlink" Target="consultantplus://offline/ref=6F4E5D7204C58A4E7F6099F4F174DC4D0ADBC123FBD18B0D090EA86A3137E72AE280922F83BF8A452E302573h2yFJ" TargetMode="External"/><Relationship Id="rId10" Type="http://schemas.openxmlformats.org/officeDocument/2006/relationships/hyperlink" Target="consultantplus://offline/ref=B009EB6415ED2D138B8EE3B39A8F1AD9EB160272E798A5819053DB3B65D2975D1DF11ECA27DC0847BD09E7CEg6yBJ" TargetMode="External"/><Relationship Id="rId31" Type="http://schemas.openxmlformats.org/officeDocument/2006/relationships/hyperlink" Target="consultantplus://offline/ref=B009EB6415ED2D138B8EE3B39A8F1AD9EB160272E090A583955C86316D8B9B5Fg1yAJ" TargetMode="External"/><Relationship Id="rId44" Type="http://schemas.openxmlformats.org/officeDocument/2006/relationships/hyperlink" Target="consultantplus://offline/ref=B009EB6415ED2D138B8EE3B39A8F1AD9EB160272E799A2859255DB3B65D2975D1DF11ECA27DC0847BD09E5CFg6y9J" TargetMode="External"/><Relationship Id="rId52" Type="http://schemas.openxmlformats.org/officeDocument/2006/relationships/hyperlink" Target="consultantplus://offline/ref=B009EB6415ED2D138B8EE3B39A8F1AD9EB160272E799A2859255DB3B65D2975D1DF11ECA27DC0847BD09E4C6g6y7J" TargetMode="External"/><Relationship Id="rId60" Type="http://schemas.openxmlformats.org/officeDocument/2006/relationships/hyperlink" Target="consultantplus://offline/ref=B009EB6415ED2D138B8EE3B39A8F1AD9EB160272E798A5819053DB3B65D2975D1DF11ECA27DC0847BD09E6C6g6y7J" TargetMode="External"/><Relationship Id="rId65" Type="http://schemas.openxmlformats.org/officeDocument/2006/relationships/hyperlink" Target="consultantplus://offline/ref=B009EB6415ED2D138B8EE3B39A8F1AD9EB160272E798A5819053DB3B65D2975D1DF11ECA27DC0847BD09E5CDg6yFJ" TargetMode="External"/><Relationship Id="rId73" Type="http://schemas.openxmlformats.org/officeDocument/2006/relationships/hyperlink" Target="consultantplus://offline/ref=B009EB6415ED2D138B8EE3B39A8F1AD9EB160272E798A5819053DB3B65D2975D1DF11ECA27DC0847BD09E5CAg6yDJ" TargetMode="External"/><Relationship Id="rId78" Type="http://schemas.openxmlformats.org/officeDocument/2006/relationships/hyperlink" Target="consultantplus://offline/ref=B009EB6415ED2D138B8EFDBE8CE347D2EA1D5978EE99A9D6CE03DD6C3Ag8y2J" TargetMode="External"/><Relationship Id="rId81" Type="http://schemas.openxmlformats.org/officeDocument/2006/relationships/hyperlink" Target="consultantplus://offline/ref=B009EB6415ED2D138B8EE3B39A8F1AD9EB160272E798A5819053DB3B65D2975D1DF11ECA27DC0847BD09E5CAg6y8J" TargetMode="External"/><Relationship Id="rId86" Type="http://schemas.openxmlformats.org/officeDocument/2006/relationships/hyperlink" Target="consultantplus://offline/ref=B009EB6415ED2D138B8EE3B39A8F1AD9EB160272E798A2849352DB3B65D2975D1DF11ECA27DC0847BD09EFCDg6yBJ" TargetMode="External"/><Relationship Id="rId94" Type="http://schemas.openxmlformats.org/officeDocument/2006/relationships/hyperlink" Target="consultantplus://offline/ref=B009EB6415ED2D138B8EE3B39A8F1AD9EB160272E798A2849352DB3B65D2975D1DF11ECA27DC0847BD08E7CDg6y9J" TargetMode="External"/><Relationship Id="rId99" Type="http://schemas.openxmlformats.org/officeDocument/2006/relationships/hyperlink" Target="consultantplus://offline/ref=B009EB6415ED2D138B8EE3B39A8F1AD9EB160272E798A5819053DB3B65D2975D1DF11ECA27DC0847BD09E3C8g6yCJ" TargetMode="External"/><Relationship Id="rId101" Type="http://schemas.openxmlformats.org/officeDocument/2006/relationships/hyperlink" Target="consultantplus://offline/ref=B009EB6415ED2D138B8EE3B39A8F1AD9EB160272E799A2809B53DB3B65D2975D1DF11ECA27DC0847BD09E7CFg6yCJ" TargetMode="External"/><Relationship Id="rId122" Type="http://schemas.openxmlformats.org/officeDocument/2006/relationships/hyperlink" Target="consultantplus://offline/ref=6F4E5D7204C58A4E7F6099F4F174DC4D0ADBC123FBD18B0D090EA86A3137E72AE280922F83BF8A452E302573h2y3J" TargetMode="External"/><Relationship Id="rId130" Type="http://schemas.openxmlformats.org/officeDocument/2006/relationships/hyperlink" Target="consultantplus://offline/ref=6F4E5D7204C58A4E7F6099F4F174DC4D0ADBC123FBD18C080A0FA86A3137E72AE280922F83BF8A452E312972h2yFJ" TargetMode="External"/><Relationship Id="rId135" Type="http://schemas.openxmlformats.org/officeDocument/2006/relationships/hyperlink" Target="consultantplus://offline/ref=6F4E5D7204C58A4E7F6087F9E71881460BD09A29F2D0875A575EAE3D6Eh6y7J" TargetMode="External"/><Relationship Id="rId143" Type="http://schemas.openxmlformats.org/officeDocument/2006/relationships/hyperlink" Target="consultantplus://offline/ref=6F4E5D7204C58A4E7F6099F4F174DC4D0ADBC123FBD18C080A0FA86A3137E72AE280922F83BF8A452E322179h2y7J" TargetMode="External"/><Relationship Id="rId148" Type="http://schemas.openxmlformats.org/officeDocument/2006/relationships/hyperlink" Target="consultantplus://offline/ref=6F4E5D7204C58A4E7F6087F9E71881460BD1992FFAD5875A575EAE3D6Eh6y7J" TargetMode="External"/><Relationship Id="rId151" Type="http://schemas.openxmlformats.org/officeDocument/2006/relationships/hyperlink" Target="consultantplus://offline/ref=6F4E5D7204C58A4E7F6099F4F174DC4D0ADBC123FBD18B0D090EA86A3137E72AE280922F83BF8A452E30267Fh2y3J" TargetMode="External"/><Relationship Id="rId4" Type="http://schemas.openxmlformats.org/officeDocument/2006/relationships/webSettings" Target="webSettings.xml"/><Relationship Id="rId9" Type="http://schemas.openxmlformats.org/officeDocument/2006/relationships/hyperlink" Target="consultantplus://offline/ref=B009EB6415ED2D138B8EE3B39A8F1AD9EB160272E798A2849352DB3B65D2975D1DF11ECA27DC0847BD09E7CEg6yBJ" TargetMode="External"/><Relationship Id="rId13" Type="http://schemas.openxmlformats.org/officeDocument/2006/relationships/hyperlink" Target="consultantplus://offline/ref=B009EB6415ED2D138B8EE3B39A8F1AD9EB160272EE90A786975C86316D8B9B5F1AFE41DD20950446BD09E7gCy8J" TargetMode="External"/><Relationship Id="rId18" Type="http://schemas.openxmlformats.org/officeDocument/2006/relationships/hyperlink" Target="consultantplus://offline/ref=B009EB6415ED2D138B8EE3B39A8F1AD9EB160272EF90A782975C86316D8B9B5F1AFE41DD20950446BD09E5gCy9J" TargetMode="External"/><Relationship Id="rId39" Type="http://schemas.openxmlformats.org/officeDocument/2006/relationships/hyperlink" Target="consultantplus://offline/ref=B009EB6415ED2D138B8EE3B39A8F1AD9EB160272E799A2859255DB3B65D2975D1DF11ECA27DC0847BD09E7CBg6y7J" TargetMode="External"/><Relationship Id="rId109" Type="http://schemas.openxmlformats.org/officeDocument/2006/relationships/hyperlink" Target="consultantplus://offline/ref=B009EB6415ED2D138B8EE3B39A8F1AD9EB160272E799A2859255DB3B65D2975D1DF11ECA27DC0847BD08E3C6g6y9J" TargetMode="External"/><Relationship Id="rId34" Type="http://schemas.openxmlformats.org/officeDocument/2006/relationships/hyperlink" Target="consultantplus://offline/ref=B009EB6415ED2D138B8EE3B39A8F1AD9EB160272EE90A786975C86316D8B9B5F1AFE41DD20950446BD09E5gCy8J" TargetMode="External"/><Relationship Id="rId50" Type="http://schemas.openxmlformats.org/officeDocument/2006/relationships/hyperlink" Target="consultantplus://offline/ref=B009EB6415ED2D138B8EE3B39A8F1AD9EB160272E799A2859255DB3B65D2975D1DF11ECA27DC0847BD09E5CDg6yEJ" TargetMode="External"/><Relationship Id="rId55" Type="http://schemas.openxmlformats.org/officeDocument/2006/relationships/hyperlink" Target="consultantplus://offline/ref=B009EB6415ED2D138B8EE3B39A8F1AD9EB160272E798A5819053DB3B65D2975D1DF11ECA27DC0847BD09E6C9g6y6J" TargetMode="External"/><Relationship Id="rId76" Type="http://schemas.openxmlformats.org/officeDocument/2006/relationships/hyperlink" Target="consultantplus://offline/ref=B009EB6415ED2D138B8EE3B39A8F1AD9EB160272EE90A786975C86316D8B9B5F1AFE41DD20950446BD0DE1gCyEJ" TargetMode="External"/><Relationship Id="rId97" Type="http://schemas.openxmlformats.org/officeDocument/2006/relationships/hyperlink" Target="consultantplus://offline/ref=B009EB6415ED2D138B8EE3B39A8F1AD9EB160272E798A5819053DB3B65D2975D1DF11ECA27DC0847BD09E3CCg6y7J" TargetMode="External"/><Relationship Id="rId104" Type="http://schemas.openxmlformats.org/officeDocument/2006/relationships/hyperlink" Target="consultantplus://offline/ref=B009EB6415ED2D138B8EE3B39A8F1AD9EB160272E798A5819053DB3B65D2975D1DF11ECA27DC0847BD09E3C6g6y7J" TargetMode="External"/><Relationship Id="rId120" Type="http://schemas.openxmlformats.org/officeDocument/2006/relationships/hyperlink" Target="consultantplus://offline/ref=6F4E5D7204C58A4E7F6099F4F174DC4D0ADBC123FBD18B0D090EA86A3137E72AE280922F83BF8A452E302573h2y6J" TargetMode="External"/><Relationship Id="rId125" Type="http://schemas.openxmlformats.org/officeDocument/2006/relationships/hyperlink" Target="consultantplus://offline/ref=6F4E5D7204C58A4E7F6099F4F174DC4D0ADBC123FBD18B0D090EA86A3137E72AE280922F83BF8A452E302573h2y0J" TargetMode="External"/><Relationship Id="rId141" Type="http://schemas.openxmlformats.org/officeDocument/2006/relationships/hyperlink" Target="consultantplus://offline/ref=6F4E5D7204C58A4E7F6099F4F174DC4D0ADBC123F2D9890A0E01F560396EEB28E58FCD3884F686442F3022h7yDJ" TargetMode="External"/><Relationship Id="rId146" Type="http://schemas.openxmlformats.org/officeDocument/2006/relationships/hyperlink" Target="consultantplus://offline/ref=6F4E5D7204C58A4E7F6099F4F174DC4D0ADBC123FBD18B0D090EA86A3137E72AE280922F83BF8A452E30267Ah2y4J" TargetMode="External"/><Relationship Id="rId7" Type="http://schemas.openxmlformats.org/officeDocument/2006/relationships/hyperlink" Target="consultantplus://offline/ref=B009EB6415ED2D138B8EE3B39A8F1AD9EB160272E799A2859255DB3B65D2975D1DF11ECA27DC0847BD09E7CEg6yBJ" TargetMode="External"/><Relationship Id="rId71" Type="http://schemas.openxmlformats.org/officeDocument/2006/relationships/hyperlink" Target="consultantplus://offline/ref=B009EB6415ED2D138B8EE3B39A8F1AD9EB160272E798A5819053DB3B65D2975D1DF11ECA27DC0847BD09E5CAg6yFJ" TargetMode="External"/><Relationship Id="rId92" Type="http://schemas.openxmlformats.org/officeDocument/2006/relationships/hyperlink" Target="consultantplus://offline/ref=B009EB6415ED2D138B8EE3B39A8F1AD9EB160272EE90A786975C86316D8B9B5F1AFE41DD20950446BD0EE2gCy8J" TargetMode="External"/><Relationship Id="rId2" Type="http://schemas.microsoft.com/office/2007/relationships/stylesWithEffects" Target="stylesWithEffects.xml"/><Relationship Id="rId29" Type="http://schemas.openxmlformats.org/officeDocument/2006/relationships/hyperlink" Target="consultantplus://offline/ref=B009EB6415ED2D138B8EE3B39A8F1AD9EB160272E798A4819A50DB3B65D2975D1DgFy1J" TargetMode="External"/><Relationship Id="rId24" Type="http://schemas.openxmlformats.org/officeDocument/2006/relationships/hyperlink" Target="consultantplus://offline/ref=B009EB6415ED2D138B8EFDBE8CE347D2E9195C7DE399A9D6CE03DD6C3Ag8y2J" TargetMode="External"/><Relationship Id="rId40" Type="http://schemas.openxmlformats.org/officeDocument/2006/relationships/hyperlink" Target="consultantplus://offline/ref=B009EB6415ED2D138B8EE3B39A8F1AD9EB160272E798A5819053DB3B65D2975D1DF11ECA27DC0847BD09E7C7g6yAJ" TargetMode="External"/><Relationship Id="rId45" Type="http://schemas.openxmlformats.org/officeDocument/2006/relationships/hyperlink" Target="consultantplus://offline/ref=B009EB6415ED2D138B8EE3B39A8F1AD9EB160272EF90A782975C86316D8B9B5F1AFE41DD20950446BD09E5gCy9J" TargetMode="External"/><Relationship Id="rId66" Type="http://schemas.openxmlformats.org/officeDocument/2006/relationships/hyperlink" Target="consultantplus://offline/ref=B009EB6415ED2D138B8EE3B39A8F1AD9EB160272E798A5819053DB3B65D2975D1DF11ECA27DC0847BD09E5CDg6yBJ" TargetMode="External"/><Relationship Id="rId87" Type="http://schemas.openxmlformats.org/officeDocument/2006/relationships/hyperlink" Target="consultantplus://offline/ref=B009EB6415ED2D138B8EE3B39A8F1AD9EB160272E798A5819053DB3B65D2975D1DF11ECA27DC0847BD09E4C7g6yCJ" TargetMode="External"/><Relationship Id="rId110" Type="http://schemas.openxmlformats.org/officeDocument/2006/relationships/hyperlink" Target="consultantplus://offline/ref=B009EB6415ED2D138B8EE3B39A8F1AD9EB160272E799A2859255DB3B65D2975D1DF11ECA27DC0847BD08E3C6g6y7J" TargetMode="External"/><Relationship Id="rId115" Type="http://schemas.openxmlformats.org/officeDocument/2006/relationships/hyperlink" Target="consultantplus://offline/ref=B009EB6415ED2D138B8EE3B39A8F1AD9EB160272E798A5819053DB3B65D2975D1DF11ECA27DC0847BD09E2CFg6y7J" TargetMode="External"/><Relationship Id="rId131" Type="http://schemas.openxmlformats.org/officeDocument/2006/relationships/hyperlink" Target="consultantplus://offline/ref=6F4E5D7204C58A4E7F6099F4F174DC4D0ADBC123FBD18C080A0FA86A3137E72AE280922F83BF8A452E322079h2yEJ" TargetMode="External"/><Relationship Id="rId136" Type="http://schemas.openxmlformats.org/officeDocument/2006/relationships/hyperlink" Target="consultantplus://offline/ref=6F4E5D7204C58A4E7F6099F4F174DC4D0ADBC123FBD08C0C020EA86A3137E72AE280922F83BF8A452E30207Ah2y5J" TargetMode="External"/><Relationship Id="rId61" Type="http://schemas.openxmlformats.org/officeDocument/2006/relationships/hyperlink" Target="consultantplus://offline/ref=B009EB6415ED2D138B8EE3B39A8F1AD9EB160272E798A5819053DB3B65D2975D1DF11ECA27DC0847BD09E6C7g6yFJ" TargetMode="External"/><Relationship Id="rId82" Type="http://schemas.openxmlformats.org/officeDocument/2006/relationships/hyperlink" Target="consultantplus://offline/ref=B009EB6415ED2D138B8EE3B39A8F1AD9EB160272EE90A786975C86316D8B9B5F1AFE41DD20950446BD0CE4gCyCJ" TargetMode="External"/><Relationship Id="rId152" Type="http://schemas.openxmlformats.org/officeDocument/2006/relationships/fontTable" Target="fontTable.xml"/><Relationship Id="rId19" Type="http://schemas.openxmlformats.org/officeDocument/2006/relationships/hyperlink" Target="consultantplus://offline/ref=B009EB6415ED2D138B8EE3B39A8F1AD9EB160272E798A2849352DB3B65D2975D1DF11ECA27DC0847BD09E7CEg6yBJ" TargetMode="External"/><Relationship Id="rId14" Type="http://schemas.openxmlformats.org/officeDocument/2006/relationships/hyperlink" Target="consultantplus://offline/ref=B009EB6415ED2D138B8EE3B39A8F1AD9EB160272E09EA081965C86316D8B9B5Fg1yAJ" TargetMode="External"/><Relationship Id="rId30" Type="http://schemas.openxmlformats.org/officeDocument/2006/relationships/hyperlink" Target="consultantplus://offline/ref=B009EB6415ED2D138B8EE3B39A8F1AD9EB160272E799A0829B55DB3B65D2975D1DgFy1J" TargetMode="External"/><Relationship Id="rId35" Type="http://schemas.openxmlformats.org/officeDocument/2006/relationships/hyperlink" Target="consultantplus://offline/ref=B009EB6415ED2D138B8EE3B39A8F1AD9EB160272E798A5819053DB3B65D2975D1DF11ECA27DC0847BD09E7CBg6yEJ" TargetMode="External"/><Relationship Id="rId56" Type="http://schemas.openxmlformats.org/officeDocument/2006/relationships/hyperlink" Target="consultantplus://offline/ref=B009EB6415ED2D138B8EE3B39A8F1AD9EB160272E798A5819053DB3B65D2975D1DF11ECA27DC0847BD09E6C6g6y6J" TargetMode="External"/><Relationship Id="rId77" Type="http://schemas.openxmlformats.org/officeDocument/2006/relationships/hyperlink" Target="consultantplus://offline/ref=B009EB6415ED2D138B8EE3B39A8F1AD9EB160272EE90A786975C86316D8B9B5F1AFE41DD20950446BD0DE1gCyCJ" TargetMode="External"/><Relationship Id="rId100" Type="http://schemas.openxmlformats.org/officeDocument/2006/relationships/hyperlink" Target="consultantplus://offline/ref=B009EB6415ED2D138B8EE3B39A8F1AD9EB160272E799A2859255DB3B65D2975D1DF11ECA27DC0847BD09EFC7g6yBJ" TargetMode="External"/><Relationship Id="rId105" Type="http://schemas.openxmlformats.org/officeDocument/2006/relationships/hyperlink" Target="consultantplus://offline/ref=B009EB6415ED2D138B8EE3B39A8F1AD9EB160272E798A2849352DB3B65D2975D1DF11ECA27DC0847BD08E1C7g6yDJ" TargetMode="External"/><Relationship Id="rId126" Type="http://schemas.openxmlformats.org/officeDocument/2006/relationships/hyperlink" Target="consultantplus://offline/ref=6F4E5D7204C58A4E7F6099F4F174DC4D0ADBC123FBD08C090B08A86A3137E72AE280922F83BF8A452E312679h2y5J" TargetMode="External"/><Relationship Id="rId147" Type="http://schemas.openxmlformats.org/officeDocument/2006/relationships/hyperlink" Target="consultantplus://offline/ref=6F4E5D7204C58A4E7F6099F4F174DC4D0ADBC123FBD18B0D090EA86A3137E72AE280922F83BF8A452E30267Ah2y1J" TargetMode="External"/><Relationship Id="rId8" Type="http://schemas.openxmlformats.org/officeDocument/2006/relationships/hyperlink" Target="consultantplus://offline/ref=B009EB6415ED2D138B8EE3B39A8F1AD9EB160272EF90A782975C86316D8B9B5F1AFE41DD20950446BD09E5gCy9J" TargetMode="External"/><Relationship Id="rId51" Type="http://schemas.openxmlformats.org/officeDocument/2006/relationships/hyperlink" Target="consultantplus://offline/ref=B009EB6415ED2D138B8EE3B39A8F1AD9EB160272EF90A782975C86316D8B9B5F1AFE41DD20950446BD09E5gCy6J" TargetMode="External"/><Relationship Id="rId72" Type="http://schemas.openxmlformats.org/officeDocument/2006/relationships/hyperlink" Target="consultantplus://offline/ref=B009EB6415ED2D138B8EE3B39A8F1AD9EB160272E798A5819053DB3B65D2975D1DF11ECA27DC0847BD09E5CAg6yCJ" TargetMode="External"/><Relationship Id="rId93" Type="http://schemas.openxmlformats.org/officeDocument/2006/relationships/hyperlink" Target="consultantplus://offline/ref=B009EB6415ED2D138B8EE3B39A8F1AD9EB160272E799A2859255DB3B65D2975D1DF11ECA27DC0847BD09EFC6g6yFJ" TargetMode="External"/><Relationship Id="rId98" Type="http://schemas.openxmlformats.org/officeDocument/2006/relationships/hyperlink" Target="consultantplus://offline/ref=B009EB6415ED2D138B8EE3B39A8F1AD9EB160272E798A5819053DB3B65D2975D1DF11ECA27DC0847BD09E3CDg6yDJ" TargetMode="External"/><Relationship Id="rId121" Type="http://schemas.openxmlformats.org/officeDocument/2006/relationships/hyperlink" Target="consultantplus://offline/ref=6F4E5D7204C58A4E7F6099F4F174DC4D0ADBC123FBD18B0D090EA86A3137E72AE280922F83BF8A452E302573h2y4J" TargetMode="External"/><Relationship Id="rId142" Type="http://schemas.openxmlformats.org/officeDocument/2006/relationships/hyperlink" Target="consultantplus://offline/ref=6F4E5D7204C58A4E7F6099F4F174DC4D0ADBC123FBD08C090B08A86A3137E72AE280922F83BF8A452E312979h2y1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26855</Words>
  <Characters>153075</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Ирек Р. Шарифуллин</dc:creator>
  <cp:lastModifiedBy>Ирек Р. Шарифуллин</cp:lastModifiedBy>
  <cp:revision>1</cp:revision>
  <dcterms:created xsi:type="dcterms:W3CDTF">2017-06-07T09:50:00Z</dcterms:created>
  <dcterms:modified xsi:type="dcterms:W3CDTF">2017-06-07T09:51:00Z</dcterms:modified>
</cp:coreProperties>
</file>