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3D" w:rsidRDefault="00641E3D" w:rsidP="00641E3D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6D52D5">
        <w:rPr>
          <w:b/>
          <w:bCs/>
          <w:szCs w:val="28"/>
        </w:rPr>
        <w:t xml:space="preserve">Аналитическая справка </w:t>
      </w:r>
    </w:p>
    <w:p w:rsidR="00641E3D" w:rsidRPr="006D52D5" w:rsidRDefault="00641E3D" w:rsidP="00641E3D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6D52D5">
        <w:rPr>
          <w:b/>
          <w:bCs/>
          <w:szCs w:val="28"/>
        </w:rPr>
        <w:t>о работе с обращениями граждан, поступивших в Министерство лесного хозяйства Республ</w:t>
      </w:r>
      <w:r w:rsidR="004742E7">
        <w:rPr>
          <w:b/>
          <w:bCs/>
          <w:szCs w:val="28"/>
        </w:rPr>
        <w:t>ики Татарстан в I полугодии 2019</w:t>
      </w:r>
      <w:r w:rsidRPr="006D52D5">
        <w:rPr>
          <w:b/>
          <w:bCs/>
          <w:szCs w:val="28"/>
        </w:rPr>
        <w:t xml:space="preserve"> года</w:t>
      </w:r>
    </w:p>
    <w:p w:rsidR="00641E3D" w:rsidRPr="006132A4" w:rsidRDefault="00641E3D" w:rsidP="00641E3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14"/>
          <w:szCs w:val="28"/>
        </w:rPr>
      </w:pPr>
    </w:p>
    <w:p w:rsidR="00641E3D" w:rsidRPr="006D52D5" w:rsidRDefault="004742E7" w:rsidP="00641E3D">
      <w:pPr>
        <w:widowControl w:val="0"/>
        <w:autoSpaceDE w:val="0"/>
        <w:autoSpaceDN w:val="0"/>
        <w:adjustRightInd w:val="0"/>
        <w:spacing w:line="0" w:lineRule="atLeast"/>
        <w:ind w:firstLine="709"/>
        <w:rPr>
          <w:szCs w:val="28"/>
        </w:rPr>
      </w:pPr>
      <w:r>
        <w:rPr>
          <w:szCs w:val="28"/>
        </w:rPr>
        <w:t>За I полугодие 2019</w:t>
      </w:r>
      <w:r w:rsidR="00641E3D" w:rsidRPr="006D52D5">
        <w:rPr>
          <w:szCs w:val="28"/>
        </w:rPr>
        <w:t xml:space="preserve"> года в </w:t>
      </w:r>
      <w:r>
        <w:rPr>
          <w:szCs w:val="28"/>
        </w:rPr>
        <w:t>адрес Министерства поступило 382 обращения</w:t>
      </w:r>
      <w:r w:rsidR="00641E3D" w:rsidRPr="006D52D5">
        <w:rPr>
          <w:szCs w:val="28"/>
        </w:rPr>
        <w:t xml:space="preserve"> граждан, из них письменных – </w:t>
      </w:r>
      <w:r>
        <w:rPr>
          <w:szCs w:val="28"/>
        </w:rPr>
        <w:t>325, устных (личный прием) – 57</w:t>
      </w:r>
      <w:r w:rsidR="00E17865">
        <w:rPr>
          <w:szCs w:val="28"/>
        </w:rPr>
        <w:t xml:space="preserve">, </w:t>
      </w:r>
      <w:r w:rsidR="00306DD0">
        <w:rPr>
          <w:szCs w:val="28"/>
        </w:rPr>
        <w:t xml:space="preserve">обращения </w:t>
      </w:r>
      <w:r>
        <w:rPr>
          <w:szCs w:val="28"/>
        </w:rPr>
        <w:t>через Интернет-приемную – 152, что на 27% больше, чем за аналогичный период 2018</w:t>
      </w:r>
      <w:r w:rsidR="00E17865" w:rsidRPr="00092CE7">
        <w:rPr>
          <w:szCs w:val="28"/>
        </w:rPr>
        <w:t xml:space="preserve"> года</w:t>
      </w:r>
      <w:r>
        <w:rPr>
          <w:szCs w:val="28"/>
        </w:rPr>
        <w:t>.</w:t>
      </w:r>
    </w:p>
    <w:p w:rsidR="00641E3D" w:rsidRDefault="004742E7" w:rsidP="00641E3D">
      <w:pPr>
        <w:widowControl w:val="0"/>
        <w:autoSpaceDE w:val="0"/>
        <w:autoSpaceDN w:val="0"/>
        <w:adjustRightInd w:val="0"/>
        <w:spacing w:line="0" w:lineRule="atLeast"/>
        <w:ind w:firstLine="709"/>
        <w:rPr>
          <w:szCs w:val="28"/>
        </w:rPr>
      </w:pPr>
      <w:r>
        <w:rPr>
          <w:szCs w:val="28"/>
        </w:rPr>
        <w:t>За аналогичный период 2018 г. в Министерство поступило 279</w:t>
      </w:r>
      <w:r w:rsidR="00641E3D" w:rsidRPr="006D52D5">
        <w:rPr>
          <w:szCs w:val="28"/>
        </w:rPr>
        <w:t xml:space="preserve"> обращений граждан, </w:t>
      </w:r>
      <w:r w:rsidR="00306DD0">
        <w:rPr>
          <w:szCs w:val="28"/>
        </w:rPr>
        <w:t>из них</w:t>
      </w:r>
      <w:r w:rsidR="00641E3D" w:rsidRPr="006D52D5">
        <w:rPr>
          <w:szCs w:val="28"/>
        </w:rPr>
        <w:t xml:space="preserve"> письменных </w:t>
      </w:r>
      <w:r w:rsidR="00306DD0" w:rsidRPr="006D52D5">
        <w:rPr>
          <w:szCs w:val="28"/>
        </w:rPr>
        <w:t>–</w:t>
      </w:r>
      <w:r w:rsidR="00306DD0">
        <w:rPr>
          <w:szCs w:val="28"/>
        </w:rPr>
        <w:t xml:space="preserve"> </w:t>
      </w:r>
      <w:r>
        <w:rPr>
          <w:szCs w:val="28"/>
        </w:rPr>
        <w:t>213</w:t>
      </w:r>
      <w:r w:rsidR="00306DD0">
        <w:rPr>
          <w:szCs w:val="28"/>
        </w:rPr>
        <w:t>, устных</w:t>
      </w:r>
      <w:r w:rsidR="00641E3D" w:rsidRPr="006D52D5">
        <w:rPr>
          <w:szCs w:val="28"/>
        </w:rPr>
        <w:t xml:space="preserve"> (личный прием)</w:t>
      </w:r>
      <w:r w:rsidR="00306DD0">
        <w:rPr>
          <w:szCs w:val="28"/>
        </w:rPr>
        <w:t xml:space="preserve"> </w:t>
      </w:r>
      <w:r w:rsidR="00306DD0" w:rsidRPr="006D52D5">
        <w:rPr>
          <w:szCs w:val="28"/>
        </w:rPr>
        <w:t>–</w:t>
      </w:r>
      <w:r w:rsidR="00641E3D" w:rsidRPr="006D52D5">
        <w:rPr>
          <w:szCs w:val="28"/>
        </w:rPr>
        <w:t xml:space="preserve"> </w:t>
      </w:r>
      <w:r>
        <w:rPr>
          <w:szCs w:val="28"/>
        </w:rPr>
        <w:t>66</w:t>
      </w:r>
      <w:r w:rsidR="00306DD0">
        <w:rPr>
          <w:szCs w:val="28"/>
        </w:rPr>
        <w:t xml:space="preserve">, </w:t>
      </w:r>
      <w:r w:rsidR="00641E3D" w:rsidRPr="006D52D5">
        <w:rPr>
          <w:szCs w:val="28"/>
        </w:rPr>
        <w:t>обращен</w:t>
      </w:r>
      <w:r>
        <w:rPr>
          <w:szCs w:val="28"/>
        </w:rPr>
        <w:t>ия через Интернет-приемную – 83</w:t>
      </w:r>
      <w:r w:rsidR="00641E3D" w:rsidRPr="006D52D5">
        <w:rPr>
          <w:szCs w:val="28"/>
        </w:rPr>
        <w:t>.</w:t>
      </w:r>
    </w:p>
    <w:p w:rsidR="006132A4" w:rsidRPr="006132A4" w:rsidRDefault="006132A4" w:rsidP="006132A4">
      <w:pPr>
        <w:widowControl w:val="0"/>
        <w:autoSpaceDE w:val="0"/>
        <w:autoSpaceDN w:val="0"/>
        <w:adjustRightInd w:val="0"/>
        <w:spacing w:line="0" w:lineRule="atLeast"/>
        <w:ind w:firstLine="709"/>
        <w:rPr>
          <w:szCs w:val="28"/>
        </w:rPr>
      </w:pPr>
      <w:r>
        <w:rPr>
          <w:szCs w:val="28"/>
        </w:rPr>
        <w:t xml:space="preserve">Увеличение </w:t>
      </w:r>
      <w:r w:rsidR="00480258">
        <w:rPr>
          <w:szCs w:val="28"/>
        </w:rPr>
        <w:t>количества</w:t>
      </w:r>
      <w:r>
        <w:rPr>
          <w:szCs w:val="28"/>
        </w:rPr>
        <w:t xml:space="preserve"> обращений в текущем году связано с тем, что в статью 32 Лесного кодекса Российской Федерации были внесены изменения в части заготовки недревесных лесных ресурсов, которые вступили в силу с 1 января 2019 г. </w:t>
      </w:r>
      <w:r w:rsidR="00480258">
        <w:rPr>
          <w:szCs w:val="28"/>
        </w:rPr>
        <w:t>В</w:t>
      </w:r>
      <w:r>
        <w:rPr>
          <w:szCs w:val="28"/>
        </w:rPr>
        <w:t xml:space="preserve"> Министерство </w:t>
      </w:r>
      <w:r w:rsidR="00480258">
        <w:rPr>
          <w:szCs w:val="28"/>
        </w:rPr>
        <w:t>поступают обращения от г</w:t>
      </w:r>
      <w:r w:rsidR="00480258">
        <w:rPr>
          <w:szCs w:val="28"/>
        </w:rPr>
        <w:t>раждан</w:t>
      </w:r>
      <w:r w:rsidR="00480258">
        <w:rPr>
          <w:szCs w:val="28"/>
        </w:rPr>
        <w:t xml:space="preserve"> по</w:t>
      </w:r>
      <w:r>
        <w:rPr>
          <w:szCs w:val="28"/>
        </w:rPr>
        <w:t xml:space="preserve"> </w:t>
      </w:r>
      <w:r w:rsidR="00480258">
        <w:rPr>
          <w:szCs w:val="28"/>
        </w:rPr>
        <w:t xml:space="preserve">вопросу </w:t>
      </w:r>
      <w:r>
        <w:rPr>
          <w:szCs w:val="28"/>
        </w:rPr>
        <w:t>разъяснени</w:t>
      </w:r>
      <w:r w:rsidR="00480258">
        <w:rPr>
          <w:szCs w:val="28"/>
        </w:rPr>
        <w:t>я</w:t>
      </w:r>
      <w:r>
        <w:rPr>
          <w:szCs w:val="28"/>
        </w:rPr>
        <w:t xml:space="preserve"> сбор</w:t>
      </w:r>
      <w:r w:rsidR="00480258">
        <w:rPr>
          <w:szCs w:val="28"/>
        </w:rPr>
        <w:t>а</w:t>
      </w:r>
      <w:r>
        <w:rPr>
          <w:szCs w:val="28"/>
        </w:rPr>
        <w:t xml:space="preserve"> валежника.</w:t>
      </w:r>
    </w:p>
    <w:p w:rsidR="00641E3D" w:rsidRDefault="00641E3D" w:rsidP="00641E3D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szCs w:val="28"/>
        </w:rPr>
      </w:pPr>
      <w:r w:rsidRPr="006D52D5">
        <w:rPr>
          <w:szCs w:val="28"/>
        </w:rPr>
        <w:t>Основные источники поступления обращений граждан I полугодии 20</w:t>
      </w:r>
      <w:r w:rsidR="004742E7">
        <w:rPr>
          <w:szCs w:val="28"/>
        </w:rPr>
        <w:t>19</w:t>
      </w:r>
      <w:r w:rsidRPr="006D52D5">
        <w:rPr>
          <w:szCs w:val="28"/>
        </w:rPr>
        <w:t xml:space="preserve"> г.</w:t>
      </w: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965"/>
      </w:tblGrid>
      <w:tr w:rsidR="00641E3D" w:rsidRPr="006D52D5" w:rsidTr="00824BCB">
        <w:tc>
          <w:tcPr>
            <w:tcW w:w="6232" w:type="dxa"/>
            <w:shd w:val="clear" w:color="auto" w:fill="auto"/>
          </w:tcPr>
          <w:p w:rsidR="00641E3D" w:rsidRPr="00480258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Источник поступления</w:t>
            </w:r>
          </w:p>
        </w:tc>
        <w:tc>
          <w:tcPr>
            <w:tcW w:w="3965" w:type="dxa"/>
            <w:shd w:val="clear" w:color="auto" w:fill="auto"/>
          </w:tcPr>
          <w:p w:rsidR="00641E3D" w:rsidRPr="00480258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Количество обращений</w:t>
            </w:r>
          </w:p>
        </w:tc>
      </w:tr>
      <w:tr w:rsidR="00641E3D" w:rsidRPr="006D52D5" w:rsidTr="00824BCB">
        <w:tc>
          <w:tcPr>
            <w:tcW w:w="6232" w:type="dxa"/>
            <w:shd w:val="clear" w:color="auto" w:fill="auto"/>
          </w:tcPr>
          <w:p w:rsidR="00641E3D" w:rsidRPr="00480258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Интернет-приемная</w:t>
            </w:r>
          </w:p>
        </w:tc>
        <w:tc>
          <w:tcPr>
            <w:tcW w:w="3965" w:type="dxa"/>
            <w:shd w:val="clear" w:color="auto" w:fill="auto"/>
          </w:tcPr>
          <w:p w:rsidR="00641E3D" w:rsidRPr="00480258" w:rsidRDefault="004742E7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152</w:t>
            </w:r>
          </w:p>
        </w:tc>
      </w:tr>
      <w:tr w:rsidR="00641E3D" w:rsidRPr="006D52D5" w:rsidTr="00824BCB">
        <w:tc>
          <w:tcPr>
            <w:tcW w:w="6232" w:type="dxa"/>
            <w:shd w:val="clear" w:color="auto" w:fill="auto"/>
          </w:tcPr>
          <w:p w:rsidR="00641E3D" w:rsidRPr="00480258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Почта/факс</w:t>
            </w:r>
          </w:p>
        </w:tc>
        <w:tc>
          <w:tcPr>
            <w:tcW w:w="3965" w:type="dxa"/>
            <w:shd w:val="clear" w:color="auto" w:fill="auto"/>
          </w:tcPr>
          <w:p w:rsidR="00641E3D" w:rsidRPr="00480258" w:rsidRDefault="004742E7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26</w:t>
            </w:r>
          </w:p>
        </w:tc>
      </w:tr>
      <w:tr w:rsidR="00641E3D" w:rsidRPr="006D52D5" w:rsidTr="00824BCB">
        <w:tc>
          <w:tcPr>
            <w:tcW w:w="6232" w:type="dxa"/>
            <w:shd w:val="clear" w:color="auto" w:fill="auto"/>
          </w:tcPr>
          <w:p w:rsidR="00641E3D" w:rsidRPr="00480258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3965" w:type="dxa"/>
            <w:shd w:val="clear" w:color="auto" w:fill="auto"/>
          </w:tcPr>
          <w:p w:rsidR="00641E3D" w:rsidRPr="00480258" w:rsidRDefault="004742E7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31</w:t>
            </w:r>
          </w:p>
        </w:tc>
      </w:tr>
      <w:tr w:rsidR="00641E3D" w:rsidRPr="006D52D5" w:rsidTr="00824BCB">
        <w:tc>
          <w:tcPr>
            <w:tcW w:w="6232" w:type="dxa"/>
            <w:shd w:val="clear" w:color="auto" w:fill="auto"/>
          </w:tcPr>
          <w:p w:rsidR="00641E3D" w:rsidRPr="00480258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МЭДО</w:t>
            </w:r>
          </w:p>
        </w:tc>
        <w:tc>
          <w:tcPr>
            <w:tcW w:w="3965" w:type="dxa"/>
            <w:shd w:val="clear" w:color="auto" w:fill="auto"/>
          </w:tcPr>
          <w:p w:rsidR="00641E3D" w:rsidRPr="00480258" w:rsidRDefault="004742E7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6</w:t>
            </w:r>
          </w:p>
        </w:tc>
      </w:tr>
      <w:tr w:rsidR="00641E3D" w:rsidRPr="006D52D5" w:rsidTr="00824BCB">
        <w:tc>
          <w:tcPr>
            <w:tcW w:w="6232" w:type="dxa"/>
            <w:shd w:val="clear" w:color="auto" w:fill="auto"/>
          </w:tcPr>
          <w:p w:rsidR="00641E3D" w:rsidRPr="00480258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На руки, курьером</w:t>
            </w:r>
          </w:p>
        </w:tc>
        <w:tc>
          <w:tcPr>
            <w:tcW w:w="3965" w:type="dxa"/>
            <w:shd w:val="clear" w:color="auto" w:fill="auto"/>
          </w:tcPr>
          <w:p w:rsidR="00641E3D" w:rsidRPr="00480258" w:rsidRDefault="004742E7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9</w:t>
            </w:r>
          </w:p>
        </w:tc>
      </w:tr>
      <w:tr w:rsidR="00641E3D" w:rsidRPr="006D52D5" w:rsidTr="00824BCB">
        <w:tc>
          <w:tcPr>
            <w:tcW w:w="6232" w:type="dxa"/>
            <w:shd w:val="clear" w:color="auto" w:fill="auto"/>
          </w:tcPr>
          <w:p w:rsidR="00641E3D" w:rsidRPr="00480258" w:rsidRDefault="00641E3D" w:rsidP="00824BC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Устные обращения граждан (личный прием)</w:t>
            </w:r>
          </w:p>
        </w:tc>
        <w:tc>
          <w:tcPr>
            <w:tcW w:w="3965" w:type="dxa"/>
            <w:shd w:val="clear" w:color="auto" w:fill="auto"/>
          </w:tcPr>
          <w:p w:rsidR="00641E3D" w:rsidRPr="00480258" w:rsidRDefault="004742E7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57</w:t>
            </w:r>
          </w:p>
        </w:tc>
      </w:tr>
      <w:tr w:rsidR="00641E3D" w:rsidRPr="006D52D5" w:rsidTr="00824BCB">
        <w:tc>
          <w:tcPr>
            <w:tcW w:w="6232" w:type="dxa"/>
            <w:shd w:val="clear" w:color="auto" w:fill="auto"/>
          </w:tcPr>
          <w:p w:rsidR="00641E3D" w:rsidRPr="00480258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Ящик для приема обращений граждан</w:t>
            </w:r>
          </w:p>
        </w:tc>
        <w:tc>
          <w:tcPr>
            <w:tcW w:w="3965" w:type="dxa"/>
            <w:shd w:val="clear" w:color="auto" w:fill="auto"/>
          </w:tcPr>
          <w:p w:rsidR="00641E3D" w:rsidRPr="00480258" w:rsidRDefault="004742E7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12</w:t>
            </w:r>
          </w:p>
        </w:tc>
      </w:tr>
      <w:tr w:rsidR="00641E3D" w:rsidRPr="006D52D5" w:rsidTr="00824BCB">
        <w:tc>
          <w:tcPr>
            <w:tcW w:w="6232" w:type="dxa"/>
            <w:shd w:val="clear" w:color="auto" w:fill="auto"/>
          </w:tcPr>
          <w:p w:rsidR="00641E3D" w:rsidRPr="00480258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3965" w:type="dxa"/>
            <w:shd w:val="clear" w:color="auto" w:fill="auto"/>
          </w:tcPr>
          <w:p w:rsidR="00641E3D" w:rsidRPr="00480258" w:rsidRDefault="004742E7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69</w:t>
            </w:r>
          </w:p>
        </w:tc>
      </w:tr>
      <w:tr w:rsidR="00641E3D" w:rsidRPr="006D52D5" w:rsidTr="00824BCB">
        <w:tc>
          <w:tcPr>
            <w:tcW w:w="6232" w:type="dxa"/>
            <w:shd w:val="clear" w:color="auto" w:fill="auto"/>
          </w:tcPr>
          <w:p w:rsidR="00641E3D" w:rsidRPr="00480258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Обращения граждан с ЕСИА (294-ФЗ)</w:t>
            </w:r>
          </w:p>
        </w:tc>
        <w:tc>
          <w:tcPr>
            <w:tcW w:w="3965" w:type="dxa"/>
            <w:shd w:val="clear" w:color="auto" w:fill="auto"/>
          </w:tcPr>
          <w:p w:rsidR="00641E3D" w:rsidRPr="00480258" w:rsidRDefault="004742E7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15</w:t>
            </w:r>
          </w:p>
        </w:tc>
      </w:tr>
      <w:tr w:rsidR="006A31E2" w:rsidRPr="006D52D5" w:rsidTr="00824BCB">
        <w:tc>
          <w:tcPr>
            <w:tcW w:w="6232" w:type="dxa"/>
            <w:shd w:val="clear" w:color="auto" w:fill="auto"/>
          </w:tcPr>
          <w:p w:rsidR="006A31E2" w:rsidRPr="00480258" w:rsidRDefault="006A31E2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Фельдсвязь</w:t>
            </w:r>
          </w:p>
        </w:tc>
        <w:tc>
          <w:tcPr>
            <w:tcW w:w="3965" w:type="dxa"/>
            <w:shd w:val="clear" w:color="auto" w:fill="auto"/>
          </w:tcPr>
          <w:p w:rsidR="006A31E2" w:rsidRPr="00480258" w:rsidRDefault="006A31E2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480258">
              <w:rPr>
                <w:sz w:val="24"/>
                <w:szCs w:val="24"/>
              </w:rPr>
              <w:t>5</w:t>
            </w:r>
          </w:p>
        </w:tc>
      </w:tr>
    </w:tbl>
    <w:p w:rsidR="00641E3D" w:rsidRPr="006132A4" w:rsidRDefault="00641E3D" w:rsidP="00641E3D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sz w:val="8"/>
          <w:szCs w:val="28"/>
        </w:rPr>
      </w:pPr>
    </w:p>
    <w:p w:rsidR="006A31E2" w:rsidRDefault="006A31E2" w:rsidP="00824A96">
      <w:pPr>
        <w:widowControl w:val="0"/>
        <w:autoSpaceDE w:val="0"/>
        <w:autoSpaceDN w:val="0"/>
        <w:adjustRightInd w:val="0"/>
        <w:spacing w:line="0" w:lineRule="atLeast"/>
        <w:ind w:firstLine="709"/>
        <w:rPr>
          <w:szCs w:val="28"/>
        </w:rPr>
      </w:pPr>
      <w:bookmarkStart w:id="0" w:name="OLE_LINK7"/>
      <w:bookmarkStart w:id="1" w:name="OLE_LINK8"/>
      <w:r w:rsidRPr="006A31E2">
        <w:rPr>
          <w:szCs w:val="28"/>
        </w:rPr>
        <w:t>Значительная часть вопросов, поступивших от населения, относится к сфере лесных отношений, таких, как предоставление лесных участков в безвозмездное срочное пользование, рассмотрение проектов освоения лесов, обеспечение древесиной, санитарно-экологическое состояние участков лесного фонда,</w:t>
      </w:r>
      <w:r w:rsidR="006132A4">
        <w:rPr>
          <w:szCs w:val="28"/>
        </w:rPr>
        <w:t xml:space="preserve"> сбор валежника, </w:t>
      </w:r>
      <w:r w:rsidRPr="006A31E2">
        <w:rPr>
          <w:szCs w:val="28"/>
        </w:rPr>
        <w:t xml:space="preserve">нарушения лесного законодательства, в </w:t>
      </w:r>
      <w:proofErr w:type="spellStart"/>
      <w:r w:rsidRPr="006A31E2">
        <w:rPr>
          <w:szCs w:val="28"/>
        </w:rPr>
        <w:t>т.ч</w:t>
      </w:r>
      <w:proofErr w:type="spellEnd"/>
      <w:r w:rsidRPr="006A31E2">
        <w:rPr>
          <w:szCs w:val="28"/>
        </w:rPr>
        <w:t>. незаконная рубка, самовольное использование лесных участков и другие вопросы.</w:t>
      </w:r>
    </w:p>
    <w:p w:rsidR="00824A96" w:rsidRPr="006D52D5" w:rsidRDefault="00824A96" w:rsidP="00824A96">
      <w:pPr>
        <w:widowControl w:val="0"/>
        <w:autoSpaceDE w:val="0"/>
        <w:autoSpaceDN w:val="0"/>
        <w:adjustRightInd w:val="0"/>
        <w:spacing w:line="0" w:lineRule="atLeast"/>
        <w:ind w:firstLine="709"/>
        <w:rPr>
          <w:szCs w:val="28"/>
        </w:rPr>
      </w:pPr>
      <w:r>
        <w:rPr>
          <w:szCs w:val="28"/>
        </w:rPr>
        <w:t xml:space="preserve">В результате рассмотрения обращений в </w:t>
      </w:r>
      <w:r w:rsidR="006A31E2">
        <w:rPr>
          <w:szCs w:val="28"/>
        </w:rPr>
        <w:t>I полугодии 2019</w:t>
      </w:r>
      <w:r w:rsidRPr="006D52D5">
        <w:rPr>
          <w:szCs w:val="28"/>
        </w:rPr>
        <w:t xml:space="preserve"> г.</w:t>
      </w:r>
      <w:r>
        <w:rPr>
          <w:szCs w:val="28"/>
        </w:rPr>
        <w:t xml:space="preserve"> были даны разъяснения</w:t>
      </w:r>
      <w:r w:rsidR="00CC7BB9">
        <w:rPr>
          <w:szCs w:val="28"/>
        </w:rPr>
        <w:t xml:space="preserve"> по </w:t>
      </w:r>
      <w:r w:rsidR="00727A11">
        <w:rPr>
          <w:szCs w:val="28"/>
        </w:rPr>
        <w:t>205 обращениям, 25</w:t>
      </w:r>
      <w:r w:rsidR="00CC7BB9">
        <w:rPr>
          <w:szCs w:val="28"/>
        </w:rPr>
        <w:t xml:space="preserve"> </w:t>
      </w:r>
      <w:r w:rsidR="00D74D03">
        <w:rPr>
          <w:szCs w:val="28"/>
        </w:rPr>
        <w:t>-</w:t>
      </w:r>
      <w:r w:rsidR="00CC7BB9">
        <w:rPr>
          <w:szCs w:val="28"/>
        </w:rPr>
        <w:t xml:space="preserve"> перенаправлено по </w:t>
      </w:r>
      <w:r w:rsidR="00727A11">
        <w:rPr>
          <w:szCs w:val="28"/>
        </w:rPr>
        <w:t xml:space="preserve">ведомственной принадлежности, 21 </w:t>
      </w:r>
      <w:r w:rsidR="00D74D03">
        <w:rPr>
          <w:szCs w:val="28"/>
        </w:rPr>
        <w:t>-</w:t>
      </w:r>
      <w:r w:rsidR="00CC7BB9">
        <w:rPr>
          <w:szCs w:val="28"/>
        </w:rPr>
        <w:t xml:space="preserve"> проверено с выездом на место</w:t>
      </w:r>
      <w:r w:rsidR="00727A11">
        <w:rPr>
          <w:szCs w:val="28"/>
        </w:rPr>
        <w:t>, 10</w:t>
      </w:r>
      <w:r w:rsidR="006A31E2">
        <w:rPr>
          <w:szCs w:val="28"/>
        </w:rPr>
        <w:t xml:space="preserve"> </w:t>
      </w:r>
      <w:r w:rsidR="00D74D03">
        <w:rPr>
          <w:szCs w:val="28"/>
        </w:rPr>
        <w:t>-</w:t>
      </w:r>
      <w:r w:rsidR="00727A11">
        <w:rPr>
          <w:szCs w:val="28"/>
        </w:rPr>
        <w:t xml:space="preserve"> решено положительно</w:t>
      </w:r>
      <w:r w:rsidR="00F37973">
        <w:rPr>
          <w:szCs w:val="28"/>
        </w:rPr>
        <w:t>.</w:t>
      </w:r>
    </w:p>
    <w:bookmarkEnd w:id="0"/>
    <w:bookmarkEnd w:id="1"/>
    <w:p w:rsidR="00641E3D" w:rsidRPr="006D52D5" w:rsidRDefault="00641E3D" w:rsidP="00641E3D">
      <w:pPr>
        <w:widowControl w:val="0"/>
        <w:autoSpaceDE w:val="0"/>
        <w:autoSpaceDN w:val="0"/>
        <w:adjustRightInd w:val="0"/>
        <w:spacing w:line="0" w:lineRule="atLeast"/>
        <w:ind w:firstLine="708"/>
        <w:rPr>
          <w:szCs w:val="28"/>
        </w:rPr>
      </w:pPr>
      <w:r w:rsidRPr="006D52D5">
        <w:rPr>
          <w:szCs w:val="28"/>
        </w:rPr>
        <w:t>Руководством и специалистами Министерства еженедельно, по вторникам, с 14:00 часов проводится личный прием граждан и юридических лиц. Осуществляется предварительная запись на личный прием специалистом-секретарём приемной к министру, заместителям министра.</w:t>
      </w:r>
    </w:p>
    <w:p w:rsidR="00641E3D" w:rsidRDefault="00641E3D" w:rsidP="00641E3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D52D5">
        <w:rPr>
          <w:szCs w:val="28"/>
        </w:rPr>
        <w:t xml:space="preserve">В </w:t>
      </w:r>
      <w:r w:rsidRPr="006D52D5">
        <w:rPr>
          <w:szCs w:val="28"/>
          <w:lang w:val="en-US"/>
        </w:rPr>
        <w:t>I</w:t>
      </w:r>
      <w:r w:rsidRPr="006D52D5">
        <w:rPr>
          <w:szCs w:val="28"/>
        </w:rPr>
        <w:t xml:space="preserve"> полугодии </w:t>
      </w:r>
      <w:r w:rsidRPr="006D52D5">
        <w:rPr>
          <w:bCs/>
          <w:szCs w:val="28"/>
        </w:rPr>
        <w:t>2</w:t>
      </w:r>
      <w:r w:rsidR="006A31E2">
        <w:rPr>
          <w:szCs w:val="28"/>
        </w:rPr>
        <w:t>019</w:t>
      </w:r>
      <w:r w:rsidRPr="006D52D5">
        <w:rPr>
          <w:szCs w:val="28"/>
        </w:rPr>
        <w:t xml:space="preserve"> года </w:t>
      </w:r>
      <w:r w:rsidR="00F37973">
        <w:rPr>
          <w:szCs w:val="28"/>
        </w:rPr>
        <w:t xml:space="preserve">в Министерстве </w:t>
      </w:r>
      <w:r w:rsidRPr="006D52D5">
        <w:rPr>
          <w:szCs w:val="28"/>
        </w:rPr>
        <w:t>на личн</w:t>
      </w:r>
      <w:r>
        <w:rPr>
          <w:szCs w:val="28"/>
        </w:rPr>
        <w:t>ом приеме всего было прин</w:t>
      </w:r>
      <w:r w:rsidR="006A31E2">
        <w:rPr>
          <w:szCs w:val="28"/>
        </w:rPr>
        <w:t>ято 57</w:t>
      </w:r>
      <w:r>
        <w:rPr>
          <w:szCs w:val="28"/>
        </w:rPr>
        <w:t xml:space="preserve"> граждан</w:t>
      </w:r>
      <w:r w:rsidR="006A31E2">
        <w:rPr>
          <w:szCs w:val="28"/>
        </w:rPr>
        <w:t>, из них 33</w:t>
      </w:r>
      <w:r w:rsidRPr="006D52D5">
        <w:rPr>
          <w:szCs w:val="28"/>
        </w:rPr>
        <w:t xml:space="preserve"> граждан </w:t>
      </w:r>
      <w:r w:rsidR="00D74D03">
        <w:rPr>
          <w:szCs w:val="28"/>
        </w:rPr>
        <w:t xml:space="preserve">принято </w:t>
      </w:r>
      <w:r w:rsidR="006A31E2">
        <w:rPr>
          <w:szCs w:val="28"/>
        </w:rPr>
        <w:t>министром, 20 - заместителями, 4</w:t>
      </w:r>
      <w:r w:rsidRPr="006D52D5">
        <w:rPr>
          <w:szCs w:val="28"/>
        </w:rPr>
        <w:t xml:space="preserve"> </w:t>
      </w:r>
      <w:r w:rsidR="00D74D03">
        <w:rPr>
          <w:szCs w:val="28"/>
        </w:rPr>
        <w:t>-</w:t>
      </w:r>
      <w:r w:rsidRPr="006D52D5">
        <w:rPr>
          <w:szCs w:val="28"/>
        </w:rPr>
        <w:t xml:space="preserve"> уполномоченными лицами.</w:t>
      </w:r>
      <w:r>
        <w:rPr>
          <w:szCs w:val="28"/>
        </w:rPr>
        <w:t xml:space="preserve"> </w:t>
      </w:r>
    </w:p>
    <w:p w:rsidR="006D2716" w:rsidRPr="00641E3D" w:rsidRDefault="00641E3D" w:rsidP="00641E3D">
      <w:pPr>
        <w:widowControl w:val="0"/>
        <w:autoSpaceDE w:val="0"/>
        <w:autoSpaceDN w:val="0"/>
        <w:adjustRightInd w:val="0"/>
        <w:ind w:firstLine="709"/>
        <w:rPr>
          <w:sz w:val="20"/>
        </w:rPr>
      </w:pPr>
      <w:r w:rsidRPr="006D52D5">
        <w:rPr>
          <w:rFonts w:eastAsia="Calibri"/>
          <w:szCs w:val="28"/>
          <w:lang w:eastAsia="en-US"/>
        </w:rPr>
        <w:t>Анализ состояния исполнения документов показывает, что все письменные обращения граждан были и</w:t>
      </w:r>
      <w:r w:rsidR="006A31E2">
        <w:rPr>
          <w:rFonts w:eastAsia="Calibri"/>
          <w:szCs w:val="28"/>
          <w:lang w:eastAsia="en-US"/>
        </w:rPr>
        <w:t>сполнены в первом полугодии 2019</w:t>
      </w:r>
      <w:r w:rsidRPr="006D52D5">
        <w:rPr>
          <w:rFonts w:eastAsia="Calibri"/>
          <w:szCs w:val="28"/>
          <w:lang w:eastAsia="en-US"/>
        </w:rPr>
        <w:t xml:space="preserve"> года в установленные законодательством сроки</w:t>
      </w:r>
      <w:r w:rsidRPr="006D52D5">
        <w:rPr>
          <w:szCs w:val="28"/>
        </w:rPr>
        <w:t>.</w:t>
      </w:r>
      <w:bookmarkStart w:id="2" w:name="_GoBack"/>
      <w:bookmarkEnd w:id="2"/>
    </w:p>
    <w:sectPr w:rsidR="006D2716" w:rsidRPr="00641E3D" w:rsidSect="00915B6C">
      <w:footerReference w:type="default" r:id="rId6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01" w:rsidRDefault="00D74D03">
      <w:r>
        <w:separator/>
      </w:r>
    </w:p>
  </w:endnote>
  <w:endnote w:type="continuationSeparator" w:id="0">
    <w:p w:rsidR="00557E01" w:rsidRDefault="00D7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FB" w:rsidRPr="00C937C3" w:rsidRDefault="00480258" w:rsidP="00C937C3">
    <w:pPr>
      <w:pStyle w:val="a3"/>
      <w:ind w:firstLine="0"/>
      <w:jc w:val="left"/>
      <w:rPr>
        <w:sz w:val="18"/>
        <w:szCs w:val="18"/>
      </w:rPr>
    </w:pPr>
  </w:p>
  <w:p w:rsidR="003C1BFB" w:rsidRPr="00004F48" w:rsidRDefault="00480258" w:rsidP="00BD475B">
    <w:pPr>
      <w:pStyle w:val="a3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01" w:rsidRDefault="00D74D03">
      <w:r>
        <w:separator/>
      </w:r>
    </w:p>
  </w:footnote>
  <w:footnote w:type="continuationSeparator" w:id="0">
    <w:p w:rsidR="00557E01" w:rsidRDefault="00D7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38"/>
    <w:rsid w:val="00306DD0"/>
    <w:rsid w:val="004742E7"/>
    <w:rsid w:val="00480258"/>
    <w:rsid w:val="00557E01"/>
    <w:rsid w:val="006132A4"/>
    <w:rsid w:val="00641E3D"/>
    <w:rsid w:val="006A31E2"/>
    <w:rsid w:val="006D2716"/>
    <w:rsid w:val="00727A11"/>
    <w:rsid w:val="00824A96"/>
    <w:rsid w:val="00824BCB"/>
    <w:rsid w:val="00AB5438"/>
    <w:rsid w:val="00CC7BB9"/>
    <w:rsid w:val="00D74D03"/>
    <w:rsid w:val="00DF29E7"/>
    <w:rsid w:val="00E17865"/>
    <w:rsid w:val="00F3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9DFDF-2F9E-468A-A460-9F250E47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1E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41E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27">
    <w:name w:val="Font Style27"/>
    <w:uiPriority w:val="99"/>
    <w:rsid w:val="00E17865"/>
    <w:rPr>
      <w:rFonts w:ascii="Arial" w:hAnsi="Arial" w:cs="Arial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4742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2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Н. Нафикова</dc:creator>
  <cp:keywords/>
  <dc:description/>
  <cp:lastModifiedBy>Admin</cp:lastModifiedBy>
  <cp:revision>5</cp:revision>
  <cp:lastPrinted>2019-07-03T14:16:00Z</cp:lastPrinted>
  <dcterms:created xsi:type="dcterms:W3CDTF">2019-07-01T06:41:00Z</dcterms:created>
  <dcterms:modified xsi:type="dcterms:W3CDTF">2019-07-03T15:00:00Z</dcterms:modified>
</cp:coreProperties>
</file>