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101901">
        <w:rPr>
          <w:b/>
          <w:bCs/>
          <w:szCs w:val="28"/>
        </w:rPr>
        <w:t xml:space="preserve">Аналитическая справка </w:t>
      </w:r>
    </w:p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101901">
        <w:rPr>
          <w:b/>
          <w:bCs/>
          <w:szCs w:val="28"/>
        </w:rPr>
        <w:t>о работе с обращениями граждан, поступивших в Министерство лесного хозяйства Республ</w:t>
      </w:r>
      <w:r w:rsidR="004742E7" w:rsidRPr="00101901">
        <w:rPr>
          <w:b/>
          <w:bCs/>
          <w:szCs w:val="28"/>
        </w:rPr>
        <w:t xml:space="preserve">ики Татарстан в </w:t>
      </w:r>
      <w:r w:rsidR="009834CA">
        <w:rPr>
          <w:b/>
          <w:bCs/>
          <w:szCs w:val="28"/>
        </w:rPr>
        <w:t>1</w:t>
      </w:r>
      <w:r w:rsidR="004742E7" w:rsidRPr="00101901">
        <w:rPr>
          <w:b/>
          <w:bCs/>
          <w:szCs w:val="28"/>
        </w:rPr>
        <w:t xml:space="preserve"> полугодии 20</w:t>
      </w:r>
      <w:r w:rsidR="004463BF">
        <w:rPr>
          <w:b/>
          <w:bCs/>
          <w:szCs w:val="28"/>
        </w:rPr>
        <w:t>22</w:t>
      </w:r>
      <w:r w:rsidRPr="00101901">
        <w:rPr>
          <w:b/>
          <w:bCs/>
          <w:szCs w:val="28"/>
        </w:rPr>
        <w:t xml:space="preserve"> года</w:t>
      </w:r>
    </w:p>
    <w:p w:rsidR="00641E3D" w:rsidRPr="00101901" w:rsidRDefault="00641E3D" w:rsidP="00641E3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14"/>
          <w:szCs w:val="28"/>
        </w:rPr>
      </w:pPr>
    </w:p>
    <w:p w:rsidR="00641E3D" w:rsidRPr="00101901" w:rsidRDefault="004742E7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 xml:space="preserve">За </w:t>
      </w:r>
      <w:r w:rsidR="009834CA">
        <w:rPr>
          <w:szCs w:val="28"/>
        </w:rPr>
        <w:t>1</w:t>
      </w:r>
      <w:r w:rsidRPr="00101901">
        <w:rPr>
          <w:szCs w:val="28"/>
        </w:rPr>
        <w:t xml:space="preserve"> полугодие 20</w:t>
      </w:r>
      <w:r w:rsidR="00081F07" w:rsidRPr="00101901">
        <w:rPr>
          <w:szCs w:val="28"/>
        </w:rPr>
        <w:t>2</w:t>
      </w:r>
      <w:r w:rsidR="004463BF">
        <w:rPr>
          <w:szCs w:val="28"/>
        </w:rPr>
        <w:t>2</w:t>
      </w:r>
      <w:r w:rsidR="00641E3D" w:rsidRPr="00101901">
        <w:rPr>
          <w:szCs w:val="28"/>
        </w:rPr>
        <w:t xml:space="preserve"> года в </w:t>
      </w:r>
      <w:r w:rsidRPr="00101901">
        <w:rPr>
          <w:szCs w:val="28"/>
        </w:rPr>
        <w:t xml:space="preserve">адрес Министерства поступило </w:t>
      </w:r>
      <w:r w:rsidR="009834CA">
        <w:rPr>
          <w:szCs w:val="28"/>
        </w:rPr>
        <w:t>249</w:t>
      </w:r>
      <w:r w:rsidR="004463BF">
        <w:rPr>
          <w:szCs w:val="28"/>
        </w:rPr>
        <w:t xml:space="preserve"> </w:t>
      </w:r>
      <w:r w:rsidRPr="00101901">
        <w:rPr>
          <w:szCs w:val="28"/>
        </w:rPr>
        <w:t>обращени</w:t>
      </w:r>
      <w:r w:rsidR="004463BF">
        <w:rPr>
          <w:szCs w:val="28"/>
        </w:rPr>
        <w:t>й</w:t>
      </w:r>
      <w:r w:rsidR="00641E3D" w:rsidRPr="00101901">
        <w:rPr>
          <w:szCs w:val="28"/>
        </w:rPr>
        <w:t xml:space="preserve"> граждан</w:t>
      </w:r>
      <w:r w:rsidR="00FB4E35" w:rsidRPr="00101901">
        <w:rPr>
          <w:szCs w:val="28"/>
        </w:rPr>
        <w:t xml:space="preserve"> </w:t>
      </w:r>
      <w:r w:rsidR="00FB4E35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1</w:t>
      </w:r>
      <w:r w:rsidR="00FB4E35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86</w:t>
      </w:r>
      <w:r w:rsidR="00FB4E35" w:rsidRPr="00101901">
        <w:rPr>
          <w:i/>
          <w:szCs w:val="28"/>
        </w:rPr>
        <w:t>)</w:t>
      </w:r>
      <w:r w:rsidR="00641E3D" w:rsidRPr="00101901">
        <w:rPr>
          <w:i/>
          <w:szCs w:val="28"/>
        </w:rPr>
        <w:t>,</w:t>
      </w:r>
      <w:r w:rsidR="00641E3D" w:rsidRPr="00101901">
        <w:rPr>
          <w:szCs w:val="28"/>
        </w:rPr>
        <w:t xml:space="preserve"> из них письменных – </w:t>
      </w:r>
      <w:r w:rsidR="009834CA">
        <w:rPr>
          <w:szCs w:val="28"/>
        </w:rPr>
        <w:t xml:space="preserve">230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1</w:t>
      </w:r>
      <w:r w:rsidR="00FD3D6C" w:rsidRPr="00101901">
        <w:rPr>
          <w:i/>
          <w:szCs w:val="28"/>
        </w:rPr>
        <w:t xml:space="preserve"> г. – 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37</w:t>
      </w:r>
      <w:r w:rsidR="00FD3D6C" w:rsidRPr="00101901">
        <w:rPr>
          <w:i/>
          <w:szCs w:val="28"/>
        </w:rPr>
        <w:t>)</w:t>
      </w:r>
      <w:r w:rsidRPr="00101901">
        <w:rPr>
          <w:i/>
          <w:szCs w:val="28"/>
        </w:rPr>
        <w:t>,</w:t>
      </w:r>
      <w:r w:rsidRPr="00101901">
        <w:rPr>
          <w:szCs w:val="28"/>
        </w:rPr>
        <w:t xml:space="preserve"> </w:t>
      </w:r>
      <w:r w:rsidR="00081F07" w:rsidRPr="00101901">
        <w:rPr>
          <w:szCs w:val="28"/>
        </w:rPr>
        <w:t>устных (личный прием</w:t>
      </w:r>
      <w:r w:rsidR="00FB4E35" w:rsidRPr="00101901">
        <w:rPr>
          <w:szCs w:val="28"/>
        </w:rPr>
        <w:t xml:space="preserve">, </w:t>
      </w:r>
      <w:r w:rsidR="00B33E75" w:rsidRPr="00101901">
        <w:rPr>
          <w:szCs w:val="28"/>
        </w:rPr>
        <w:t xml:space="preserve">телефонные звонки) – </w:t>
      </w:r>
      <w:r w:rsidR="009834CA">
        <w:rPr>
          <w:szCs w:val="28"/>
        </w:rPr>
        <w:t>19</w:t>
      </w:r>
      <w:r w:rsidR="00FD3D6C" w:rsidRPr="00101901">
        <w:rPr>
          <w:szCs w:val="28"/>
        </w:rPr>
        <w:t xml:space="preserve">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1</w:t>
      </w:r>
      <w:r w:rsidR="00FD3D6C" w:rsidRPr="00101901">
        <w:rPr>
          <w:i/>
          <w:szCs w:val="28"/>
        </w:rPr>
        <w:t xml:space="preserve"> г. – </w:t>
      </w:r>
      <w:r w:rsidR="004463BF">
        <w:rPr>
          <w:i/>
          <w:szCs w:val="28"/>
        </w:rPr>
        <w:t>49</w:t>
      </w:r>
      <w:r w:rsidR="00FD3D6C" w:rsidRPr="00101901">
        <w:rPr>
          <w:i/>
          <w:szCs w:val="28"/>
        </w:rPr>
        <w:t>)</w:t>
      </w:r>
      <w:r w:rsidR="00E17865" w:rsidRPr="00101901">
        <w:rPr>
          <w:i/>
          <w:szCs w:val="28"/>
        </w:rPr>
        <w:t>,</w:t>
      </w:r>
      <w:r w:rsidR="00E17865" w:rsidRPr="00101901">
        <w:rPr>
          <w:szCs w:val="28"/>
        </w:rPr>
        <w:t xml:space="preserve"> </w:t>
      </w:r>
      <w:r w:rsidR="00306DD0" w:rsidRPr="00101901">
        <w:rPr>
          <w:szCs w:val="28"/>
        </w:rPr>
        <w:t xml:space="preserve">обращения </w:t>
      </w:r>
      <w:r w:rsidR="00081F07" w:rsidRPr="00101901">
        <w:rPr>
          <w:szCs w:val="28"/>
        </w:rPr>
        <w:t xml:space="preserve">через Интернет-приемную – </w:t>
      </w:r>
      <w:r w:rsidR="009834CA">
        <w:rPr>
          <w:szCs w:val="28"/>
        </w:rPr>
        <w:t>89</w:t>
      </w:r>
      <w:r w:rsidR="00FD3D6C" w:rsidRPr="00101901">
        <w:rPr>
          <w:szCs w:val="28"/>
        </w:rPr>
        <w:t xml:space="preserve"> </w:t>
      </w:r>
      <w:r w:rsidR="00FD3D6C" w:rsidRPr="00101901">
        <w:rPr>
          <w:i/>
          <w:szCs w:val="28"/>
        </w:rPr>
        <w:t>(АП 20</w:t>
      </w:r>
      <w:r w:rsidR="00B220C0" w:rsidRPr="00101901">
        <w:rPr>
          <w:i/>
          <w:szCs w:val="28"/>
        </w:rPr>
        <w:t>2</w:t>
      </w:r>
      <w:r w:rsidR="004463BF">
        <w:rPr>
          <w:i/>
          <w:szCs w:val="28"/>
        </w:rPr>
        <w:t>1</w:t>
      </w:r>
      <w:r w:rsidR="00FD3D6C" w:rsidRPr="00101901">
        <w:rPr>
          <w:i/>
          <w:szCs w:val="28"/>
        </w:rPr>
        <w:t xml:space="preserve"> г. – </w:t>
      </w:r>
      <w:r w:rsidR="004463BF">
        <w:rPr>
          <w:i/>
          <w:szCs w:val="28"/>
        </w:rPr>
        <w:t>97</w:t>
      </w:r>
      <w:r w:rsidR="00FD3D6C" w:rsidRPr="00101901">
        <w:rPr>
          <w:i/>
          <w:szCs w:val="28"/>
        </w:rPr>
        <w:t>)</w:t>
      </w:r>
      <w:r w:rsidR="00081F07" w:rsidRPr="00101901">
        <w:rPr>
          <w:i/>
          <w:szCs w:val="28"/>
        </w:rPr>
        <w:t>,</w:t>
      </w:r>
      <w:r w:rsidR="00081F07" w:rsidRPr="00101901">
        <w:rPr>
          <w:szCs w:val="28"/>
        </w:rPr>
        <w:t xml:space="preserve"> что на </w:t>
      </w:r>
      <w:r w:rsidR="009955A5">
        <w:rPr>
          <w:szCs w:val="28"/>
        </w:rPr>
        <w:t>12</w:t>
      </w:r>
      <w:r w:rsidR="00081F07" w:rsidRPr="009955A5">
        <w:rPr>
          <w:szCs w:val="28"/>
        </w:rPr>
        <w:t>,</w:t>
      </w:r>
      <w:r w:rsidR="009955A5">
        <w:rPr>
          <w:szCs w:val="28"/>
        </w:rPr>
        <w:t>9</w:t>
      </w:r>
      <w:r w:rsidR="00B33E75" w:rsidRPr="009955A5">
        <w:rPr>
          <w:szCs w:val="28"/>
        </w:rPr>
        <w:t xml:space="preserve"> </w:t>
      </w:r>
      <w:r w:rsidRPr="009955A5">
        <w:rPr>
          <w:szCs w:val="28"/>
        </w:rPr>
        <w:t xml:space="preserve">% </w:t>
      </w:r>
      <w:r w:rsidR="004463BF" w:rsidRPr="009955A5">
        <w:rPr>
          <w:szCs w:val="28"/>
        </w:rPr>
        <w:t>меньше</w:t>
      </w:r>
      <w:r w:rsidRPr="009955A5">
        <w:rPr>
          <w:szCs w:val="28"/>
        </w:rPr>
        <w:t xml:space="preserve">, </w:t>
      </w:r>
      <w:r w:rsidRPr="00101901">
        <w:rPr>
          <w:szCs w:val="28"/>
        </w:rPr>
        <w:t>чем за аналогичный период 20</w:t>
      </w:r>
      <w:r w:rsidR="00B220C0" w:rsidRPr="00101901">
        <w:rPr>
          <w:szCs w:val="28"/>
        </w:rPr>
        <w:t>2</w:t>
      </w:r>
      <w:r w:rsidR="004463BF">
        <w:rPr>
          <w:szCs w:val="28"/>
        </w:rPr>
        <w:t>1</w:t>
      </w:r>
      <w:r w:rsidR="00E17865" w:rsidRPr="00101901">
        <w:rPr>
          <w:szCs w:val="28"/>
        </w:rPr>
        <w:t xml:space="preserve"> года</w:t>
      </w:r>
      <w:r w:rsidRPr="00101901">
        <w:rPr>
          <w:szCs w:val="28"/>
        </w:rPr>
        <w:t>.</w:t>
      </w:r>
    </w:p>
    <w:p w:rsidR="006D2350" w:rsidRPr="00324E22" w:rsidRDefault="006D2350" w:rsidP="00324E22">
      <w:pPr>
        <w:widowControl w:val="0"/>
        <w:tabs>
          <w:tab w:val="left" w:pos="5670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9834CA">
        <w:rPr>
          <w:szCs w:val="28"/>
        </w:rPr>
        <w:t>У</w:t>
      </w:r>
      <w:r w:rsidR="004463BF" w:rsidRPr="009834CA">
        <w:rPr>
          <w:szCs w:val="28"/>
        </w:rPr>
        <w:t>меньшение</w:t>
      </w:r>
      <w:r w:rsidR="006132A4" w:rsidRPr="004463BF">
        <w:rPr>
          <w:color w:val="FF0000"/>
          <w:szCs w:val="28"/>
        </w:rPr>
        <w:t xml:space="preserve"> </w:t>
      </w:r>
      <w:r w:rsidR="00480258" w:rsidRPr="00101901">
        <w:rPr>
          <w:szCs w:val="28"/>
        </w:rPr>
        <w:t>количества</w:t>
      </w:r>
      <w:r w:rsidR="006132A4" w:rsidRPr="00101901">
        <w:rPr>
          <w:szCs w:val="28"/>
        </w:rPr>
        <w:t xml:space="preserve"> обращений в текущем году связано с </w:t>
      </w:r>
      <w:r w:rsidR="00C044CB" w:rsidRPr="00101901">
        <w:rPr>
          <w:szCs w:val="28"/>
        </w:rPr>
        <w:t xml:space="preserve">тем, что </w:t>
      </w:r>
      <w:r w:rsidR="00324E22">
        <w:rPr>
          <w:szCs w:val="28"/>
        </w:rPr>
        <w:t>уменьшилось количество граждан, обратившихся</w:t>
      </w:r>
      <w:r w:rsidR="009834CA">
        <w:rPr>
          <w:szCs w:val="28"/>
        </w:rPr>
        <w:t xml:space="preserve"> на личный прием к руководству М</w:t>
      </w:r>
      <w:r w:rsidR="00324E22">
        <w:rPr>
          <w:szCs w:val="28"/>
        </w:rPr>
        <w:t>инистерства (вопр</w:t>
      </w:r>
      <w:r w:rsidR="009834CA">
        <w:rPr>
          <w:szCs w:val="28"/>
        </w:rPr>
        <w:t>осы, связанные с деятельностью М</w:t>
      </w:r>
      <w:r w:rsidR="00324E22">
        <w:rPr>
          <w:szCs w:val="28"/>
        </w:rPr>
        <w:t>инистерства решаются в рабочем порядке сотрудниками профильных отделов</w:t>
      </w:r>
      <w:r w:rsidR="00607145">
        <w:rPr>
          <w:szCs w:val="28"/>
        </w:rPr>
        <w:t>;</w:t>
      </w:r>
      <w:r w:rsidR="00324E22">
        <w:rPr>
          <w:szCs w:val="28"/>
        </w:rPr>
        <w:t xml:space="preserve"> ранее по многим вопросам граждане обращались в порядке личного приема). Кроме того, в связи с переводом </w:t>
      </w:r>
      <w:r w:rsidR="00324E22" w:rsidRPr="00324E22">
        <w:rPr>
          <w:szCs w:val="28"/>
        </w:rPr>
        <w:t>государственных услуг в электронн</w:t>
      </w:r>
      <w:r w:rsidR="00324E22">
        <w:rPr>
          <w:szCs w:val="28"/>
        </w:rPr>
        <w:t>ый</w:t>
      </w:r>
      <w:r w:rsidR="00324E22" w:rsidRPr="00324E22">
        <w:rPr>
          <w:szCs w:val="28"/>
        </w:rPr>
        <w:t xml:space="preserve"> вид</w:t>
      </w:r>
      <w:r w:rsidR="00324E22">
        <w:rPr>
          <w:szCs w:val="28"/>
        </w:rPr>
        <w:t>, граждане стали меньше направлять через интернет-приемную документы, связанные с предоставлением государственной услуги (выписки из государственного лесного реестра, отчеты</w:t>
      </w:r>
      <w:r w:rsidR="00607145">
        <w:rPr>
          <w:szCs w:val="28"/>
        </w:rPr>
        <w:t xml:space="preserve"> об использовании лесов, лесные декларации</w:t>
      </w:r>
      <w:r w:rsidR="00324E22">
        <w:rPr>
          <w:szCs w:val="28"/>
        </w:rPr>
        <w:t>).</w:t>
      </w:r>
    </w:p>
    <w:p w:rsidR="00641E3D" w:rsidRPr="00101901" w:rsidRDefault="00641E3D" w:rsidP="003A4FF9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rPr>
          <w:szCs w:val="28"/>
        </w:rPr>
      </w:pPr>
      <w:r w:rsidRPr="00101901">
        <w:rPr>
          <w:szCs w:val="28"/>
        </w:rPr>
        <w:t xml:space="preserve">Основные источники поступления обращений граждан </w:t>
      </w:r>
      <w:r w:rsidR="009834CA">
        <w:rPr>
          <w:szCs w:val="28"/>
        </w:rPr>
        <w:t>1</w:t>
      </w:r>
      <w:r w:rsidRPr="00101901">
        <w:rPr>
          <w:szCs w:val="28"/>
        </w:rPr>
        <w:t xml:space="preserve"> полугодии 20</w:t>
      </w:r>
      <w:r w:rsidR="00FB4E35" w:rsidRPr="00101901">
        <w:rPr>
          <w:szCs w:val="28"/>
        </w:rPr>
        <w:t>2</w:t>
      </w:r>
      <w:r w:rsidR="00607145">
        <w:rPr>
          <w:szCs w:val="28"/>
        </w:rPr>
        <w:t>2</w:t>
      </w:r>
      <w:r w:rsidRPr="00101901">
        <w:rPr>
          <w:szCs w:val="28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101901" w:rsidRPr="00101901" w:rsidTr="007461F5">
        <w:trPr>
          <w:trHeight w:val="427"/>
        </w:trPr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Количество обращений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A87342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 xml:space="preserve">Устные обращения граждан </w:t>
            </w:r>
          </w:p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(личный прием</w:t>
            </w:r>
            <w:r w:rsidR="00FB4E35" w:rsidRPr="00101901">
              <w:rPr>
                <w:sz w:val="24"/>
                <w:szCs w:val="24"/>
              </w:rPr>
              <w:t>, телефонные звонки</w:t>
            </w:r>
            <w:r w:rsidRPr="00101901">
              <w:rPr>
                <w:sz w:val="24"/>
                <w:szCs w:val="24"/>
              </w:rPr>
              <w:t>)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9834CA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C84168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C84168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41E3D" w:rsidRPr="00101901" w:rsidRDefault="00641E3D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101901" w:rsidRDefault="00C84168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01901" w:rsidRPr="00101901" w:rsidTr="00824BCB">
        <w:tc>
          <w:tcPr>
            <w:tcW w:w="6232" w:type="dxa"/>
            <w:shd w:val="clear" w:color="auto" w:fill="auto"/>
          </w:tcPr>
          <w:p w:rsidR="006A31E2" w:rsidRPr="00101901" w:rsidRDefault="006A31E2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01901">
              <w:rPr>
                <w:sz w:val="24"/>
                <w:szCs w:val="24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6A31E2" w:rsidRPr="00101901" w:rsidRDefault="00C84168" w:rsidP="00FB4E3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1E3D" w:rsidRPr="00101901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8"/>
          <w:szCs w:val="28"/>
        </w:rPr>
      </w:pPr>
    </w:p>
    <w:p w:rsidR="006A31E2" w:rsidRPr="00101901" w:rsidRDefault="006A31E2" w:rsidP="001777EB">
      <w:pPr>
        <w:widowControl w:val="0"/>
        <w:autoSpaceDE w:val="0"/>
        <w:autoSpaceDN w:val="0"/>
        <w:adjustRightInd w:val="0"/>
        <w:ind w:firstLine="708"/>
        <w:contextualSpacing/>
        <w:rPr>
          <w:szCs w:val="28"/>
        </w:rPr>
      </w:pPr>
      <w:bookmarkStart w:id="0" w:name="OLE_LINK7"/>
      <w:bookmarkStart w:id="1" w:name="OLE_LINK8"/>
      <w:r w:rsidRPr="00101901">
        <w:rPr>
          <w:szCs w:val="28"/>
        </w:rPr>
        <w:t>Значительная часть вопросов, поступивших от населения, относится к</w:t>
      </w:r>
      <w:r w:rsidR="00E30C3E">
        <w:rPr>
          <w:szCs w:val="28"/>
        </w:rPr>
        <w:t xml:space="preserve"> сфере лесных отношений, таких </w:t>
      </w:r>
      <w:r w:rsidRPr="00101901">
        <w:rPr>
          <w:szCs w:val="28"/>
        </w:rPr>
        <w:t>как предоставление лесных участков в безвозмездное срочное пользование, рассмотрение проектов освоения лесов, обеспечение древесиной, санитарно-экологическое состояние участков лесного фонда,</w:t>
      </w:r>
      <w:r w:rsidR="006132A4" w:rsidRPr="00101901">
        <w:rPr>
          <w:szCs w:val="28"/>
        </w:rPr>
        <w:t xml:space="preserve"> сбор валежника, </w:t>
      </w:r>
      <w:r w:rsidRPr="00101901">
        <w:rPr>
          <w:szCs w:val="28"/>
        </w:rPr>
        <w:t>нарушения лесного законодательства, в т.ч. незаконная рубка, самовольное использование лесных участков и другие вопросы.</w:t>
      </w:r>
    </w:p>
    <w:p w:rsidR="00824A96" w:rsidRPr="00C84168" w:rsidRDefault="00824A96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C84168">
        <w:rPr>
          <w:szCs w:val="28"/>
        </w:rPr>
        <w:t>В результате рассмотрения обращений были даны разъяснения</w:t>
      </w:r>
      <w:r w:rsidR="00CC7BB9" w:rsidRPr="00C84168">
        <w:rPr>
          <w:szCs w:val="28"/>
        </w:rPr>
        <w:t xml:space="preserve"> по </w:t>
      </w:r>
      <w:r w:rsidR="00FB4E35" w:rsidRPr="00C84168">
        <w:rPr>
          <w:szCs w:val="28"/>
        </w:rPr>
        <w:t>1</w:t>
      </w:r>
      <w:r w:rsidR="00C84168">
        <w:rPr>
          <w:szCs w:val="28"/>
        </w:rPr>
        <w:t>51</w:t>
      </w:r>
      <w:r w:rsidR="00101901" w:rsidRPr="00C84168">
        <w:rPr>
          <w:szCs w:val="28"/>
        </w:rPr>
        <w:t xml:space="preserve"> обращени</w:t>
      </w:r>
      <w:r w:rsidR="00C84168">
        <w:rPr>
          <w:szCs w:val="28"/>
        </w:rPr>
        <w:t>ю</w:t>
      </w:r>
      <w:r w:rsidR="00101901" w:rsidRPr="00C84168">
        <w:rPr>
          <w:szCs w:val="28"/>
        </w:rPr>
        <w:t xml:space="preserve">, </w:t>
      </w:r>
      <w:r w:rsidR="00C84168">
        <w:rPr>
          <w:szCs w:val="28"/>
        </w:rPr>
        <w:t>23</w:t>
      </w:r>
      <w:r w:rsidR="00B33E75" w:rsidRPr="00C84168">
        <w:rPr>
          <w:szCs w:val="28"/>
        </w:rPr>
        <w:t xml:space="preserve"> –</w:t>
      </w:r>
      <w:r w:rsidR="00101901" w:rsidRPr="00C84168">
        <w:rPr>
          <w:szCs w:val="28"/>
        </w:rPr>
        <w:t xml:space="preserve"> </w:t>
      </w:r>
      <w:r w:rsidR="00CC7BB9" w:rsidRPr="00C84168">
        <w:rPr>
          <w:szCs w:val="28"/>
        </w:rPr>
        <w:t xml:space="preserve">направлено по </w:t>
      </w:r>
      <w:r w:rsidR="00101901" w:rsidRPr="00C84168">
        <w:rPr>
          <w:szCs w:val="28"/>
        </w:rPr>
        <w:t xml:space="preserve">ведомственной принадлежности, </w:t>
      </w:r>
      <w:r w:rsidR="00C84168">
        <w:rPr>
          <w:szCs w:val="28"/>
        </w:rPr>
        <w:t>15</w:t>
      </w:r>
      <w:r w:rsidR="00B33E75" w:rsidRPr="00C84168">
        <w:rPr>
          <w:szCs w:val="28"/>
        </w:rPr>
        <w:t xml:space="preserve"> – </w:t>
      </w:r>
      <w:r w:rsidR="00CC7BB9" w:rsidRPr="00C84168">
        <w:rPr>
          <w:szCs w:val="28"/>
        </w:rPr>
        <w:t xml:space="preserve">проверено </w:t>
      </w:r>
      <w:r w:rsidR="00E30C3E">
        <w:rPr>
          <w:szCs w:val="28"/>
        </w:rPr>
        <w:t xml:space="preserve">         </w:t>
      </w:r>
      <w:bookmarkStart w:id="2" w:name="_GoBack"/>
      <w:bookmarkEnd w:id="2"/>
      <w:r w:rsidR="00CC7BB9" w:rsidRPr="00C84168">
        <w:rPr>
          <w:szCs w:val="28"/>
        </w:rPr>
        <w:t>с выездом на место</w:t>
      </w:r>
      <w:r w:rsidR="00FB4E35" w:rsidRPr="00C84168">
        <w:rPr>
          <w:szCs w:val="28"/>
        </w:rPr>
        <w:t xml:space="preserve">, </w:t>
      </w:r>
      <w:r w:rsidR="003E7275">
        <w:rPr>
          <w:szCs w:val="28"/>
        </w:rPr>
        <w:t>4</w:t>
      </w:r>
      <w:r w:rsidR="00B33E75" w:rsidRPr="00C84168">
        <w:rPr>
          <w:szCs w:val="28"/>
        </w:rPr>
        <w:t xml:space="preserve"> – </w:t>
      </w:r>
      <w:r w:rsidR="00727A11" w:rsidRPr="00C84168">
        <w:rPr>
          <w:szCs w:val="28"/>
        </w:rPr>
        <w:t>решено положительно</w:t>
      </w:r>
      <w:r w:rsidR="00F37973" w:rsidRPr="00C84168">
        <w:rPr>
          <w:szCs w:val="28"/>
        </w:rPr>
        <w:t>.</w:t>
      </w:r>
    </w:p>
    <w:bookmarkEnd w:id="0"/>
    <w:bookmarkEnd w:id="1"/>
    <w:p w:rsidR="00641E3D" w:rsidRPr="00101901" w:rsidRDefault="00641E3D" w:rsidP="00FB4E35">
      <w:pPr>
        <w:widowControl w:val="0"/>
        <w:autoSpaceDE w:val="0"/>
        <w:autoSpaceDN w:val="0"/>
        <w:adjustRightInd w:val="0"/>
        <w:ind w:firstLine="708"/>
        <w:contextualSpacing/>
        <w:rPr>
          <w:szCs w:val="28"/>
        </w:rPr>
      </w:pPr>
      <w:r w:rsidRPr="00101901">
        <w:rPr>
          <w:szCs w:val="28"/>
        </w:rPr>
        <w:t>Руководством Министерства еженедельно, по вторникам, с 14:00 часов проводится личный прием граждан</w:t>
      </w:r>
      <w:r w:rsidR="00101901" w:rsidRPr="00101901">
        <w:rPr>
          <w:szCs w:val="28"/>
        </w:rPr>
        <w:t xml:space="preserve"> по предварительной записи</w:t>
      </w:r>
      <w:r w:rsidRPr="00101901">
        <w:rPr>
          <w:szCs w:val="28"/>
        </w:rPr>
        <w:t>.</w:t>
      </w:r>
    </w:p>
    <w:p w:rsidR="00641E3D" w:rsidRPr="00C84168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C84168">
        <w:rPr>
          <w:szCs w:val="28"/>
        </w:rPr>
        <w:t xml:space="preserve">В </w:t>
      </w:r>
      <w:r w:rsidR="00C84168" w:rsidRPr="00C84168">
        <w:rPr>
          <w:szCs w:val="28"/>
        </w:rPr>
        <w:t>1</w:t>
      </w:r>
      <w:r w:rsidRPr="00C84168">
        <w:rPr>
          <w:szCs w:val="28"/>
        </w:rPr>
        <w:t xml:space="preserve"> полугодии </w:t>
      </w:r>
      <w:r w:rsidRPr="00C84168">
        <w:rPr>
          <w:bCs/>
          <w:szCs w:val="28"/>
        </w:rPr>
        <w:t>2</w:t>
      </w:r>
      <w:r w:rsidR="006A31E2" w:rsidRPr="00C84168">
        <w:rPr>
          <w:szCs w:val="28"/>
        </w:rPr>
        <w:t>0</w:t>
      </w:r>
      <w:r w:rsidR="00FB4E35" w:rsidRPr="00C84168">
        <w:rPr>
          <w:szCs w:val="28"/>
        </w:rPr>
        <w:t>2</w:t>
      </w:r>
      <w:r w:rsidR="004463BF" w:rsidRPr="00C84168">
        <w:rPr>
          <w:szCs w:val="28"/>
        </w:rPr>
        <w:t>2</w:t>
      </w:r>
      <w:r w:rsidRPr="00C84168">
        <w:rPr>
          <w:szCs w:val="28"/>
        </w:rPr>
        <w:t xml:space="preserve"> года </w:t>
      </w:r>
      <w:r w:rsidR="00F37973" w:rsidRPr="00C84168">
        <w:rPr>
          <w:szCs w:val="28"/>
        </w:rPr>
        <w:t xml:space="preserve">в Министерстве </w:t>
      </w:r>
      <w:r w:rsidRPr="00C84168">
        <w:rPr>
          <w:szCs w:val="28"/>
        </w:rPr>
        <w:t>на личном приеме всего было прин</w:t>
      </w:r>
      <w:r w:rsidR="006A31E2" w:rsidRPr="00C84168">
        <w:rPr>
          <w:szCs w:val="28"/>
        </w:rPr>
        <w:t xml:space="preserve">ято </w:t>
      </w:r>
      <w:r w:rsidR="00C84168" w:rsidRPr="00C84168">
        <w:rPr>
          <w:szCs w:val="28"/>
        </w:rPr>
        <w:t>19</w:t>
      </w:r>
      <w:r w:rsidRPr="00C84168">
        <w:rPr>
          <w:szCs w:val="28"/>
        </w:rPr>
        <w:t xml:space="preserve"> граждан</w:t>
      </w:r>
      <w:r w:rsidR="006A31E2" w:rsidRPr="00C84168">
        <w:rPr>
          <w:szCs w:val="28"/>
        </w:rPr>
        <w:t xml:space="preserve">, из них </w:t>
      </w:r>
      <w:r w:rsidR="00C84168" w:rsidRPr="00C84168">
        <w:rPr>
          <w:szCs w:val="28"/>
        </w:rPr>
        <w:t>7</w:t>
      </w:r>
      <w:r w:rsidRPr="00C84168">
        <w:rPr>
          <w:szCs w:val="28"/>
        </w:rPr>
        <w:t xml:space="preserve"> граждан </w:t>
      </w:r>
      <w:r w:rsidR="00D74D03" w:rsidRPr="00C84168">
        <w:rPr>
          <w:szCs w:val="28"/>
        </w:rPr>
        <w:t xml:space="preserve">принято </w:t>
      </w:r>
      <w:r w:rsidR="006A31E2" w:rsidRPr="00C84168">
        <w:rPr>
          <w:szCs w:val="28"/>
        </w:rPr>
        <w:t xml:space="preserve">министром, </w:t>
      </w:r>
      <w:r w:rsidR="00C84168" w:rsidRPr="00C84168">
        <w:rPr>
          <w:szCs w:val="28"/>
        </w:rPr>
        <w:t xml:space="preserve">12 </w:t>
      </w:r>
      <w:r w:rsidR="00143B13" w:rsidRPr="00C84168">
        <w:rPr>
          <w:szCs w:val="28"/>
        </w:rPr>
        <w:t>– заместителями.</w:t>
      </w:r>
    </w:p>
    <w:p w:rsidR="006D2716" w:rsidRPr="00101901" w:rsidRDefault="00641E3D" w:rsidP="00FB4E35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</w:rPr>
      </w:pPr>
      <w:r w:rsidRPr="00101901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</w:t>
      </w:r>
      <w:r w:rsidR="006A31E2" w:rsidRPr="00101901">
        <w:rPr>
          <w:rFonts w:eastAsia="Calibri"/>
          <w:szCs w:val="28"/>
          <w:lang w:eastAsia="en-US"/>
        </w:rPr>
        <w:t xml:space="preserve">сполнены в </w:t>
      </w:r>
      <w:r w:rsidR="00C84168">
        <w:rPr>
          <w:rFonts w:eastAsia="Calibri"/>
          <w:szCs w:val="28"/>
          <w:lang w:eastAsia="en-US"/>
        </w:rPr>
        <w:t>1</w:t>
      </w:r>
      <w:r w:rsidR="00101901" w:rsidRPr="00101901">
        <w:rPr>
          <w:rFonts w:eastAsia="Calibri"/>
          <w:szCs w:val="28"/>
          <w:lang w:eastAsia="en-US"/>
        </w:rPr>
        <w:t xml:space="preserve"> </w:t>
      </w:r>
      <w:r w:rsidR="006A31E2" w:rsidRPr="00101901">
        <w:rPr>
          <w:rFonts w:eastAsia="Calibri"/>
          <w:szCs w:val="28"/>
          <w:lang w:eastAsia="en-US"/>
        </w:rPr>
        <w:t>полугодии 20</w:t>
      </w:r>
      <w:r w:rsidR="00FB4E35" w:rsidRPr="00101901">
        <w:rPr>
          <w:rFonts w:eastAsia="Calibri"/>
          <w:szCs w:val="28"/>
          <w:lang w:eastAsia="en-US"/>
        </w:rPr>
        <w:t>2</w:t>
      </w:r>
      <w:r w:rsidR="004463BF">
        <w:rPr>
          <w:rFonts w:eastAsia="Calibri"/>
          <w:szCs w:val="28"/>
          <w:lang w:eastAsia="en-US"/>
        </w:rPr>
        <w:t>2</w:t>
      </w:r>
      <w:r w:rsidRPr="00101901">
        <w:rPr>
          <w:rFonts w:eastAsia="Calibri"/>
          <w:szCs w:val="28"/>
          <w:lang w:eastAsia="en-US"/>
        </w:rPr>
        <w:t xml:space="preserve"> года в установленные законодательством сроки</w:t>
      </w:r>
      <w:r w:rsidRPr="00101901">
        <w:rPr>
          <w:szCs w:val="28"/>
        </w:rPr>
        <w:t>.</w:t>
      </w:r>
    </w:p>
    <w:sectPr w:rsidR="006D2716" w:rsidRPr="00101901" w:rsidSect="00C044CB">
      <w:footerReference w:type="default" r:id="rId6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01" w:rsidRDefault="00D74D03">
      <w:r>
        <w:separator/>
      </w:r>
    </w:p>
  </w:endnote>
  <w:endnote w:type="continuationSeparator" w:id="0">
    <w:p w:rsidR="00557E01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FB" w:rsidRPr="00C937C3" w:rsidRDefault="00E30C3E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E30C3E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01" w:rsidRDefault="00D74D03">
      <w:r>
        <w:separator/>
      </w:r>
    </w:p>
  </w:footnote>
  <w:footnote w:type="continuationSeparator" w:id="0">
    <w:p w:rsidR="00557E01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571C0"/>
    <w:rsid w:val="00081F07"/>
    <w:rsid w:val="00101901"/>
    <w:rsid w:val="00143B13"/>
    <w:rsid w:val="001777EB"/>
    <w:rsid w:val="001912BA"/>
    <w:rsid w:val="00196113"/>
    <w:rsid w:val="00202154"/>
    <w:rsid w:val="002D1F9B"/>
    <w:rsid w:val="00306DD0"/>
    <w:rsid w:val="00324E22"/>
    <w:rsid w:val="003A4FF9"/>
    <w:rsid w:val="003E7275"/>
    <w:rsid w:val="004463BF"/>
    <w:rsid w:val="004742E7"/>
    <w:rsid w:val="00480258"/>
    <w:rsid w:val="00557E01"/>
    <w:rsid w:val="00607145"/>
    <w:rsid w:val="006132A4"/>
    <w:rsid w:val="00641E3D"/>
    <w:rsid w:val="00664E4F"/>
    <w:rsid w:val="006A31E2"/>
    <w:rsid w:val="006D2350"/>
    <w:rsid w:val="006D2716"/>
    <w:rsid w:val="00727A11"/>
    <w:rsid w:val="007461F5"/>
    <w:rsid w:val="007C39D8"/>
    <w:rsid w:val="00824A96"/>
    <w:rsid w:val="00824BCB"/>
    <w:rsid w:val="009834CA"/>
    <w:rsid w:val="009955A5"/>
    <w:rsid w:val="00A87342"/>
    <w:rsid w:val="00AB5438"/>
    <w:rsid w:val="00AE3F24"/>
    <w:rsid w:val="00B220C0"/>
    <w:rsid w:val="00B33E75"/>
    <w:rsid w:val="00B711F2"/>
    <w:rsid w:val="00C044CB"/>
    <w:rsid w:val="00C53C52"/>
    <w:rsid w:val="00C84168"/>
    <w:rsid w:val="00CC7BB9"/>
    <w:rsid w:val="00D74D03"/>
    <w:rsid w:val="00DF29E7"/>
    <w:rsid w:val="00E17865"/>
    <w:rsid w:val="00E22395"/>
    <w:rsid w:val="00E30C3E"/>
    <w:rsid w:val="00E63179"/>
    <w:rsid w:val="00EE42E4"/>
    <w:rsid w:val="00F348A5"/>
    <w:rsid w:val="00F37973"/>
    <w:rsid w:val="00F74071"/>
    <w:rsid w:val="00FB4E35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4ED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74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Приемная</cp:lastModifiedBy>
  <cp:revision>41</cp:revision>
  <cp:lastPrinted>2021-07-05T08:25:00Z</cp:lastPrinted>
  <dcterms:created xsi:type="dcterms:W3CDTF">2019-07-01T06:41:00Z</dcterms:created>
  <dcterms:modified xsi:type="dcterms:W3CDTF">2022-07-04T08:08:00Z</dcterms:modified>
</cp:coreProperties>
</file>